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Assignments</w:t>
      </w:r>
    </w:p>
    <w:p>
      <w:pPr>
        <w:pStyle w:val="FirstParagraph"/>
      </w:pPr>
      <w:r>
        <w:t xml:space="preserve">Details, rubrics, and instructions for the major course projects and exams.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Assignments</dc:title>
  <dc:creator/>
  <cp:keywords/>
  <dcterms:created xsi:type="dcterms:W3CDTF">2026-07-04T14:47:00Z</dcterms:created>
  <dcterms:modified xsi:type="dcterms:W3CDTF">2026-07-04T14:47:00Z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sting">
    <vt:lpwstr/>
  </property>
  <property fmtid="{D5CDD505-2E9C-101B-9397-08002B2CF9AE}" pid="10" name="page-layout">
    <vt:lpwstr>full</vt:lpwstr>
  </property>
  <property fmtid="{D5CDD505-2E9C-101B-9397-08002B2CF9AE}" pid="11" name="title-block-banner">
    <vt:lpwstr>True</vt:lpwstr>
  </property>
  <property fmtid="{D5CDD505-2E9C-101B-9397-08002B2CF9AE}" pid="12" name="toc-title">
    <vt:lpwstr>Table of contents</vt:lpwstr>
  </property>
</Properties>
</file>