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8.png" ContentType="image/png"/>
  <Override PartName="/word/media/rId84.png" ContentType="image/png"/>
  <Override PartName="/word/media/rId100.png" ContentType="image/png"/>
  <Override PartName="/word/media/rId105.png" ContentType="image/png"/>
  <Override PartName="/word/media/rId112.png" ContentType="image/png"/>
  <Override PartName="/word/media/rId23.png" ContentType="image/png"/>
  <Override PartName="/word/media/rId33.png" ContentType="image/png"/>
  <Override PartName="/word/media/rId40.png" ContentType="image/png"/>
  <Override PartName="/word/media/rId51.png" ContentType="image/png"/>
  <Override PartName="/word/media/rId61.png" ContentType="image/png"/>
  <Override PartName="/word/media/rId66.png" ContentType="image/png"/>
  <Override PartName="/word/media/rId44.png" ContentType="image/png"/>
  <Override PartName="/word/media/rId9.png" ContentType="image/png"/>
  <Override PartName="/word/media/rId18.png" ContentType="image/png"/>
  <Override PartName="/word/media/rId95.png" ContentType="image/png"/>
  <Override PartName="/word/media/rId89.png" ContentType="image/png"/>
  <Override PartName="/word/media/rId131.png" ContentType="image/png"/>
  <Override PartName="/word/media/rId135.png" ContentType="image/png"/>
  <Override PartName="/word/media/rId120.png" ContentType="image/png"/>
  <Override PartName="/word/media/rId56.png" ContentType="image/png"/>
  <Override PartName="/word/media/rId127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bookmarkStart w:id="12" w:name="lecture-8-review"/>
    <w:p>
      <w:pPr>
        <w:pStyle w:val="Heading1"/>
      </w:pPr>
      <w:r>
        <w:t xml:space="preserve">Lecture 8: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Study design</w:t>
      </w:r>
    </w:p>
    <w:p>
      <w:pPr>
        <w:pStyle w:val="Compact"/>
        <w:numPr>
          <w:ilvl w:val="0"/>
          <w:numId w:val="1001"/>
        </w:numPr>
      </w:pPr>
      <w:r>
        <w:t xml:space="preserve">Causality in ecology</w:t>
      </w:r>
    </w:p>
    <w:p>
      <w:pPr>
        <w:pStyle w:val="Compact"/>
        <w:numPr>
          <w:ilvl w:val="0"/>
          <w:numId w:val="1001"/>
        </w:numPr>
      </w:pPr>
      <w:r>
        <w:t xml:space="preserve">Experimental design:</w:t>
      </w:r>
    </w:p>
    <w:p>
      <w:pPr>
        <w:pStyle w:val="Compact"/>
        <w:numPr>
          <w:ilvl w:val="1"/>
          <w:numId w:val="1002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1"/>
        </w:numPr>
      </w:pPr>
      <w:r>
        <w:t xml:space="preserve">Sampling in field studies</w:t>
      </w:r>
    </w:p>
    <w:p>
      <w:pPr>
        <w:pStyle w:val="Compact"/>
        <w:numPr>
          <w:ilvl w:val="0"/>
          <w:numId w:val="1001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1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9_01_lecture_powerpoint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4" w:name="lecture-9-overview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3"/>
      </w:pPr>
      <w:r>
        <w:t xml:space="preserve">The objectives:</w:t>
      </w:r>
    </w:p>
    <w:p>
      <w:pPr>
        <w:pStyle w:val="FirstParagraph"/>
      </w:pPr>
      <w:r>
        <w:t xml:space="preserve">This lecture covers two fundamental statistical techniques in biology:</w:t>
      </w:r>
      <w:r>
        <w:t xml:space="preserve"> </w:t>
      </w:r>
      <w:r>
        <w:t xml:space="preserve">correlation and regression analysis. Based on Chapters 16-17 from</w:t>
      </w:r>
      <w:r>
        <w:t xml:space="preserve"> </w:t>
      </w:r>
      <w:r>
        <w:t xml:space="preserve">Whitlock &amp; Schluter’s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(3rd edition),</w:t>
      </w:r>
      <w:r>
        <w:t xml:space="preserve"> </w:t>
      </w:r>
      <w:r>
        <w:t xml:space="preserve">we’ll explore:</w:t>
      </w:r>
    </w:p>
    <w:p>
      <w:pPr>
        <w:pStyle w:val="Compact"/>
        <w:numPr>
          <w:ilvl w:val="0"/>
          <w:numId w:val="1003"/>
        </w:numPr>
      </w:pPr>
      <w:r>
        <w:t xml:space="preserve">Correlation analysis: measuring relationships between variables</w:t>
      </w:r>
    </w:p>
    <w:p>
      <w:pPr>
        <w:pStyle w:val="Compact"/>
        <w:numPr>
          <w:ilvl w:val="0"/>
          <w:numId w:val="1003"/>
        </w:numPr>
      </w:pPr>
      <w:r>
        <w:t xml:space="preserve">The distinction between correlation and regression</w:t>
      </w:r>
    </w:p>
    <w:p>
      <w:pPr>
        <w:pStyle w:val="Compact"/>
        <w:numPr>
          <w:ilvl w:val="0"/>
          <w:numId w:val="1003"/>
        </w:numPr>
      </w:pPr>
      <w:r>
        <w:t xml:space="preserve">Simple linear regression: predicting one variable from another</w:t>
      </w:r>
    </w:p>
    <w:p>
      <w:pPr>
        <w:pStyle w:val="Compact"/>
        <w:numPr>
          <w:ilvl w:val="0"/>
          <w:numId w:val="1003"/>
        </w:numPr>
      </w:pPr>
      <w:r>
        <w:t xml:space="preserve">Estimating and interpreting regression parameters</w:t>
      </w:r>
    </w:p>
    <w:p>
      <w:pPr>
        <w:pStyle w:val="Compact"/>
        <w:numPr>
          <w:ilvl w:val="0"/>
          <w:numId w:val="1003"/>
        </w:numPr>
      </w:pPr>
      <w:r>
        <w:t xml:space="preserve">Testing assumptions and handling violations</w:t>
      </w:r>
    </w:p>
    <w:p>
      <w:pPr>
        <w:pStyle w:val="Compact"/>
        <w:numPr>
          <w:ilvl w:val="0"/>
          <w:numId w:val="1003"/>
        </w:numPr>
      </w:pPr>
      <w:r>
        <w:t xml:space="preserve">Analysis of variance in regression</w:t>
      </w:r>
    </w:p>
    <w:p>
      <w:pPr>
        <w:pStyle w:val="Compact"/>
        <w:numPr>
          <w:ilvl w:val="0"/>
          <w:numId w:val="1003"/>
        </w:numPr>
      </w:pPr>
      <w:r>
        <w:t xml:space="preserve">Model selection and comparison</w:t>
      </w:r>
    </w:p>
    <w:bookmarkEnd w:id="13"/>
    <w:bookmarkEnd w:id="14"/>
    <w:bookmarkStart w:id="21" w:name="lecture-9-correlation-vs.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vs. Regression:</w:t>
      </w:r>
    </w:p>
    <w:bookmarkStart w:id="15" w:name="whats-the-difference"/>
    <w:p>
      <w:pPr>
        <w:pStyle w:val="Heading3"/>
      </w:pPr>
      <w:r>
        <w:t xml:space="preserve">What’s the Difference?</w:t>
      </w:r>
    </w:p>
    <w:bookmarkEnd w:id="15"/>
    <w:bookmarkStart w:id="16" w:name="correlation-analysis"/>
    <w:p>
      <w:pPr>
        <w:pStyle w:val="Heading3"/>
      </w:pPr>
      <w:r>
        <w:rPr>
          <w:b/>
          <w:bCs/>
        </w:rPr>
        <w:t xml:space="preserve">Correlation Analysis:</w:t>
      </w:r>
    </w:p>
    <w:p>
      <w:pPr>
        <w:pStyle w:val="Compact"/>
        <w:numPr>
          <w:ilvl w:val="0"/>
          <w:numId w:val="1004"/>
        </w:numPr>
      </w:pPr>
      <w:r>
        <w:t xml:space="preserve">Measures the strength and direction of a relationship between two</w:t>
      </w:r>
      <w:r>
        <w:t xml:space="preserve"> </w:t>
      </w:r>
      <w:r>
        <w:t xml:space="preserve">numerical variables</w:t>
      </w:r>
    </w:p>
    <w:p>
      <w:pPr>
        <w:pStyle w:val="Compact"/>
        <w:numPr>
          <w:ilvl w:val="0"/>
          <w:numId w:val="1004"/>
        </w:numPr>
      </w:pPr>
      <w:r>
        <w:t xml:space="preserve">Both X and Y are random variables (both measured, neither</w:t>
      </w:r>
      <w:r>
        <w:t xml:space="preserve"> </w:t>
      </w:r>
      <w:r>
        <w:t xml:space="preserve">manipulated)</w:t>
      </w:r>
    </w:p>
    <w:p>
      <w:pPr>
        <w:pStyle w:val="Compact"/>
        <w:numPr>
          <w:ilvl w:val="0"/>
          <w:numId w:val="1004"/>
        </w:numPr>
      </w:pPr>
      <w:r>
        <w:t xml:space="preserve">Variables are typically on equal footing (either could be X or Y)</w:t>
      </w:r>
    </w:p>
    <w:p>
      <w:pPr>
        <w:pStyle w:val="Compact"/>
        <w:numPr>
          <w:ilvl w:val="0"/>
          <w:numId w:val="1004"/>
        </w:numPr>
      </w:pPr>
      <w:r>
        <w:t xml:space="preserve">No cause-effect relationship implied</w:t>
      </w:r>
    </w:p>
    <w:p>
      <w:pPr>
        <w:pStyle w:val="Compact"/>
        <w:numPr>
          <w:ilvl w:val="0"/>
          <w:numId w:val="1004"/>
        </w:numPr>
      </w:pPr>
      <w:r>
        <w:t xml:space="preserve">Quantifies the degree to which variables are related</w:t>
      </w:r>
    </w:p>
    <w:p>
      <w:pPr>
        <w:pStyle w:val="Compact"/>
        <w:numPr>
          <w:ilvl w:val="0"/>
          <w:numId w:val="1004"/>
        </w:numPr>
      </w:pPr>
      <w:r>
        <w:t xml:space="preserve">Expressed as a correlation coefficient (r) from -1 to +1</w:t>
      </w:r>
    </w:p>
    <w:bookmarkEnd w:id="16"/>
    <w:bookmarkStart w:id="17" w:name="regression-analysis"/>
    <w:p>
      <w:pPr>
        <w:pStyle w:val="Heading3"/>
      </w:pPr>
      <w:r>
        <w:rPr>
          <w:b/>
          <w:bCs/>
        </w:rPr>
        <w:t xml:space="preserve">Regression Analysis:</w:t>
      </w:r>
    </w:p>
    <w:p>
      <w:pPr>
        <w:pStyle w:val="Compact"/>
        <w:numPr>
          <w:ilvl w:val="0"/>
          <w:numId w:val="1005"/>
        </w:numPr>
      </w:pPr>
      <w:r>
        <w:t xml:space="preserve">Predicts one variable (Y) from another (X)</w:t>
      </w:r>
    </w:p>
    <w:p>
      <w:pPr>
        <w:pStyle w:val="Compact"/>
        <w:numPr>
          <w:ilvl w:val="0"/>
          <w:numId w:val="1005"/>
        </w:numPr>
      </w:pPr>
      <w:r>
        <w:t xml:space="preserve">X is often fixed or controlled (manipulated)</w:t>
      </w:r>
    </w:p>
    <w:p>
      <w:pPr>
        <w:pStyle w:val="Compact"/>
        <w:numPr>
          <w:ilvl w:val="0"/>
          <w:numId w:val="1005"/>
        </w:numPr>
      </w:pPr>
      <w:r>
        <w:t xml:space="preserve">Y is the response variable of interest</w:t>
      </w:r>
    </w:p>
    <w:p>
      <w:pPr>
        <w:pStyle w:val="Compact"/>
        <w:numPr>
          <w:ilvl w:val="0"/>
          <w:numId w:val="1005"/>
        </w:numPr>
      </w:pPr>
      <w:r>
        <w:t xml:space="preserve">Often implies a cause-effect relationship</w:t>
      </w:r>
    </w:p>
    <w:p>
      <w:pPr>
        <w:pStyle w:val="Compact"/>
        <w:numPr>
          <w:ilvl w:val="0"/>
          <w:numId w:val="1005"/>
        </w:numPr>
      </w:pPr>
      <w:r>
        <w:t xml:space="preserve">Produces an equation for prediction with slope and intercept</w:t>
      </w:r>
      <w:r>
        <w:t xml:space="preserve"> </w:t>
      </w:r>
      <w:r>
        <w:t xml:space="preserve">parameters</w:t>
      </w:r>
    </w:p>
    <w:bookmarkEnd w:id="17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9_01_lecture_powerpoint_files/figure-docx/unnamed-chunk-1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6" w:name="lecture-9-correlation-analysis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2" w:name="what-is-correlation"/>
    <w:p>
      <w:pPr>
        <w:pStyle w:val="Heading3"/>
      </w:pPr>
      <w:r>
        <w:t xml:space="preserve">What Is Correlation?</w:t>
      </w:r>
    </w:p>
    <w:p>
      <w:pPr>
        <w:pStyle w:val="FirstParagraph"/>
      </w:pPr>
      <w:r>
        <w:rPr>
          <w:b/>
          <w:bCs/>
        </w:rPr>
        <w:t xml:space="preserve">Correlation analysis</w:t>
      </w:r>
      <w:r>
        <w:t xml:space="preserve"> </w:t>
      </w:r>
      <w:r>
        <w:t xml:space="preserve">measures the strength and direction of a</w:t>
      </w:r>
      <w:r>
        <w:t xml:space="preserve"> </w:t>
      </w:r>
      <w:r>
        <w:t xml:space="preserve">relationship between two numerical variables:</w:t>
      </w:r>
    </w:p>
    <w:p>
      <w:pPr>
        <w:pStyle w:val="Compact"/>
        <w:numPr>
          <w:ilvl w:val="0"/>
          <w:numId w:val="1006"/>
        </w:numPr>
      </w:pPr>
      <w:r>
        <w:t xml:space="preserve">Ranges from -1 to +1</w:t>
      </w:r>
    </w:p>
    <w:p>
      <w:pPr>
        <w:pStyle w:val="Compact"/>
        <w:numPr>
          <w:ilvl w:val="0"/>
          <w:numId w:val="1006"/>
        </w:numPr>
      </w:pPr>
      <w:r>
        <w:t xml:space="preserve">+1 indicates perfect positive correlation</w:t>
      </w:r>
    </w:p>
    <w:p>
      <w:pPr>
        <w:pStyle w:val="Compact"/>
        <w:numPr>
          <w:ilvl w:val="0"/>
          <w:numId w:val="1006"/>
        </w:numPr>
      </w:pPr>
      <w:r>
        <w:t xml:space="preserve">0 indicates no correlation</w:t>
      </w:r>
    </w:p>
    <w:p>
      <w:pPr>
        <w:pStyle w:val="Compact"/>
        <w:numPr>
          <w:ilvl w:val="0"/>
          <w:numId w:val="1006"/>
        </w:numPr>
      </w:pPr>
      <w:r>
        <w:t xml:space="preserve">-1 indicates perfect negative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 (r)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This can be simplified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Covariance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standard deviations of X and Y.</w:t>
      </w:r>
    </w:p>
    <w:bookmarkEnd w:id="22"/>
    <w:p>
      <w:pPr>
        <w:pStyle w:val="BodyText"/>
      </w:pPr>
      <w:r>
        <w:drawing>
          <wp:inline>
            <wp:extent cx="4876800" cy="7315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i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lecture-9-correlation-analysis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7" w:name="example-16.1-flipping-the-bird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t xml:space="preserve">Nazca boobies (</w:t>
      </w:r>
      <w:r>
        <w:rPr>
          <w:i/>
          <w:iCs/>
        </w:rPr>
        <w:t xml:space="preserve">Sula granti</w:t>
      </w:r>
      <w:r>
        <w:t xml:space="preserve">) - Do aggressive behaviors as a chick</w:t>
      </w:r>
      <w:r>
        <w:t xml:space="preserve"> </w:t>
      </w:r>
      <w:r>
        <w:t xml:space="preserve">predict future aggressive behavior as an adult?</w:t>
      </w:r>
    </w:p>
    <w:p>
      <w:pPr>
        <w:pStyle w:val="Compact"/>
        <w:numPr>
          <w:ilvl w:val="0"/>
          <w:numId w:val="1007"/>
        </w:numPr>
      </w:pPr>
      <w:r>
        <w:t xml:space="preserve">correlation is r = 0.534 - moderate positive relationship</w:t>
      </w:r>
    </w:p>
    <w:p>
      <w:pPr>
        <w:pStyle w:val="Compact"/>
        <w:numPr>
          <w:ilvl w:val="0"/>
          <w:numId w:val="1007"/>
        </w:numPr>
      </w:pPr>
      <w:r>
        <w:t xml:space="preserve">p-value = 0.007 correlation is statistically significant.</w:t>
      </w:r>
    </w:p>
    <w:p>
      <w:pPr>
        <w:pStyle w:val="FirstParagraph"/>
      </w:pPr>
      <w:r>
        <w:t xml:space="preserve">For a Pearson correlation coefficient (r) of 0.53372:</w:t>
      </w:r>
    </w:p>
    <w:p>
      <w:pPr>
        <w:pStyle w:val="Compact"/>
        <w:numPr>
          <w:ilvl w:val="0"/>
          <w:numId w:val="1008"/>
        </w:numPr>
      </w:pPr>
      <w:r>
        <w:t xml:space="preserve">This is r (not rho as Spearman nonparametric below), as indicated by</w:t>
      </w:r>
      <w:r>
        <w:t xml:space="preserve"> </w:t>
      </w:r>
      <w:r>
        <w:t xml:space="preserve">“cor”</w:t>
      </w:r>
      <w:r>
        <w:t xml:space="preserve"> </w:t>
      </w:r>
      <w:r>
        <w:t xml:space="preserve">in your output</w:t>
      </w:r>
    </w:p>
    <w:p>
      <w:pPr>
        <w:pStyle w:val="Compact"/>
        <w:numPr>
          <w:ilvl w:val="0"/>
          <w:numId w:val="1008"/>
        </w:numPr>
      </w:pPr>
      <w:r>
        <w:t xml:space="preserve">To determine the amount of variation explained, you square this</w:t>
      </w:r>
      <w:r>
        <w:t xml:space="preserve"> </w:t>
      </w:r>
      <w:r>
        <w:t xml:space="preserve">value: r² = 0.53372² = 0.2849 (or approximately 28.49%)</w:t>
      </w:r>
    </w:p>
    <w:p>
      <w:pPr>
        <w:pStyle w:val="Compact"/>
        <w:numPr>
          <w:ilvl w:val="0"/>
          <w:numId w:val="1008"/>
        </w:numPr>
      </w:pPr>
      <w:r>
        <w:t xml:space="preserve">means about 28.49% of the variance in one variable can be explained</w:t>
      </w:r>
      <w:r>
        <w:t xml:space="preserve"> </w:t>
      </w:r>
      <w:r>
        <w:t xml:space="preserve">by the other variable</w:t>
      </w:r>
    </w:p>
    <w:bookmarkEnd w:id="27"/>
    <w:bookmarkStart w:id="28" w:name="X4ca6c2c2012f95fd286a0fd3bb88022c403f6ef"/>
    <w:p>
      <w:pPr>
        <w:pStyle w:val="Heading3"/>
      </w:pPr>
      <w:r>
        <w:t xml:space="preserve">Note that it is tested by a t test: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booby_data$visits_as_nestling and booby_data$future_aggression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bookmarkEnd w:id="28"/>
    <w:bookmarkEnd w:id="29"/>
    <w:bookmarkStart w:id="36" w:name="lecture-9-correlation-analysis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0" w:name="example-16.1-flipping-the-bird-1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correlation coefficient of r = 0.534 suggests</w:t>
      </w:r>
      <w:r>
        <w:t xml:space="preserve"> </w:t>
      </w:r>
      <w:r>
        <w:t xml:space="preserve">that Nazca boobies who experienced more visits from non-parent adults as</w:t>
      </w:r>
      <w:r>
        <w:t xml:space="preserve"> </w:t>
      </w:r>
      <w:r>
        <w:t xml:space="preserve">nestlings tend to display more aggressive behavior as adults. This</w:t>
      </w:r>
      <w:r>
        <w:t xml:space="preserve"> </w:t>
      </w:r>
      <w:r>
        <w:t xml:space="preserve">supports the hypothesis that early experiences influence adult behavior</w:t>
      </w:r>
      <w:r>
        <w:t xml:space="preserve"> </w:t>
      </w:r>
      <w:r>
        <w:t xml:space="preserve">patterns in this species.</w:t>
      </w:r>
    </w:p>
    <w:p>
      <w:pPr>
        <w:pStyle w:val="BodyText"/>
      </w:pPr>
      <w:r>
        <w:rPr>
          <w:b/>
          <w:bCs/>
        </w:rPr>
        <w:t xml:space="preserve">Standard Error:</w:t>
      </w:r>
    </w:p>
    <w:bookmarkEnd w:id="30"/>
    <w:bookmarkStart w:id="31" w:name="textse_r-sqrtfrac1-r2n-2"/>
    <w:p>
      <w:pPr>
        <w:pStyle w:val="Heading3"/>
      </w:pPr>
      <m:oMath>
        <m:sSub>
          <m:e>
            <m:r>
              <m:rPr>
                <m:nor/>
                <m:sty m:val="p"/>
              </m:rPr>
              <m:t>SE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rad>
      </m:oMath>
    </w:p>
    <w:bookmarkEnd w:id="31"/>
    <w:bookmarkStart w:id="32" w:name="se-0.180"/>
    <w:p>
      <w:pPr>
        <w:pStyle w:val="Heading3"/>
      </w:pPr>
      <w:r>
        <w:t xml:space="preserve">SE = 0.180</w:t>
      </w:r>
    </w:p>
    <w:p>
      <w:pPr>
        <w:pStyle w:val="FirstParagraph"/>
      </w:pPr>
      <w:r>
        <w:t xml:space="preserve">Need to be sure relationship is not curved - note below</w:t>
      </w:r>
    </w:p>
    <w:bookmarkEnd w:id="32"/>
    <w:p>
      <w:pPr>
        <w:pStyle w:val="BodyText"/>
      </w:pPr>
      <w:r>
        <w:drawing>
          <wp:inline>
            <wp:extent cx="4876800" cy="609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k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lecture-9-correlation-analysis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7" w:name="testing-assumptions-for-correlation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booby data:</w:t>
      </w:r>
    </w:p>
    <w:bookmarkEnd w:id="37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booby_data$visits_as_nestling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booby_data$future_aggression</w:t>
      </w:r>
      <w:r>
        <w:br/>
      </w:r>
      <w:r>
        <w:rPr>
          <w:rStyle w:val="VerbatimChar"/>
        </w:rPr>
        <w:t xml:space="preserve">W = 0.91575, p-value = 0.04709</w:t>
      </w:r>
    </w:p>
    <w:bookmarkEnd w:id="38"/>
    <w:bookmarkStart w:id="43" w:name="lecture-9-correlation-analysis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9" w:name="testing-assumptions-for-correlation-1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using the booby data</w:t>
      </w:r>
    </w:p>
    <w:bookmarkEnd w:id="39"/>
    <w:p>
      <w:pPr>
        <w:pStyle w:val="BodyText"/>
      </w:pPr>
      <w:r>
        <w:drawing>
          <wp:inline>
            <wp:extent cx="4876800" cy="4876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m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8" w:name="lecture-9-correlation-analysis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47" w:name="what-to-do-if-assumptions-are-violated"/>
    <w:p>
      <w:pPr>
        <w:pStyle w:val="Heading3"/>
      </w:pPr>
      <w:r>
        <w:rPr>
          <w:b/>
          <w:bCs/>
        </w:rPr>
        <w:t xml:space="preserve">What to do if assumptions are violated:</w:t>
      </w:r>
    </w:p>
    <w:p>
      <w:pPr>
        <w:pStyle w:val="FirstParagraph"/>
      </w:pPr>
      <w:r>
        <w:t xml:space="preserve">Transform one or both variables (log, square root, etc.)</w:t>
      </w:r>
    </w:p>
    <w:p>
      <w:pPr>
        <w:pStyle w:val="BodyText"/>
      </w:pPr>
      <w:r>
        <w:t xml:space="preserve">Use non-parametric correlation (</w:t>
      </w:r>
      <w:r>
        <w:rPr>
          <w:b/>
          <w:bCs/>
        </w:rPr>
        <w:t xml:space="preserve">Spearman’s rank correlation</w:t>
      </w:r>
      <w:r>
        <w:t xml:space="preserve">) or</w:t>
      </w:r>
      <w:r>
        <w:t xml:space="preserve"> </w:t>
      </w:r>
      <w:r>
        <w:t xml:space="preserve">Kendall’s tau 𝛕</w:t>
      </w:r>
    </w:p>
    <w:p>
      <w:pPr>
        <w:pStyle w:val="BodyText"/>
      </w:pPr>
      <w:r>
        <w:t xml:space="preserve">Examine the data for outliers or influential points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2m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49" w:name="lecture-9-correlation-analysis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p>
      <w:pPr>
        <w:pStyle w:val="FirstParagraph"/>
      </w:pPr>
      <w:r>
        <w:t xml:space="preserve">To understand the amount of variation explained, you can square the non</w:t>
      </w:r>
      <w:r>
        <w:t xml:space="preserve"> </w:t>
      </w:r>
      <w:r>
        <w:t xml:space="preserve">parametric Spearman’s rho value.</w:t>
      </w:r>
    </w:p>
    <w:p>
      <w:pPr>
        <w:pStyle w:val="BodyText"/>
      </w:pPr>
      <w:r>
        <w:t xml:space="preserve">For your value of 0.74485:</w:t>
      </w:r>
    </w:p>
    <w:p>
      <w:pPr>
        <w:pStyle w:val="BodyText"/>
      </w:pPr>
      <w:r>
        <w:t xml:space="preserve">ρ² = 0.74485² = 0.5548</w:t>
      </w:r>
    </w:p>
    <w:p>
      <w:pPr>
        <w:pStyle w:val="BodyText"/>
      </w:pPr>
      <w:r>
        <w:t xml:space="preserve">This means approximately 55.48% of the variance in ranks of one variable</w:t>
      </w:r>
      <w:r>
        <w:t xml:space="preserve"> </w:t>
      </w:r>
      <w:r>
        <w:t xml:space="preserve">can be explained by the ranks of the other variable. This is similar to</w:t>
      </w:r>
      <w:r>
        <w:t xml:space="preserve"> </w:t>
      </w:r>
      <w:r>
        <w:t xml:space="preserve">how R² works in linear regression, but specifically for ranked data.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lion_data$proportion_black and lion_data$age_years</w:t>
      </w:r>
      <w:r>
        <w:br/>
      </w:r>
      <w:r>
        <w:rPr>
          <w:rStyle w:val="VerbatimChar"/>
        </w:rPr>
        <w:t xml:space="preserve">S = 1392.1, p-value = 1.013e-06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rho </w:t>
      </w:r>
      <w:r>
        <w:br/>
      </w:r>
      <w:r>
        <w:rPr>
          <w:rStyle w:val="VerbatimChar"/>
        </w:rPr>
        <w:t xml:space="preserve">0.7448561 </w:t>
      </w:r>
    </w:p>
    <w:bookmarkEnd w:id="49"/>
    <w:bookmarkStart w:id="54" w:name="lecture-9-correlation-analysis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50" w:name="correlation-important-considerations"/>
    <w:p>
      <w:pPr>
        <w:pStyle w:val="Heading3"/>
      </w:pPr>
      <w:r>
        <w:t xml:space="preserve">Correlation: Important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correlation coefficient depends on the range</w:t>
      </w:r>
    </w:p>
    <w:p>
      <w:pPr>
        <w:pStyle w:val="Compact"/>
        <w:numPr>
          <w:ilvl w:val="1"/>
          <w:numId w:val="1012"/>
        </w:numPr>
      </w:pPr>
      <w:r>
        <w:t xml:space="preserve">Restricting range of values can reduce the correlation</w:t>
      </w:r>
      <w:r>
        <w:t xml:space="preserve"> </w:t>
      </w:r>
      <w:r>
        <w:t xml:space="preserve">coefficient</w:t>
      </w:r>
    </w:p>
    <w:p>
      <w:pPr>
        <w:pStyle w:val="Compact"/>
        <w:numPr>
          <w:ilvl w:val="1"/>
          <w:numId w:val="1012"/>
        </w:numPr>
      </w:pPr>
      <w:r>
        <w:t xml:space="preserve">Comparing correlations between studies requires similar ranges</w:t>
      </w:r>
      <w:r>
        <w:t xml:space="preserve"> </w:t>
      </w:r>
      <w:r>
        <w:t xml:space="preserve">of values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error affects correlation</w:t>
      </w:r>
    </w:p>
    <w:p>
      <w:pPr>
        <w:pStyle w:val="Compact"/>
        <w:numPr>
          <w:ilvl w:val="1"/>
          <w:numId w:val="1013"/>
        </w:numPr>
      </w:pPr>
      <w:r>
        <w:t xml:space="preserve">Measurement error in X or Y tends to weaken observed correlation</w:t>
      </w:r>
    </w:p>
    <w:p>
      <w:pPr>
        <w:pStyle w:val="Compact"/>
        <w:numPr>
          <w:ilvl w:val="1"/>
          <w:numId w:val="1013"/>
        </w:numPr>
      </w:pPr>
      <w:r>
        <w:t xml:space="preserve">This bias is called</w:t>
      </w:r>
      <w:r>
        <w:t xml:space="preserve"> </w:t>
      </w:r>
      <w:r>
        <w:rPr>
          <w:b/>
          <w:bCs/>
        </w:rPr>
        <w:t xml:space="preserve">attenuation</w:t>
      </w:r>
    </w:p>
    <w:p>
      <w:pPr>
        <w:pStyle w:val="Compact"/>
        <w:numPr>
          <w:ilvl w:val="1"/>
          <w:numId w:val="1013"/>
        </w:numPr>
      </w:pPr>
      <w:r>
        <w:t xml:space="preserve">True correlation typically stronger than observed correlation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vs. Causation</w:t>
      </w:r>
    </w:p>
    <w:p>
      <w:pPr>
        <w:pStyle w:val="Compact"/>
        <w:numPr>
          <w:ilvl w:val="1"/>
          <w:numId w:val="1014"/>
        </w:numPr>
      </w:pPr>
      <w:r>
        <w:t xml:space="preserve">Correlation does not imply causation</w:t>
      </w:r>
    </w:p>
    <w:p>
      <w:pPr>
        <w:pStyle w:val="Compact"/>
        <w:numPr>
          <w:ilvl w:val="1"/>
          <w:numId w:val="1014"/>
        </w:numPr>
      </w:pPr>
      <w:r>
        <w:t xml:space="preserve">Three possible explanations for correlation:</w:t>
      </w:r>
    </w:p>
    <w:p>
      <w:pPr>
        <w:pStyle w:val="Compact"/>
        <w:numPr>
          <w:ilvl w:val="2"/>
          <w:numId w:val="1015"/>
        </w:numPr>
      </w:pPr>
      <w:r>
        <w:t xml:space="preserve">X causes Y</w:t>
      </w:r>
    </w:p>
    <w:p>
      <w:pPr>
        <w:pStyle w:val="Compact"/>
        <w:numPr>
          <w:ilvl w:val="2"/>
          <w:numId w:val="1015"/>
        </w:numPr>
      </w:pPr>
      <w:r>
        <w:t xml:space="preserve">Y causes X</w:t>
      </w:r>
    </w:p>
    <w:p>
      <w:pPr>
        <w:pStyle w:val="Compact"/>
        <w:numPr>
          <w:ilvl w:val="2"/>
          <w:numId w:val="1015"/>
        </w:numPr>
      </w:pPr>
      <w:r>
        <w:t xml:space="preserve">Z (a third variable) causes both X and 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significance test</w:t>
      </w:r>
    </w:p>
    <w:p>
      <w:pPr>
        <w:pStyle w:val="Compact"/>
        <w:numPr>
          <w:ilvl w:val="1"/>
          <w:numId w:val="1016"/>
        </w:numPr>
      </w:pPr>
      <w:r>
        <w:t xml:space="preserve">H₀: ρ = 0 (no correlation in population)</w:t>
      </w:r>
    </w:p>
    <w:p>
      <w:pPr>
        <w:pStyle w:val="Compact"/>
        <w:numPr>
          <w:ilvl w:val="1"/>
          <w:numId w:val="1016"/>
        </w:numPr>
      </w:pPr>
      <w:r>
        <w:t xml:space="preserve">H₁: ρ ≠ 0 (correlation exists in population)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Test statistic: t = r / SE(r) with df = n-2</w:t>
      </w:r>
    </w:p>
    <w:bookmarkEnd w:id="50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o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9" w:name="lecture-9-linear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55" w:name="simple-linear-regression-model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17"/>
        </w:numPr>
      </w:pPr>
      <w:r>
        <w:t xml:space="preserve">Where:</w:t>
      </w:r>
    </w:p>
    <w:p>
      <w:pPr>
        <w:pStyle w:val="Compact"/>
        <w:numPr>
          <w:ilvl w:val="1"/>
          <w:numId w:val="1018"/>
        </w:numPr>
      </w:pPr>
      <w:r>
        <w:t xml:space="preserve">Y is the response variable</w:t>
      </w:r>
    </w:p>
    <w:p>
      <w:pPr>
        <w:pStyle w:val="Compact"/>
        <w:numPr>
          <w:ilvl w:val="1"/>
          <w:numId w:val="1018"/>
        </w:numPr>
      </w:pPr>
      <w:r>
        <w:t xml:space="preserve">X is the predictor variable</w:t>
      </w:r>
    </w:p>
    <w:p>
      <w:pPr>
        <w:pStyle w:val="Compact"/>
        <w:numPr>
          <w:ilvl w:val="1"/>
          <w:numId w:val="1018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18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18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19"/>
        </w:numPr>
      </w:pPr>
      <w:r>
        <w:t xml:space="preserve">Where:</w:t>
      </w:r>
    </w:p>
    <w:p>
      <w:pPr>
        <w:pStyle w:val="Compact"/>
        <w:numPr>
          <w:ilvl w:val="1"/>
          <w:numId w:val="1020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0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0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55"/>
    <w:p>
      <w:pPr>
        <w:pStyle w:val="BodyText"/>
      </w:pPr>
      <w:r>
        <w:drawing>
          <wp:inline>
            <wp:extent cx="2266950" cy="609031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336024496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09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4" w:name="lecture-9-linear-regression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60" w:name="simple-linear-regression-model-1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 is: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2"/>
        </w:numPr>
      </w:pPr>
      <w:r>
        <w:t xml:space="preserve">Y is the response variable</w:t>
      </w:r>
    </w:p>
    <w:p>
      <w:pPr>
        <w:pStyle w:val="Compact"/>
        <w:numPr>
          <w:ilvl w:val="1"/>
          <w:numId w:val="1022"/>
        </w:numPr>
      </w:pPr>
      <w:r>
        <w:t xml:space="preserve">X is the predictor variable</w:t>
      </w:r>
    </w:p>
    <w:p>
      <w:pPr>
        <w:pStyle w:val="Compact"/>
        <w:numPr>
          <w:ilvl w:val="1"/>
          <w:numId w:val="1022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22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22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23"/>
        </w:numPr>
      </w:pPr>
      <w:r>
        <w:t xml:space="preserve">Where:</w:t>
      </w:r>
    </w:p>
    <w:p>
      <w:pPr>
        <w:pStyle w:val="Compact"/>
        <w:numPr>
          <w:ilvl w:val="1"/>
          <w:numId w:val="1024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4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4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60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p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9" w:name="lecture-9-linear-regression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From Example 17.1 in the textbook the regression line for the lion data</w:t>
      </w:r>
      <w:r>
        <w:t xml:space="preserve"> </w:t>
      </w:r>
      <w:r>
        <w:t xml:space="preserve">is:</w:t>
      </w:r>
    </w:p>
    <w:bookmarkStart w:id="65" w:name="X0634c7febc72669521278c2dbcc32429720d7b9"/>
    <w:p>
      <w:pPr>
        <w:pStyle w:val="Heading3"/>
      </w:pPr>
      <m:oMath>
        <m:r>
          <m:rPr>
            <m:nor/>
            <m:sty m:val="p"/>
          </m:rPr>
          <m:t>age</m:t>
        </m:r>
        <m:r>
          <m:rPr>
            <m:sty m:val="p"/>
          </m:rPr>
          <m:t>=</m:t>
        </m:r>
        <m:r>
          <m:t>0.88</m:t>
        </m:r>
        <m:r>
          <m:rPr>
            <m:sty m:val="p"/>
          </m:rPr>
          <m:t>+</m:t>
        </m:r>
        <m:r>
          <m:t>10.65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b</m:t>
            </m:r>
            <m:r>
              <m:t>l</m:t>
            </m:r>
            <m:r>
              <m:t>a</m:t>
            </m:r>
            <m:r>
              <m:t>c</m:t>
            </m:r>
            <m:r>
              <m:t>k</m:t>
            </m:r>
          </m:sub>
        </m:sSub>
      </m:oMath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25"/>
        </w:numPr>
      </w:pPr>
      <w:r>
        <w:t xml:space="preserve">When a lion has no black on its nose (proportion = 0), its predicted</w:t>
      </w:r>
      <w:r>
        <w:t xml:space="preserve"> </w:t>
      </w:r>
      <w:r>
        <w:t xml:space="preserve">age is 0.88 years</w:t>
      </w:r>
    </w:p>
    <w:p>
      <w:pPr>
        <w:pStyle w:val="Compact"/>
        <w:numPr>
          <w:ilvl w:val="0"/>
          <w:numId w:val="1025"/>
        </w:numPr>
      </w:pPr>
      <w:r>
        <w:t xml:space="preserve">For each 0.1 increase in the proportion of black, age increases by</w:t>
      </w:r>
      <w:r>
        <w:t xml:space="preserve"> </w:t>
      </w:r>
      <w:r>
        <w:t xml:space="preserve">1.065 years</w:t>
      </w:r>
    </w:p>
    <w:p>
      <w:pPr>
        <w:pStyle w:val="Compact"/>
        <w:numPr>
          <w:ilvl w:val="0"/>
          <w:numId w:val="1025"/>
        </w:numPr>
      </w:pPr>
      <w:r>
        <w:t xml:space="preserve">The slope (10.65) indicates that lions with more black on their</w:t>
      </w:r>
      <w:r>
        <w:t xml:space="preserve"> </w:t>
      </w:r>
      <w:r>
        <w:t xml:space="preserve">noses tend to be older</w:t>
      </w:r>
    </w:p>
    <w:bookmarkEnd w:id="65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q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9-linear-regression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0" w:name="simple-linear-regression-model-2"/>
    <w:p>
      <w:pPr>
        <w:pStyle w:val="Heading3"/>
      </w:pPr>
      <w:r>
        <w:t xml:space="preserve">Simple Linear Regression Model</w:t>
      </w:r>
    </w:p>
    <w:p>
      <w:pPr>
        <w:pStyle w:val="Compact"/>
        <w:numPr>
          <w:ilvl w:val="0"/>
          <w:numId w:val="1026"/>
        </w:numPr>
      </w:pPr>
      <w:r>
        <w:t xml:space="preserve">male lions develop more black pigmentation on their noses as they</w:t>
      </w:r>
      <w:r>
        <w:t xml:space="preserve"> </w:t>
      </w:r>
      <w:r>
        <w:t xml:space="preserve">age.</w:t>
      </w:r>
    </w:p>
    <w:p>
      <w:pPr>
        <w:pStyle w:val="Compact"/>
        <w:numPr>
          <w:ilvl w:val="0"/>
          <w:numId w:val="1026"/>
        </w:numPr>
      </w:pPr>
      <w:r>
        <w:t xml:space="preserve">can be used to estimate the age of lions in the field.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age_years ~ proportion_black, data = lion_data)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  0.8790     0.5688   1.545    0.133    </w:t>
      </w:r>
      <w:r>
        <w:br/>
      </w:r>
      <w:r>
        <w:rPr>
          <w:rStyle w:val="VerbatimChar"/>
        </w:rPr>
        <w:t xml:space="preserve">proportion_black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bookmarkEnd w:id="70"/>
    <w:bookmarkEnd w:id="71"/>
    <w:bookmarkStart w:id="76" w:name="lecture-9-linear-regression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2" w:name="simple-linear-regression-model-3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The calculation for slope (m) is: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27"/>
        </w:numPr>
      </w:pPr>
      <w:r>
        <w:t xml:space="preserve">Given:</w:t>
      </w:r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0.3222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4.3094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1.2221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13.0123</m:t>
        </m:r>
      </m:oMath>
    </w:p>
    <w:p>
      <w:pPr>
        <w:pStyle w:val="FirstParagraph"/>
      </w:pPr>
      <w:r>
        <w:t xml:space="preserve">b = 13.0123 / 1.2221 = 10.647</w:t>
      </w:r>
    </w:p>
    <w:p>
      <w:pPr>
        <w:pStyle w:val="BodyText"/>
      </w:pPr>
      <w:r>
        <w:t xml:space="preserve">Intercept (b):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m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4.3094</m:t>
        </m:r>
        <m:r>
          <m:rPr>
            <m:sty m:val="p"/>
          </m:rPr>
          <m:t>−</m:t>
        </m:r>
        <m:r>
          <m:t>10.647</m:t>
        </m:r>
        <m:r>
          <m:rPr>
            <m:sty m:val="p"/>
          </m:rPr>
          <m:t>(</m:t>
        </m:r>
        <m:r>
          <m:t>0.3222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0.879</m:t>
        </m:r>
      </m:oMath>
    </w:p>
    <w:bookmarkEnd w:id="72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b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1" w:name="lecture-9-linear-regression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7" w:name="simple-linear-regression-model-4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Making predictions:</w:t>
      </w:r>
    </w:p>
    <w:p>
      <w:pPr>
        <w:pStyle w:val="BodyText"/>
      </w:pPr>
      <w:r>
        <w:t xml:space="preserve">To predict the age of a lion with 0.50 proportion of black on its nose: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0.88</m:t>
          </m:r>
          <m:r>
            <m:rPr>
              <m:sty m:val="p"/>
            </m:rPr>
            <m:t>+</m:t>
          </m:r>
          <m:r>
            <m:t>10.65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6.2</m:t>
          </m:r>
          <m:r>
            <m:rPr>
              <m:nor/>
              <m:sty m:val="p"/>
            </m:rPr>
            <m:t> years</m:t>
          </m:r>
        </m:oMath>
      </m:oMathPara>
    </w:p>
    <w:p>
      <w:pPr>
        <w:pStyle w:val="FirstParagraph"/>
      </w:pPr>
      <w:r>
        <w:rPr>
          <w:b/>
          <w:bCs/>
        </w:rPr>
        <w:t xml:space="preserve">Confidence intervals vs. Prediction intervals: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Confidence interval</w:t>
      </w:r>
      <w:r>
        <w:t xml:space="preserve">: Range for the mean age of all lions with</w:t>
      </w:r>
      <w:r>
        <w:t xml:space="preserve"> </w:t>
      </w:r>
      <w:r>
        <w:t xml:space="preserve">0.50 black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Prediction interval</w:t>
      </w:r>
      <w:r>
        <w:t xml:space="preserve">: Range for an individual lion with 0.50</w:t>
      </w:r>
      <w:r>
        <w:t xml:space="preserve"> </w:t>
      </w:r>
      <w:r>
        <w:t xml:space="preserve">black</w:t>
      </w:r>
    </w:p>
    <w:p>
      <w:pPr>
        <w:pStyle w:val="FirstParagraph"/>
      </w:pPr>
      <w:r>
        <w:t xml:space="preserve">Both intervals are narrowest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widen as X moves away</w:t>
      </w:r>
      <w:r>
        <w:t xml:space="preserve"> </w:t>
      </w:r>
      <w:r>
        <w:t xml:space="preserve">from the mean.</w:t>
      </w:r>
    </w:p>
    <w:bookmarkEnd w:id="77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bb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3" w:name="lecture-9-linear-regression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2" w:name="example-prairie-home-companion"/>
    <w:p>
      <w:pPr>
        <w:pStyle w:val="Heading3"/>
      </w:pPr>
      <w:r>
        <w:t xml:space="preserve">Example Prairie Home Companion</w:t>
      </w:r>
    </w:p>
    <w:p>
      <w:pPr>
        <w:pStyle w:val="Compact"/>
        <w:numPr>
          <w:ilvl w:val="0"/>
          <w:numId w:val="1030"/>
        </w:numPr>
      </w:pPr>
      <w:r>
        <w:t xml:space="preserve">Does biodiversity affect ecosystem stability?</w:t>
      </w:r>
    </w:p>
    <w:p>
      <w:pPr>
        <w:pStyle w:val="Compact"/>
        <w:numPr>
          <w:ilvl w:val="0"/>
          <w:numId w:val="1030"/>
        </w:numPr>
      </w:pPr>
      <w:r>
        <w:t xml:space="preserve">Tilman et al. (2006) investigated using experimental plots varying</w:t>
      </w:r>
      <w:r>
        <w:t xml:space="preserve"> </w:t>
      </w:r>
      <w:r>
        <w:t xml:space="preserve">plant species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species_number, data = prairie_data)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-0.82774 -0.25344 -0.00426  0.27498  0.75240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 </w:t>
      </w:r>
      <w:r>
        <w:br/>
      </w:r>
      <w:r>
        <w:rPr>
          <w:rStyle w:val="VerbatimChar"/>
        </w:rPr>
        <w:t xml:space="preserve">(Intercept)    1.252629   0.041023  30.535  &lt; 2e-16 ***</w:t>
      </w:r>
      <w:r>
        <w:br/>
      </w:r>
      <w:r>
        <w:rPr>
          <w:rStyle w:val="VerbatimChar"/>
        </w:rPr>
        <w:t xml:space="preserve">species_number 0.025984   0.004926   5.275 4.28e-07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0.3433 on 159 degrees of freedom</w:t>
      </w:r>
      <w:r>
        <w:br/>
      </w:r>
      <w:r>
        <w:rPr>
          <w:rStyle w:val="VerbatimChar"/>
        </w:rPr>
        <w:t xml:space="preserve">Multiple R-squared:  0.149, Adjusted R-squared:  0.1436 </w:t>
      </w:r>
      <w:r>
        <w:br/>
      </w:r>
      <w:r>
        <w:rPr>
          <w:rStyle w:val="VerbatimChar"/>
        </w:rPr>
        <w:t xml:space="preserve">F-statistic: 27.83 on 1 and 159 DF,  p-value: 4.276e-07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log_stability</w:t>
      </w:r>
      <w:r>
        <w:br/>
      </w:r>
      <w:r>
        <w:rPr>
          <w:rStyle w:val="VerbatimChar"/>
        </w:rPr>
        <w:t xml:space="preserve">                Df  Sum Sq Mean Sq F value    Pr(&gt;F)    </w:t>
      </w:r>
      <w:r>
        <w:br/>
      </w:r>
      <w:r>
        <w:rPr>
          <w:rStyle w:val="VerbatimChar"/>
        </w:rPr>
        <w:t xml:space="preserve">species_number   1  3.2792  3.2792  27.829 4.276e-07 ***</w:t>
      </w:r>
      <w:r>
        <w:br/>
      </w:r>
      <w:r>
        <w:rPr>
          <w:rStyle w:val="VerbatimChar"/>
        </w:rPr>
        <w:t xml:space="preserve">Residuals      159 18.7358  0.1178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2"/>
    <w:bookmarkEnd w:id="83"/>
    <w:bookmarkStart w:id="87" w:name="lecture-9-linear-regression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The hypothesis test asks whether the slope equals zero:</w:t>
      </w:r>
    </w:p>
    <w:p>
      <w:pPr>
        <w:pStyle w:val="Compact"/>
        <w:numPr>
          <w:ilvl w:val="0"/>
          <w:numId w:val="1031"/>
        </w:numPr>
      </w:pPr>
      <w:r>
        <w:t xml:space="preserve">H₀: β = 0 (species number does not affect stability)</w:t>
      </w:r>
    </w:p>
    <w:p>
      <w:pPr>
        <w:pStyle w:val="Compact"/>
        <w:numPr>
          <w:ilvl w:val="0"/>
          <w:numId w:val="1031"/>
        </w:numPr>
      </w:pPr>
      <w:r>
        <w:t xml:space="preserve">H₁: β ≠ 0 (species number does affect stability)</w:t>
      </w:r>
    </w:p>
    <w:p>
      <w:pPr>
        <w:pStyle w:val="FirstParagraph"/>
      </w:pPr>
      <w:r>
        <w:t xml:space="preserve">t = estimate/SE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The slope estimate is 0.033, indicating that log stability increases by</w:t>
      </w:r>
      <w:r>
        <w:t xml:space="preserve"> </w:t>
      </w:r>
      <w:r>
        <w:t xml:space="preserve">0.033 units for each additional plant species in the plot.</w:t>
      </w:r>
    </w:p>
    <w:p>
      <w:pPr>
        <w:pStyle w:val="BodyText"/>
      </w:pPr>
      <w:r>
        <w:t xml:space="preserve">The p-value is very small (2.73e-10), providing strong evidence to</w:t>
      </w:r>
      <w:r>
        <w:t xml:space="preserve"> </w:t>
      </w:r>
      <w:r>
        <w:t xml:space="preserve">reject the null hypothesis that species number has no effect on</w:t>
      </w:r>
      <w:r>
        <w:t xml:space="preserve"> </w:t>
      </w:r>
      <w:r>
        <w:t xml:space="preserve">ecosystem stability.</w:t>
      </w:r>
    </w:p>
    <w:p>
      <w:pPr>
        <w:pStyle w:val="BodyText"/>
      </w:pPr>
      <w:r>
        <w:t xml:space="preserve">R² = 0.222, meaning that approximately 22.2% of the variation in log</w:t>
      </w:r>
      <w:r>
        <w:t xml:space="preserve"> </w:t>
      </w:r>
      <w:r>
        <w:t xml:space="preserve">stability is explained by the number of plant species.</w:t>
      </w:r>
    </w:p>
    <w:p>
      <w:pPr>
        <w:pStyle w:val="BodyText"/>
      </w:pPr>
      <w:r>
        <w:t xml:space="preserve">This supports the biodiversity-stability hypothesis: more diverse plant</w:t>
      </w:r>
      <w:r>
        <w:t xml:space="preserve"> </w:t>
      </w:r>
      <w:r>
        <w:t xml:space="preserve">communities have more stable biomass production over time.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d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2" w:name="lecture-9-linear-regression-8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8" w:name="testing-regression-assumptions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33"/>
        </w:numPr>
      </w:pPr>
      <w:r>
        <w:t xml:space="preserve">normally distributed for each x</w:t>
      </w:r>
      <w:r>
        <w:rPr>
          <w:vertAlign w:val="subscript"/>
        </w:rPr>
        <w:t xml:space="preserve">i</w:t>
      </w:r>
    </w:p>
    <w:p>
      <w:pPr>
        <w:numPr>
          <w:ilvl w:val="0"/>
          <w:numId w:val="1033"/>
        </w:numPr>
      </w:pPr>
      <w:r>
        <w:t xml:space="preserve">has the same variance</w:t>
      </w:r>
    </w:p>
    <w:p>
      <w:pPr>
        <w:numPr>
          <w:ilvl w:val="0"/>
          <w:numId w:val="1033"/>
        </w:numPr>
      </w:pPr>
      <w:r>
        <w:t xml:space="preserve">has a mean of 0 at each xi</w:t>
      </w:r>
    </w:p>
    <w:bookmarkEnd w:id="88"/>
    <w:p>
      <w:pPr>
        <w:pStyle w:val="FirstParagraph"/>
      </w:pPr>
      <w:r>
        <w:drawing>
          <wp:inline>
            <wp:extent cx="3686175" cy="209954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clipboard-209203423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9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8" w:name="lecture-9-linear-regression-9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3" w:name="testing-regression-assumptions-1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 - estimated as the residuals: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35"/>
        </w:numPr>
      </w:pPr>
      <w:r>
        <w:t xml:space="preserve">ordinary lease square estimates a and b or slope and intercept to</w:t>
      </w:r>
      <w:r>
        <w:t xml:space="preserve"> </w:t>
      </w:r>
      <w:r>
        <w:t xml:space="preserve">minimize the sum of the residuals squared as</w:t>
      </w:r>
    </w:p>
    <w:bookmarkEnd w:id="93"/>
    <w:bookmarkStart w:id="94" w:name="sum_i1n-y_i---haty_i2"/>
    <w:p>
      <w:pPr>
        <w:pStyle w:val="Heading3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94"/>
    <w:p>
      <w:pPr>
        <w:pStyle w:val="FirstParagraph"/>
      </w:pPr>
      <w:r>
        <w:drawing>
          <wp:inline>
            <wp:extent cx="4936481" cy="344019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clipboard-14110524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3" w:name="lecture-9-linear-regression-10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9" w:name="testing-regression-assumptions-2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p>
      <w:pPr>
        <w:pStyle w:val="BodyText"/>
      </w:pPr>
      <w:r>
        <w:t xml:space="preserve">Linearity - how does this plot work</w:t>
      </w:r>
    </w:p>
    <w:bookmarkEnd w:id="9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e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8" w:name="lecture-9-linear-regression-1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4" w:name="testing-regression-assumptions-3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4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f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0" w:name="lecture-9-linear-regression-1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9" w:name="testing-regression-assumptions-4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9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bookmarkEnd w:id="110"/>
    <w:bookmarkStart w:id="115" w:name="lecture-9-linear-regression-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11" w:name="simple-linear-regression-model-5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If assumptions are violated: 1. Transform the data (Section 17.6) 2. Use</w:t>
      </w:r>
      <w:r>
        <w:t xml:space="preserve"> </w:t>
      </w:r>
      <w:r>
        <w:t xml:space="preserve">weighted least squares for heteroscedasticity 3. Consider non-linear</w:t>
      </w:r>
      <w:r>
        <w:t xml:space="preserve"> </w:t>
      </w:r>
      <w:r>
        <w:t xml:space="preserve">models (Section 17.8)</w:t>
      </w:r>
    </w:p>
    <w:bookmarkEnd w:id="111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h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X3682556897e7ad430123163a33402634699a9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numPr>
          <w:ilvl w:val="0"/>
          <w:numId w:val="1040"/>
        </w:numPr>
      </w:pPr>
      <w:r>
        <w:t xml:space="preserve">Estimates of standard error and confidence intervals for slow and</w:t>
      </w:r>
      <w:r>
        <w:t xml:space="preserve"> </w:t>
      </w:r>
      <w:r>
        <w:t xml:space="preserve">intercept to determine confidence bands</w:t>
      </w:r>
    </w:p>
    <w:p>
      <w:pPr>
        <w:numPr>
          <w:ilvl w:val="0"/>
          <w:numId w:val="1040"/>
        </w:numPr>
      </w:pPr>
      <w:r>
        <w:t xml:space="preserve">the 95% confidence band will contain the true population line 95/100</w:t>
      </w:r>
      <w:r>
        <w:t xml:space="preserve"> </w:t>
      </w:r>
      <w:r>
        <w:t xml:space="preserve">under repeated sampling</w:t>
      </w:r>
    </w:p>
    <w:p>
      <w:pPr>
        <w:numPr>
          <w:ilvl w:val="0"/>
          <w:numId w:val="1040"/>
        </w:numPr>
      </w:pPr>
      <w:r>
        <w:t xml:space="preserve">this is usually done in R</w:t>
      </w:r>
    </w:p>
    <w:p>
      <w:pPr>
        <w:pStyle w:val="FirstParagraph"/>
      </w:pPr>
      <w:r>
        <w:drawing>
          <wp:inline>
            <wp:extent cx="5334000" cy="1978225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clipboard-93459430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Xa60fc96c045d00e2e015537a5b928d109dd4e4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pStyle w:val="FirstParagraph"/>
      </w:pPr>
      <w:r>
        <w:t xml:space="preserve">In addition to getting estimates of population parameters (β0 , β1),</w:t>
      </w:r>
      <w:r>
        <w:t xml:space="preserve"> </w:t>
      </w:r>
      <w:r>
        <w:t xml:space="preserve">want to test hypotheses about them</w:t>
      </w:r>
    </w:p>
    <w:p>
      <w:pPr>
        <w:pStyle w:val="Compact"/>
        <w:numPr>
          <w:ilvl w:val="0"/>
          <w:numId w:val="1041"/>
        </w:numPr>
      </w:pPr>
      <w:r>
        <w:t xml:space="preserve">This is accomplished by analysis of variance</w:t>
      </w:r>
    </w:p>
    <w:p>
      <w:pPr>
        <w:pStyle w:val="Compact"/>
        <w:numPr>
          <w:ilvl w:val="0"/>
          <w:numId w:val="1041"/>
        </w:numPr>
      </w:pPr>
      <w:r>
        <w:t xml:space="preserve">Partition variance in Y: due to variation in X, due to other things</w:t>
      </w:r>
      <w:r>
        <w:t xml:space="preserve"> </w:t>
      </w:r>
      <w:r>
        <w:t xml:space="preserve">(error)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clipboard-281778718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6" w:name="Xeb31f0320a8c9289d774edeb5b186847acd265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3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3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4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4"/>
        </w:numPr>
      </w:pPr>
      <w:r>
        <w:t xml:space="preserve">dfs= n-2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5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5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images/clipboard-281778718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Xe45cd72931c545aeef2f0da5cd9a41ac082ac1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7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7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8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8"/>
        </w:numPr>
      </w:pPr>
      <w:r>
        <w:t xml:space="preserve">dfs= n-2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9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9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4743450" cy="1551128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clipboard-7706327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51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X37dacaa3ac63e264668a77bbcf24d4c4cdd9b8b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51"/>
        </w:numPr>
      </w:pPr>
      <w:r>
        <w:t xml:space="preserve">GREATER IN C than D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52"/>
        </w:numPr>
      </w:pPr>
      <w:r>
        <w:t xml:space="preserve">GREATER IN B THAN A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pStyle w:val="FirstParagraph"/>
      </w:pPr>
      <w:r>
        <w:drawing>
          <wp:inline>
            <wp:extent cx="4343400" cy="31201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ages/clipboard-21715154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2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X5712b01ebd3d70f951e835de2ae744ccfe1fd5c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and degress of freedome are: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BodyText"/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53"/>
        </w:numPr>
      </w:pPr>
      <w:r>
        <w:t xml:space="preserve">Sums of Squares depends on n</w:t>
      </w:r>
    </w:p>
    <w:p>
      <w:pPr>
        <w:pStyle w:val="Compact"/>
        <w:numPr>
          <w:ilvl w:val="0"/>
          <w:numId w:val="1053"/>
        </w:numPr>
      </w:pPr>
      <w:r>
        <w:t xml:space="preserve">We need a different estimate of variance</w:t>
      </w:r>
    </w:p>
    <w:p>
      <w:pPr>
        <w:pStyle w:val="FirstParagraph"/>
      </w:pPr>
      <w:r>
        <w:drawing>
          <wp:inline>
            <wp:extent cx="5153025" cy="169375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clipboard-275897227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69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1" w:name="X3e6c93adb5fa1790360aa31567484de63ccc21a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converted to Mean Squares</w:t>
      </w:r>
    </w:p>
    <w:p>
      <w:pPr>
        <w:pStyle w:val="Compact"/>
        <w:numPr>
          <w:ilvl w:val="0"/>
          <w:numId w:val="1054"/>
        </w:numPr>
      </w:pPr>
      <w:r>
        <w:t xml:space="preserve">Sums of Squares divided by degrees of freedom - does not depend on 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estimate population variation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estimate pop variation and variation due to X-Y</w:t>
      </w:r>
      <w:r>
        <w:t xml:space="preserve"> </w:t>
      </w:r>
      <w:r>
        <w:t xml:space="preserve">relationship</w:t>
      </w:r>
    </w:p>
    <w:p>
      <w:pPr>
        <w:pStyle w:val="Compact"/>
        <w:numPr>
          <w:ilvl w:val="0"/>
          <w:numId w:val="1054"/>
        </w:numPr>
      </w:pPr>
      <w:r>
        <w:t xml:space="preserve">Mean Squares are not additive</w:t>
      </w:r>
    </w:p>
    <w:p>
      <w:pPr>
        <w:pStyle w:val="FirstParagraph"/>
      </w:pPr>
      <w:r>
        <w:drawing>
          <wp:inline>
            <wp:extent cx="4810125" cy="1581043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clipboard-275897227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8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2" Target="media/rId112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20" Target="media/rId120.png" /><Relationship Type="http://schemas.openxmlformats.org/officeDocument/2006/relationships/image" Id="rId56" Target="media/rId56.png" /><Relationship Type="http://schemas.openxmlformats.org/officeDocument/2006/relationships/image" Id="rId127" Target="media/rId127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2026-05-05T01:20:34Z</dcterms:created>
  <dcterms:modified xsi:type="dcterms:W3CDTF">2026-05-05T01:20:34Z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