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11 - ANOVA in class</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p>
    <w:p>
      <w:pPr>
        <w:pStyle w:val="SourceCode"/>
      </w:pPr>
      <w:r>
        <w:rPr>
          <w:rStyle w:val="VerbatimChar"/>
        </w:rPr>
        <w:t xml:space="preserve">## FSA v0.10.1. See citation('FSA') if used in publication.</w:t>
      </w:r>
      <w:r>
        <w:br/>
      </w:r>
      <w:r>
        <w:rPr>
          <w:rStyle w:val="VerbatimChar"/>
        </w:rPr>
        <w:t xml:space="preserve">## Run fishR() for related website and fishR('IFAR') for related book.</w:t>
      </w:r>
    </w:p>
    <w:p>
      <w:pPr>
        <w:pStyle w:val="SourceCode"/>
      </w:pPr>
      <w:r>
        <w:rPr>
          <w:rStyle w:val="FunctionTok"/>
        </w:rPr>
        <w:t xml:space="preserve">library</w:t>
      </w:r>
      <w:r>
        <w:rPr>
          <w:rStyle w:val="NormalTok"/>
        </w:rPr>
        <w:t xml:space="preserve">(ggfortify)</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(car)         </w:t>
      </w:r>
      <w:r>
        <w:rPr>
          <w:rStyle w:val="CommentTok"/>
        </w:rPr>
        <w:t xml:space="preserve"># functions for regression diagnostics, ANOVA, and VIF</w:t>
      </w:r>
    </w:p>
    <w:p>
      <w:pPr>
        <w:pStyle w:val="SourceCode"/>
      </w:pPr>
      <w:r>
        <w:rPr>
          <w:rStyle w:val="VerbatimChar"/>
        </w:rPr>
        <w:t xml:space="preserve">Loading required package: carData</w:t>
      </w:r>
    </w:p>
    <w:p>
      <w:pPr>
        <w:pStyle w:val="SourceCode"/>
      </w:pPr>
      <w:r>
        <w:rPr>
          <w:rStyle w:val="VerbatimChar"/>
        </w:rPr>
        <w:t xml:space="preserve">Registered S3 methods overwritten by 'car':</w:t>
      </w:r>
      <w:r>
        <w:br/>
      </w:r>
      <w:r>
        <w:rPr>
          <w:rStyle w:val="VerbatimChar"/>
        </w:rPr>
        <w:t xml:space="preserve">  method       from</w:t>
      </w:r>
      <w:r>
        <w:br/>
      </w:r>
      <w:r>
        <w:rPr>
          <w:rStyle w:val="VerbatimChar"/>
        </w:rPr>
        <w:t xml:space="preserve">  hist.boot    FSA </w:t>
      </w:r>
      <w:r>
        <w:br/>
      </w:r>
      <w:r>
        <w:rPr>
          <w:rStyle w:val="VerbatimChar"/>
        </w:rPr>
        <w:t xml:space="preserve">  confint.boot FSA </w:t>
      </w:r>
    </w:p>
    <w:p>
      <w:pPr>
        <w:pStyle w:val="SourceCode"/>
      </w:pPr>
      <w:r>
        <w:br/>
      </w:r>
      <w:r>
        <w:rPr>
          <w:rStyle w:val="VerbatimChar"/>
        </w:rPr>
        <w:t xml:space="preserve">Attaching package: 'car'</w:t>
      </w:r>
    </w:p>
    <w:p>
      <w:pPr>
        <w:pStyle w:val="SourceCode"/>
      </w:pPr>
      <w:r>
        <w:rPr>
          <w:rStyle w:val="VerbatimChar"/>
        </w:rPr>
        <w:t xml:space="preserve">The following object is masked from 'package:FSA':</w:t>
      </w:r>
      <w:r>
        <w:br/>
      </w:r>
      <w:r>
        <w:br/>
      </w:r>
      <w:r>
        <w:rPr>
          <w:rStyle w:val="VerbatimChar"/>
        </w:rPr>
        <w:t xml:space="preserve">    bootCase</w:t>
      </w:r>
    </w:p>
    <w:p>
      <w:pPr>
        <w:pStyle w:val="SourceCode"/>
      </w:pPr>
      <w:r>
        <w:rPr>
          <w:rStyle w:val="FunctionTok"/>
        </w:rPr>
        <w:t xml:space="preserve">library</w:t>
      </w:r>
      <w:r>
        <w:rPr>
          <w:rStyle w:val="NormalTok"/>
        </w:rPr>
        <w:t xml:space="preserve">(emmeans)     </w:t>
      </w:r>
      <w:r>
        <w:rPr>
          <w:rStyle w:val="CommentTok"/>
        </w:rPr>
        <w:t xml:space="preserve"># calculates and compares adjusted means from statistical models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11_02_class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11_02_class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11_02_class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11_02_class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1_02_class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11_02_class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11_02_class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11_02_class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9.4231, df = 2, p-value = 0.01</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2.778928</w:t>
      </w:r>
      <w:r>
        <w:br/>
      </w:r>
      <w:r>
        <w:rPr>
          <w:rStyle w:val="VerbatimChar"/>
        </w:rPr>
        <w:t xml:space="preserve">         │     0.0164*</w:t>
      </w:r>
      <w:r>
        <w:br/>
      </w:r>
      <w:r>
        <w:rPr>
          <w:rStyle w:val="VerbatimChar"/>
        </w:rPr>
        <w:t xml:space="preserve">         │</w:t>
      </w:r>
      <w:r>
        <w:br/>
      </w:r>
      <w:r>
        <w:rPr>
          <w:rStyle w:val="VerbatimChar"/>
        </w:rPr>
        <w:t xml:space="preserve">   Knees │   0.143462  -2.551778</w:t>
      </w:r>
      <w:r>
        <w:br/>
      </w:r>
      <w:r>
        <w:rPr>
          <w:rStyle w:val="VerbatimChar"/>
        </w:rPr>
        <w:t xml:space="preserve">         │     1.0000     0.0322*</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dunn_original_result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11.2818, df = 2, p-value = 0</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3.241197</w:t>
      </w:r>
      <w:r>
        <w:br/>
      </w:r>
      <w:r>
        <w:rPr>
          <w:rStyle w:val="VerbatimChar"/>
        </w:rPr>
        <w:t xml:space="preserve">         │     0.0036*</w:t>
      </w:r>
      <w:r>
        <w:br/>
      </w:r>
      <w:r>
        <w:rPr>
          <w:rStyle w:val="VerbatimChar"/>
        </w:rPr>
        <w:t xml:space="preserve">         │</w:t>
      </w:r>
      <w:r>
        <w:br/>
      </w:r>
      <w:r>
        <w:rPr>
          <w:rStyle w:val="VerbatimChar"/>
        </w:rPr>
        <w:t xml:space="preserve">   Knees │   0.733254  -2.428305</w:t>
      </w:r>
      <w:r>
        <w:br/>
      </w:r>
      <w:r>
        <w:rPr>
          <w:rStyle w:val="VerbatimChar"/>
        </w:rPr>
        <w:t xml:space="preserve">         │     1.0000     0.0455*</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dunn_violated_result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11 - ANOVA in class</dc:title>
  <dc:creator>Bill Perry</dc:creator>
  <cp:keywords/>
  <dcterms:created xsi:type="dcterms:W3CDTF">2026-05-04T00:34:01Z</dcterms:created>
  <dcterms:modified xsi:type="dcterms:W3CDTF">2026-05-04T00:34:01Z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