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32.602 0.10636 5.7128  0.001 ***</w:t>
      </w:r>
      <w:r>
        <w:br/>
      </w:r>
      <w:r>
        <w:rPr>
          <w:rStyle w:val="DocumentationTok"/>
        </w:rPr>
        <w:t xml:space="preserve">## Residual 48  273.930 0.89364                  </w:t>
      </w:r>
      <w:r>
        <w:br/>
      </w:r>
      <w:r>
        <w:rPr>
          <w:rStyle w:val="DocumentationTok"/>
        </w:rPr>
        <w:t xml:space="preserve">## Total    49  306.532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0.004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0.023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0.156 0.006 -    </w:t>
      </w:r>
      <w:r>
        <w:br/>
      </w:r>
      <w:r>
        <w:rPr>
          <w:rStyle w:val="DocumentationTok"/>
        </w:rPr>
        <w:t xml:space="preserve">## TJH 0.006 0.006 0.012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2026-05-04T00:40:26Z</dcterms:created>
  <dcterms:modified xsi:type="dcterms:W3CDTF">2026-05-04T00:40:26Z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