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DEET Concentration and Mosquito Bites</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5"/>
    <w:bookmarkStart w:id="19"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5_linear_regression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5" name="Picture"/>
            <a:graphic>
              <a:graphicData uri="http://schemas.openxmlformats.org/drawingml/2006/picture">
                <pic:pic>
                  <pic:nvPicPr>
                    <pic:cNvPr descr="05_linear_regression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1" name="Picture"/>
            <a:graphic>
              <a:graphicData uri="http://schemas.openxmlformats.org/drawingml/2006/picture">
                <pic:pic>
                  <pic:nvPicPr>
                    <pic:cNvPr descr="05_linear_regression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5"/>
    <w:bookmarkEnd w:id="56"/>
    <w:bookmarkStart w:id="62" w:name="results-and-model-interpretation"/>
    <w:p>
      <w:pPr>
        <w:pStyle w:val="Heading1"/>
      </w:pPr>
      <w:r>
        <w:t xml:space="preserve">Results and Model Interpretation</w:t>
      </w:r>
    </w:p>
    <w:bookmarkStart w:id="57"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7"/>
    <w:bookmarkStart w:id="60"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0"/>
    <w:bookmarkStart w:id="61"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1"/>
    <w:bookmarkEnd w:id="62"/>
    <w:bookmarkStart w:id="63"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3"/>
    <w:bookmarkStart w:id="64"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4"/>
    <w:bookmarkStart w:id="68"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6" name="Picture"/>
            <a:graphic>
              <a:graphicData uri="http://schemas.openxmlformats.org/drawingml/2006/picture">
                <pic:pic>
                  <pic:nvPicPr>
                    <pic:cNvPr descr="05_linear_regression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Start w:id="81" w:name="X1221c66ab8c2cf65414a7a1f81e1239af99c7ea"/>
    <w:p>
      <w:pPr>
        <w:pStyle w:val="Heading1"/>
      </w:pPr>
      <w:r>
        <w:t xml:space="preserve">Addendum: Extracting Residuals and Model Components for Future Analysis</w:t>
      </w:r>
    </w:p>
    <w:bookmarkStart w:id="73"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1"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tip.png" id="7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1"/>
    <w:bookmarkStart w:id="72"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2"/>
    <w:bookmarkEnd w:id="73"/>
    <w:bookmarkStart w:id="75" w:name="potential-uses-for-residual-analysis"/>
    <w:p>
      <w:pPr>
        <w:pStyle w:val="Heading2"/>
      </w:pPr>
      <w:r>
        <w:t xml:space="preserve">Potential Uses for Residual Analysis</w:t>
      </w:r>
    </w:p>
    <w:bookmarkStart w:id="74"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4"/>
    <w:bookmarkEnd w:id="75"/>
    <w:bookmarkStart w:id="79" w:name="future-analysis-applications"/>
    <w:p>
      <w:pPr>
        <w:pStyle w:val="Heading2"/>
      </w:pPr>
      <w:r>
        <w:t xml:space="preserve">Future Analysis Applications</w:t>
      </w:r>
    </w:p>
    <w:p>
      <w:pPr>
        <w:pStyle w:val="FirstParagraph"/>
      </w:pPr>
      <w:r>
        <w:t xml:space="preserve">This residual analysis framework enables:</w:t>
      </w:r>
    </w:p>
    <w:bookmarkStart w:id="76"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6"/>
    <w:bookmarkStart w:id="77"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7"/>
    <w:bookmarkStart w:id="78"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8"/>
    <w:bookmarkEnd w:id="79"/>
    <w:bookmarkStart w:id="80"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0"/>
    <w:bookmarkEnd w:id="81"/>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DEET Concentration and Mosquito Bites</dc:title>
  <dc:creator>Bill Perry</dc:creator>
  <cp:keywords/>
  <dcterms:created xsi:type="dcterms:W3CDTF">2026-05-04T00:28:41Z</dcterms:created>
  <dcterms:modified xsi:type="dcterms:W3CDTF">2026-05-04T00:28:41Z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