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E3384" w14:textId="310D5B1E" w:rsidR="00C63F1B" w:rsidRDefault="00C63F1B" w:rsidP="00D03B81">
      <w:pPr>
        <w:tabs>
          <w:tab w:val="left" w:pos="4500"/>
          <w:tab w:val="left" w:pos="6840"/>
        </w:tabs>
        <w:rPr>
          <w:rFonts w:ascii="Times" w:hAnsi="Times"/>
        </w:rPr>
      </w:pPr>
      <w:r>
        <w:rPr>
          <w:rFonts w:ascii="Times" w:hAnsi="Times"/>
        </w:rPr>
        <w:tab/>
      </w:r>
      <w:r>
        <w:rPr>
          <w:rFonts w:ascii="Times" w:hAnsi="Times"/>
        </w:rPr>
        <w:tab/>
      </w:r>
      <w:r w:rsidR="00D03B81">
        <w:rPr>
          <w:rFonts w:ascii="Times" w:hAnsi="Times"/>
        </w:rPr>
        <w:t xml:space="preserve">        </w:t>
      </w:r>
    </w:p>
    <w:p w14:paraId="41A8A3B7" w14:textId="5533BC1E" w:rsidR="00EF001D" w:rsidRDefault="00EF001D" w:rsidP="00D03B81">
      <w:pPr>
        <w:tabs>
          <w:tab w:val="left" w:pos="4500"/>
          <w:tab w:val="left" w:pos="6840"/>
        </w:tabs>
        <w:rPr>
          <w:rFonts w:ascii="Times" w:hAnsi="Times"/>
          <w:b/>
        </w:rPr>
      </w:pPr>
      <w:r>
        <w:rPr>
          <w:rFonts w:ascii="Times" w:hAnsi="Times"/>
          <w:b/>
          <w:noProof/>
          <w:lang w:eastAsia="en-US"/>
        </w:rPr>
        <w:drawing>
          <wp:inline distT="0" distB="0" distL="0" distR="0" wp14:anchorId="1CBCAD46" wp14:editId="1582FA33">
            <wp:extent cx="1554480" cy="457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4480" cy="457200"/>
                    </a:xfrm>
                    <a:prstGeom prst="rect">
                      <a:avLst/>
                    </a:prstGeom>
                    <a:noFill/>
                  </pic:spPr>
                </pic:pic>
              </a:graphicData>
            </a:graphic>
          </wp:inline>
        </w:drawing>
      </w:r>
      <w:r w:rsidR="00D03B81">
        <w:rPr>
          <w:rFonts w:ascii="Times" w:hAnsi="Times"/>
          <w:b/>
        </w:rPr>
        <w:t xml:space="preserve">        </w:t>
      </w:r>
      <w:r w:rsidRPr="00B97E8D">
        <w:rPr>
          <w:noProof/>
          <w:lang w:eastAsia="en-US"/>
        </w:rPr>
        <w:drawing>
          <wp:inline distT="0" distB="0" distL="0" distR="0" wp14:anchorId="2409C030" wp14:editId="251EA9C9">
            <wp:extent cx="630936" cy="457200"/>
            <wp:effectExtent l="0" t="0" r="0" b="0"/>
            <wp:docPr id="12" name="Picture 12" descr="C:\Users\cmoreil\AppData\Local\Temp\NAG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oreil\AppData\Local\Temp\NAGT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936" cy="457200"/>
                    </a:xfrm>
                    <a:prstGeom prst="rect">
                      <a:avLst/>
                    </a:prstGeom>
                    <a:noFill/>
                    <a:ln>
                      <a:noFill/>
                    </a:ln>
                  </pic:spPr>
                </pic:pic>
              </a:graphicData>
            </a:graphic>
          </wp:inline>
        </w:drawing>
      </w:r>
      <w:r w:rsidR="00D03B81">
        <w:rPr>
          <w:rFonts w:ascii="Times" w:hAnsi="Times"/>
          <w:b/>
        </w:rPr>
        <w:t xml:space="preserve">         </w:t>
      </w:r>
      <w:r>
        <w:rPr>
          <w:noProof/>
          <w:lang w:eastAsia="en-US"/>
        </w:rPr>
        <w:drawing>
          <wp:inline distT="0" distB="0" distL="0" distR="0" wp14:anchorId="3C300952" wp14:editId="19E2731F">
            <wp:extent cx="457200" cy="457200"/>
            <wp:effectExtent l="0" t="0" r="0" b="0"/>
            <wp:docPr id="13" name="Picture 13" descr="http://www.nsf.gov/images/logos/ns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f.gov/images/logos/nsf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D03B81">
        <w:rPr>
          <w:rFonts w:ascii="Times" w:hAnsi="Times"/>
          <w:b/>
        </w:rPr>
        <w:t xml:space="preserve">           </w:t>
      </w:r>
      <w:r w:rsidRPr="00B97E8D">
        <w:rPr>
          <w:noProof/>
          <w:lang w:eastAsia="en-US"/>
        </w:rPr>
        <w:drawing>
          <wp:inline distT="0" distB="0" distL="0" distR="0" wp14:anchorId="4C7F6C0B" wp14:editId="4F60CD25">
            <wp:extent cx="1865376" cy="457200"/>
            <wp:effectExtent l="0" t="0" r="1905" b="0"/>
            <wp:docPr id="14" name="Picture 14" descr="C:\Users\cmoreil\AppData\Local\Temp\ISU seal CeMast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AppData\Local\Temp\ISU seal CeMast_logo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5376" cy="457200"/>
                    </a:xfrm>
                    <a:prstGeom prst="rect">
                      <a:avLst/>
                    </a:prstGeom>
                    <a:noFill/>
                    <a:ln>
                      <a:noFill/>
                    </a:ln>
                  </pic:spPr>
                </pic:pic>
              </a:graphicData>
            </a:graphic>
          </wp:inline>
        </w:drawing>
      </w:r>
    </w:p>
    <w:p w14:paraId="1601755B" w14:textId="5B604EC5" w:rsidR="00EF001D" w:rsidRDefault="00EF001D" w:rsidP="00D03B81">
      <w:pPr>
        <w:tabs>
          <w:tab w:val="left" w:pos="4500"/>
          <w:tab w:val="left" w:pos="6840"/>
        </w:tabs>
        <w:rPr>
          <w:rFonts w:ascii="Times" w:hAnsi="Times"/>
          <w:b/>
        </w:rPr>
      </w:pPr>
    </w:p>
    <w:p w14:paraId="18BACA8A" w14:textId="77777777" w:rsidR="00EF001D" w:rsidRDefault="00EF001D" w:rsidP="00D03B81">
      <w:pPr>
        <w:tabs>
          <w:tab w:val="left" w:pos="4500"/>
          <w:tab w:val="left" w:pos="6840"/>
        </w:tabs>
        <w:rPr>
          <w:rFonts w:ascii="Times" w:hAnsi="Times"/>
          <w:b/>
        </w:rPr>
      </w:pPr>
    </w:p>
    <w:p w14:paraId="7EE9C192" w14:textId="77777777" w:rsidR="00EF001D" w:rsidRDefault="00EF001D" w:rsidP="00D03B81">
      <w:pPr>
        <w:tabs>
          <w:tab w:val="left" w:pos="4500"/>
          <w:tab w:val="left" w:pos="6840"/>
        </w:tabs>
        <w:jc w:val="center"/>
        <w:rPr>
          <w:rFonts w:ascii="Times" w:hAnsi="Times"/>
          <w:b/>
        </w:rPr>
      </w:pPr>
    </w:p>
    <w:p w14:paraId="1A1B3562" w14:textId="2406E8D0" w:rsidR="00C63F1B" w:rsidRDefault="00EF001D" w:rsidP="00D03B81">
      <w:pPr>
        <w:tabs>
          <w:tab w:val="left" w:pos="4500"/>
          <w:tab w:val="left" w:pos="6840"/>
        </w:tabs>
        <w:jc w:val="center"/>
        <w:rPr>
          <w:rFonts w:ascii="Times" w:hAnsi="Times"/>
          <w:b/>
        </w:rPr>
      </w:pPr>
      <w:r>
        <w:rPr>
          <w:rFonts w:ascii="Times" w:hAnsi="Times"/>
          <w:b/>
        </w:rPr>
        <w:t xml:space="preserve">Project </w:t>
      </w:r>
      <w:r w:rsidR="00077AAC">
        <w:rPr>
          <w:rFonts w:ascii="Times" w:hAnsi="Times"/>
          <w:b/>
        </w:rPr>
        <w:t xml:space="preserve">EDDIE </w:t>
      </w:r>
      <w:r w:rsidR="001C4E3E">
        <w:rPr>
          <w:rFonts w:ascii="Times" w:hAnsi="Times"/>
          <w:b/>
        </w:rPr>
        <w:t>WATER QUALITY</w:t>
      </w:r>
    </w:p>
    <w:p w14:paraId="20DBAFC5" w14:textId="77777777" w:rsidR="00C63F1B" w:rsidRDefault="00C63F1B" w:rsidP="00D03B81">
      <w:pPr>
        <w:tabs>
          <w:tab w:val="left" w:pos="4500"/>
          <w:tab w:val="left" w:pos="6840"/>
        </w:tabs>
        <w:jc w:val="center"/>
        <w:rPr>
          <w:rFonts w:ascii="Times" w:hAnsi="Times"/>
          <w:b/>
        </w:rPr>
      </w:pPr>
      <w:r>
        <w:rPr>
          <w:rFonts w:ascii="Times" w:hAnsi="Times"/>
          <w:b/>
        </w:rPr>
        <w:t>Instructor’s Manual</w:t>
      </w:r>
    </w:p>
    <w:p w14:paraId="4D70923D" w14:textId="77777777" w:rsidR="00CD7B04" w:rsidRPr="00EE1864" w:rsidRDefault="00CD7B04" w:rsidP="00D03B81">
      <w:pPr>
        <w:tabs>
          <w:tab w:val="left" w:pos="4500"/>
          <w:tab w:val="left" w:pos="6840"/>
        </w:tabs>
        <w:rPr>
          <w:rFonts w:ascii="Times New Roman" w:hAnsi="Times New Roman" w:cs="Times New Roman"/>
          <w:b/>
        </w:rPr>
      </w:pPr>
    </w:p>
    <w:p w14:paraId="070550CC" w14:textId="0057143D" w:rsidR="00CD7B04" w:rsidRDefault="00386D16" w:rsidP="00D03B81">
      <w:pPr>
        <w:tabs>
          <w:tab w:val="left" w:pos="4500"/>
          <w:tab w:val="left" w:pos="6840"/>
        </w:tabs>
        <w:rPr>
          <w:rFonts w:ascii="Times New Roman" w:hAnsi="Times New Roman" w:cs="Times New Roman"/>
          <w:sz w:val="20"/>
        </w:rPr>
      </w:pPr>
      <w:r w:rsidRPr="00EB0FB8">
        <w:rPr>
          <w:rFonts w:ascii="Times New Roman" w:hAnsi="Times New Roman" w:cs="Times New Roman"/>
          <w:sz w:val="20"/>
          <w:szCs w:val="22"/>
        </w:rPr>
        <w:t xml:space="preserve">This module was initially developed by </w:t>
      </w:r>
      <w:r w:rsidR="001C4E3E">
        <w:rPr>
          <w:rFonts w:ascii="Times New Roman" w:hAnsi="Times New Roman" w:cs="Times New Roman"/>
          <w:sz w:val="20"/>
          <w:szCs w:val="22"/>
        </w:rPr>
        <w:t>Castendyk, D. and Gibson, C.</w:t>
      </w:r>
      <w:r w:rsidRPr="00EB0FB8">
        <w:rPr>
          <w:rFonts w:ascii="Times New Roman" w:hAnsi="Times New Roman" w:cs="Times New Roman"/>
          <w:sz w:val="20"/>
          <w:szCs w:val="22"/>
        </w:rPr>
        <w:t xml:space="preserve"> Project EDDIE: </w:t>
      </w:r>
      <w:r w:rsidR="001C4E3E">
        <w:rPr>
          <w:rFonts w:ascii="Times New Roman" w:hAnsi="Times New Roman" w:cs="Times New Roman"/>
          <w:sz w:val="20"/>
          <w:szCs w:val="22"/>
        </w:rPr>
        <w:t>Water Quality</w:t>
      </w:r>
      <w:r w:rsidRPr="00EB0FB8">
        <w:rPr>
          <w:rFonts w:ascii="Times New Roman" w:hAnsi="Times New Roman" w:cs="Times New Roman"/>
          <w:sz w:val="20"/>
          <w:szCs w:val="22"/>
        </w:rPr>
        <w:t xml:space="preserve">. Project EDDIE Module </w:t>
      </w:r>
      <w:r w:rsidR="001C4E3E">
        <w:rPr>
          <w:rFonts w:ascii="Times New Roman" w:hAnsi="Times New Roman" w:cs="Times New Roman"/>
          <w:sz w:val="20"/>
          <w:szCs w:val="22"/>
        </w:rPr>
        <w:t>6</w:t>
      </w:r>
      <w:r w:rsidRPr="00EB0FB8">
        <w:rPr>
          <w:rFonts w:ascii="Times New Roman" w:hAnsi="Times New Roman" w:cs="Times New Roman"/>
          <w:sz w:val="20"/>
          <w:szCs w:val="22"/>
        </w:rPr>
        <w:t>, Version 1.</w:t>
      </w:r>
      <w:r w:rsidR="00EB0FB8">
        <w:rPr>
          <w:rFonts w:ascii="Times New Roman" w:hAnsi="Times New Roman" w:cs="Times New Roman"/>
          <w:sz w:val="20"/>
          <w:szCs w:val="22"/>
        </w:rPr>
        <w:t xml:space="preserve"> </w:t>
      </w:r>
      <w:hyperlink r:id="rId13" w:history="1">
        <w:r w:rsidR="001C4E3E" w:rsidRPr="002226AF">
          <w:rPr>
            <w:rStyle w:val="Hyperlink"/>
            <w:rFonts w:ascii="Times New Roman" w:hAnsi="Times New Roman" w:cs="Times New Roman"/>
            <w:sz w:val="20"/>
            <w:szCs w:val="22"/>
          </w:rPr>
          <w:t>http://cemast.illinoisstate.edu/data-for-students/modules/water-quality.shtml</w:t>
        </w:r>
      </w:hyperlink>
      <w:r w:rsidR="00EB0FB8">
        <w:rPr>
          <w:rFonts w:ascii="Times New Roman" w:hAnsi="Times New Roman" w:cs="Times New Roman"/>
          <w:sz w:val="20"/>
          <w:szCs w:val="22"/>
        </w:rPr>
        <w:t>.</w:t>
      </w:r>
      <w:r w:rsidRPr="00EB0FB8">
        <w:rPr>
          <w:rFonts w:ascii="Times New Roman" w:hAnsi="Times New Roman" w:cs="Times New Roman"/>
          <w:sz w:val="20"/>
        </w:rPr>
        <w:t xml:space="preserve"> Module development was supported by NSF DEB 1245707.</w:t>
      </w:r>
    </w:p>
    <w:p w14:paraId="4F136368" w14:textId="77777777" w:rsidR="00DC6163" w:rsidRPr="00EE1864" w:rsidRDefault="00DC6163" w:rsidP="00D03B81">
      <w:pPr>
        <w:tabs>
          <w:tab w:val="left" w:pos="4500"/>
          <w:tab w:val="left" w:pos="6840"/>
        </w:tabs>
        <w:rPr>
          <w:rFonts w:ascii="Times New Roman" w:hAnsi="Times New Roman" w:cs="Times New Roman"/>
          <w:b/>
          <w:sz w:val="20"/>
        </w:rPr>
      </w:pPr>
    </w:p>
    <w:p w14:paraId="059F664C" w14:textId="77777777" w:rsidR="00C63F1B" w:rsidRPr="00EE1864" w:rsidRDefault="00C63F1B" w:rsidP="00D03B81">
      <w:pPr>
        <w:rPr>
          <w:rFonts w:ascii="Times New Roman" w:hAnsi="Times New Roman" w:cs="Times New Roman"/>
        </w:rPr>
      </w:pPr>
    </w:p>
    <w:p w14:paraId="6744597B" w14:textId="132935D5" w:rsidR="00244572" w:rsidRPr="00244572" w:rsidRDefault="00864E77" w:rsidP="00D03B81">
      <w:pPr>
        <w:contextualSpacing/>
        <w:rPr>
          <w:rFonts w:ascii="Times New Roman" w:eastAsia="Times New Roman" w:hAnsi="Times New Roman" w:cs="Times New Roman"/>
        </w:rPr>
      </w:pPr>
      <w:r w:rsidRPr="00C810E8">
        <w:rPr>
          <w:rFonts w:ascii="Times New Roman" w:hAnsi="Times New Roman" w:cs="Arial"/>
          <w:szCs w:val="26"/>
          <w:u w:val="single"/>
        </w:rPr>
        <w:t>Overall d</w:t>
      </w:r>
      <w:r w:rsidR="00405210" w:rsidRPr="00C810E8">
        <w:rPr>
          <w:rFonts w:ascii="Times New Roman" w:hAnsi="Times New Roman" w:cs="Arial"/>
          <w:szCs w:val="26"/>
          <w:u w:val="single"/>
        </w:rPr>
        <w:t>escription</w:t>
      </w:r>
      <w:r w:rsidR="00405210" w:rsidRPr="00C810E8">
        <w:rPr>
          <w:rFonts w:ascii="Times New Roman" w:hAnsi="Times New Roman" w:cs="Arial"/>
          <w:szCs w:val="26"/>
        </w:rPr>
        <w:t>:</w:t>
      </w:r>
      <w:r w:rsidR="00D03B81">
        <w:rPr>
          <w:rFonts w:ascii="Times New Roman" w:hAnsi="Times New Roman" w:cs="Arial"/>
          <w:szCs w:val="26"/>
        </w:rPr>
        <w:t xml:space="preserve"> </w:t>
      </w:r>
    </w:p>
    <w:p w14:paraId="389B636F" w14:textId="6D02923A" w:rsidR="00E1065E" w:rsidRDefault="00D03B81" w:rsidP="00D03B81">
      <w:pPr>
        <w:contextualSpacing/>
        <w:rPr>
          <w:rFonts w:ascii="Times New Roman" w:eastAsia="Times New Roman" w:hAnsi="Times New Roman" w:cs="Times New Roman"/>
        </w:rPr>
      </w:pPr>
      <w:r>
        <w:rPr>
          <w:rFonts w:ascii="Times New Roman" w:eastAsia="Times New Roman" w:hAnsi="Times New Roman" w:cs="Times New Roman"/>
        </w:rPr>
        <w:t xml:space="preserve">Human activities often lead to impaired water quality. </w:t>
      </w:r>
      <w:r w:rsidR="00244572">
        <w:rPr>
          <w:rFonts w:ascii="Times New Roman" w:eastAsia="Times New Roman" w:hAnsi="Times New Roman" w:cs="Times New Roman"/>
        </w:rPr>
        <w:t xml:space="preserve">This module aims to help students understand the variability of concentrations of dissolved </w:t>
      </w:r>
      <w:r>
        <w:rPr>
          <w:rFonts w:ascii="Times New Roman" w:eastAsia="Times New Roman" w:hAnsi="Times New Roman" w:cs="Times New Roman"/>
        </w:rPr>
        <w:t>nutrients</w:t>
      </w:r>
      <w:r w:rsidR="00244572">
        <w:rPr>
          <w:rFonts w:ascii="Times New Roman" w:eastAsia="Times New Roman" w:hAnsi="Times New Roman" w:cs="Times New Roman"/>
        </w:rPr>
        <w:t xml:space="preserve"> in stream water and identify some reasons for this variability. Students explore </w:t>
      </w:r>
      <w:r w:rsidR="00684650">
        <w:rPr>
          <w:rFonts w:ascii="Times New Roman" w:eastAsia="Times New Roman" w:hAnsi="Times New Roman" w:cs="Times New Roman"/>
        </w:rPr>
        <w:t xml:space="preserve">and evaluate </w:t>
      </w:r>
      <w:r w:rsidR="00244572">
        <w:rPr>
          <w:rFonts w:ascii="Times New Roman" w:eastAsia="Times New Roman" w:hAnsi="Times New Roman" w:cs="Times New Roman"/>
        </w:rPr>
        <w:t>water quality concerns</w:t>
      </w:r>
      <w:r w:rsidR="00684650">
        <w:rPr>
          <w:rFonts w:ascii="Times New Roman" w:eastAsia="Times New Roman" w:hAnsi="Times New Roman" w:cs="Times New Roman"/>
        </w:rPr>
        <w:t xml:space="preserve"> with</w:t>
      </w:r>
      <w:r w:rsidR="00244572">
        <w:rPr>
          <w:rFonts w:ascii="Times New Roman" w:eastAsia="Times New Roman" w:hAnsi="Times New Roman" w:cs="Times New Roman"/>
        </w:rPr>
        <w:t xml:space="preserve"> real-time data from regulatory entities, </w:t>
      </w:r>
      <w:r w:rsidR="00684650">
        <w:rPr>
          <w:rFonts w:ascii="Times New Roman" w:eastAsia="Times New Roman" w:hAnsi="Times New Roman" w:cs="Times New Roman"/>
        </w:rPr>
        <w:t>and learn about water quality ecosystem and human health implic</w:t>
      </w:r>
      <w:bookmarkStart w:id="0" w:name="_GoBack"/>
      <w:bookmarkEnd w:id="0"/>
      <w:r w:rsidR="00684650">
        <w:rPr>
          <w:rFonts w:ascii="Times New Roman" w:eastAsia="Times New Roman" w:hAnsi="Times New Roman" w:cs="Times New Roman"/>
        </w:rPr>
        <w:t>ations.</w:t>
      </w:r>
      <w:r w:rsidR="00C810E8">
        <w:rPr>
          <w:rFonts w:ascii="Times New Roman" w:eastAsia="Times New Roman" w:hAnsi="Times New Roman" w:cs="Times New Roman"/>
        </w:rPr>
        <w:t xml:space="preserve"> </w:t>
      </w:r>
    </w:p>
    <w:p w14:paraId="0361AD68" w14:textId="77777777" w:rsidR="00BE3552" w:rsidRDefault="00BE3552" w:rsidP="00D03B81">
      <w:pPr>
        <w:contextualSpacing/>
        <w:rPr>
          <w:rFonts w:ascii="Times New Roman" w:hAnsi="Times New Roman" w:cs="Arial"/>
          <w:szCs w:val="26"/>
          <w:highlight w:val="yellow"/>
          <w:u w:val="single"/>
        </w:rPr>
      </w:pPr>
    </w:p>
    <w:p w14:paraId="21422F6D" w14:textId="1F23B9CB" w:rsidR="00E576A5" w:rsidRDefault="00E576A5" w:rsidP="00D03B81">
      <w:pPr>
        <w:rPr>
          <w:rFonts w:ascii="Times New Roman" w:hAnsi="Times New Roman" w:cs="Arial"/>
          <w:szCs w:val="26"/>
        </w:rPr>
      </w:pPr>
      <w:r w:rsidRPr="00C810E8">
        <w:rPr>
          <w:rFonts w:ascii="Times New Roman" w:hAnsi="Times New Roman" w:cs="Arial"/>
          <w:szCs w:val="26"/>
          <w:u w:val="single"/>
        </w:rPr>
        <w:t>Pedagogical connections</w:t>
      </w:r>
      <w:r w:rsidRPr="00C810E8">
        <w:rPr>
          <w:rFonts w:ascii="Times New Roman" w:hAnsi="Times New Roman" w:cs="Arial"/>
          <w:szCs w:val="26"/>
        </w:rPr>
        <w:t>:</w:t>
      </w:r>
      <w:r>
        <w:rPr>
          <w:rFonts w:ascii="Times New Roman" w:hAnsi="Times New Roman" w:cs="Arial"/>
          <w:szCs w:val="26"/>
        </w:rPr>
        <w:t xml:space="preserve"> </w:t>
      </w:r>
    </w:p>
    <w:tbl>
      <w:tblPr>
        <w:tblStyle w:val="TableGrid"/>
        <w:tblW w:w="0" w:type="auto"/>
        <w:tblLook w:val="04A0" w:firstRow="1" w:lastRow="0" w:firstColumn="1" w:lastColumn="0" w:noHBand="0" w:noVBand="1"/>
      </w:tblPr>
      <w:tblGrid>
        <w:gridCol w:w="1908"/>
        <w:gridCol w:w="3870"/>
        <w:gridCol w:w="3798"/>
      </w:tblGrid>
      <w:tr w:rsidR="00D31918" w:rsidRPr="00CA1E3B" w14:paraId="0D36D6DF" w14:textId="77777777" w:rsidTr="00D31918">
        <w:tc>
          <w:tcPr>
            <w:tcW w:w="1908" w:type="dxa"/>
          </w:tcPr>
          <w:p w14:paraId="461F587E" w14:textId="19F685C6" w:rsidR="00E576A5" w:rsidRPr="00E02591" w:rsidRDefault="00E576A5" w:rsidP="00D03B81">
            <w:pPr>
              <w:rPr>
                <w:rFonts w:ascii="Times New Roman" w:hAnsi="Times New Roman" w:cs="Arial"/>
                <w:b/>
                <w:szCs w:val="26"/>
              </w:rPr>
            </w:pPr>
            <w:r w:rsidRPr="00E02591">
              <w:rPr>
                <w:rFonts w:ascii="Times New Roman" w:hAnsi="Times New Roman" w:cs="Arial"/>
                <w:b/>
                <w:szCs w:val="26"/>
              </w:rPr>
              <w:t>Phase</w:t>
            </w:r>
          </w:p>
        </w:tc>
        <w:tc>
          <w:tcPr>
            <w:tcW w:w="3870" w:type="dxa"/>
          </w:tcPr>
          <w:p w14:paraId="3B92BF74" w14:textId="2176CCE1" w:rsidR="00E576A5" w:rsidRPr="00E02591" w:rsidRDefault="00E576A5" w:rsidP="00D03B81">
            <w:pPr>
              <w:rPr>
                <w:rFonts w:ascii="Times New Roman" w:hAnsi="Times New Roman" w:cs="Arial"/>
                <w:b/>
                <w:szCs w:val="26"/>
              </w:rPr>
            </w:pPr>
            <w:r w:rsidRPr="00E02591">
              <w:rPr>
                <w:rFonts w:ascii="Times New Roman" w:hAnsi="Times New Roman" w:cs="Arial"/>
                <w:b/>
                <w:szCs w:val="26"/>
              </w:rPr>
              <w:t>Functions</w:t>
            </w:r>
          </w:p>
        </w:tc>
        <w:tc>
          <w:tcPr>
            <w:tcW w:w="3798" w:type="dxa"/>
          </w:tcPr>
          <w:p w14:paraId="07C78B47" w14:textId="0AF3DBD3" w:rsidR="00E576A5" w:rsidRPr="00E02591" w:rsidRDefault="00E576A5" w:rsidP="00D03B81">
            <w:pPr>
              <w:rPr>
                <w:rFonts w:ascii="Times New Roman" w:hAnsi="Times New Roman" w:cs="Arial"/>
                <w:b/>
                <w:szCs w:val="26"/>
              </w:rPr>
            </w:pPr>
            <w:r w:rsidRPr="00E02591">
              <w:rPr>
                <w:rFonts w:ascii="Times New Roman" w:hAnsi="Times New Roman" w:cs="Arial"/>
                <w:b/>
                <w:szCs w:val="26"/>
              </w:rPr>
              <w:t>Examples from this module</w:t>
            </w:r>
          </w:p>
        </w:tc>
      </w:tr>
      <w:tr w:rsidR="00D31918" w:rsidRPr="00CA1E3B" w14:paraId="1275BAFC" w14:textId="77777777" w:rsidTr="00D31918">
        <w:tc>
          <w:tcPr>
            <w:tcW w:w="1908" w:type="dxa"/>
          </w:tcPr>
          <w:p w14:paraId="0BDDE5B5" w14:textId="00616CB8" w:rsidR="00E576A5" w:rsidRPr="00E02591" w:rsidRDefault="00E576A5" w:rsidP="00D03B81">
            <w:pPr>
              <w:rPr>
                <w:rFonts w:ascii="Times New Roman" w:hAnsi="Times New Roman" w:cs="Arial"/>
                <w:szCs w:val="26"/>
              </w:rPr>
            </w:pPr>
            <w:r w:rsidRPr="00E02591">
              <w:rPr>
                <w:rFonts w:ascii="Times New Roman" w:hAnsi="Times New Roman" w:cs="Arial"/>
                <w:szCs w:val="26"/>
              </w:rPr>
              <w:t>Engagement</w:t>
            </w:r>
          </w:p>
        </w:tc>
        <w:tc>
          <w:tcPr>
            <w:tcW w:w="3870" w:type="dxa"/>
          </w:tcPr>
          <w:p w14:paraId="5AC2092C" w14:textId="73C10CEF" w:rsidR="00E576A5" w:rsidRPr="00E02591" w:rsidRDefault="00E576A5" w:rsidP="00D03B81">
            <w:pPr>
              <w:rPr>
                <w:rFonts w:ascii="Times New Roman" w:hAnsi="Times New Roman" w:cs="Arial"/>
                <w:szCs w:val="26"/>
              </w:rPr>
            </w:pPr>
            <w:r w:rsidRPr="00E02591">
              <w:rPr>
                <w:rFonts w:ascii="Times New Roman" w:hAnsi="Times New Roman" w:cs="Arial"/>
                <w:szCs w:val="26"/>
              </w:rPr>
              <w:t>Introduce topic, gauge students’ preconceptions, call up students’ schemata</w:t>
            </w:r>
          </w:p>
        </w:tc>
        <w:tc>
          <w:tcPr>
            <w:tcW w:w="3798" w:type="dxa"/>
          </w:tcPr>
          <w:p w14:paraId="60E6D491" w14:textId="0D6444D3" w:rsidR="00E576A5" w:rsidRPr="00E02591" w:rsidRDefault="00E576A5" w:rsidP="00D03B81">
            <w:pPr>
              <w:rPr>
                <w:rFonts w:ascii="Times New Roman" w:hAnsi="Times New Roman" w:cs="Arial"/>
                <w:szCs w:val="26"/>
              </w:rPr>
            </w:pPr>
            <w:r w:rsidRPr="00E02591">
              <w:rPr>
                <w:rFonts w:ascii="Times New Roman" w:hAnsi="Times New Roman" w:cs="Arial"/>
                <w:szCs w:val="26"/>
              </w:rPr>
              <w:t>Pre-class readings, introductory l</w:t>
            </w:r>
            <w:r w:rsidR="00F97B68">
              <w:rPr>
                <w:rFonts w:ascii="Times New Roman" w:hAnsi="Times New Roman" w:cs="Arial"/>
                <w:szCs w:val="26"/>
              </w:rPr>
              <w:t>ecture, in-class discussion</w:t>
            </w:r>
          </w:p>
        </w:tc>
      </w:tr>
      <w:tr w:rsidR="00D31918" w:rsidRPr="00CA1E3B" w14:paraId="1E35EC34" w14:textId="77777777" w:rsidTr="00D31918">
        <w:tc>
          <w:tcPr>
            <w:tcW w:w="1908" w:type="dxa"/>
          </w:tcPr>
          <w:p w14:paraId="49931623" w14:textId="34949102" w:rsidR="00E576A5" w:rsidRPr="00E02591" w:rsidRDefault="00E576A5" w:rsidP="00D03B81">
            <w:pPr>
              <w:rPr>
                <w:rFonts w:ascii="Times New Roman" w:hAnsi="Times New Roman" w:cs="Arial"/>
                <w:szCs w:val="26"/>
              </w:rPr>
            </w:pPr>
            <w:r w:rsidRPr="00E02591">
              <w:rPr>
                <w:rFonts w:ascii="Times New Roman" w:hAnsi="Times New Roman" w:cs="Arial"/>
                <w:szCs w:val="26"/>
              </w:rPr>
              <w:t>Exploration</w:t>
            </w:r>
          </w:p>
        </w:tc>
        <w:tc>
          <w:tcPr>
            <w:tcW w:w="3870" w:type="dxa"/>
          </w:tcPr>
          <w:p w14:paraId="2AC50639" w14:textId="66093E75" w:rsidR="00E576A5" w:rsidRPr="00E02591" w:rsidRDefault="00E576A5" w:rsidP="00D03B81">
            <w:pPr>
              <w:rPr>
                <w:rFonts w:ascii="Times New Roman" w:hAnsi="Times New Roman" w:cs="Arial"/>
                <w:szCs w:val="26"/>
              </w:rPr>
            </w:pPr>
            <w:r w:rsidRPr="00E02591">
              <w:rPr>
                <w:rFonts w:ascii="Times New Roman" w:hAnsi="Times New Roman" w:cs="Arial"/>
                <w:szCs w:val="26"/>
              </w:rPr>
              <w:t>Engage students in inquiry, scientific discourse, evidence-based reasoning</w:t>
            </w:r>
          </w:p>
        </w:tc>
        <w:tc>
          <w:tcPr>
            <w:tcW w:w="3798" w:type="dxa"/>
          </w:tcPr>
          <w:p w14:paraId="638C7373" w14:textId="18D96B3C" w:rsidR="00E576A5" w:rsidRPr="00E02591" w:rsidRDefault="00D03B81" w:rsidP="00D03B81">
            <w:pPr>
              <w:rPr>
                <w:rFonts w:ascii="Times New Roman" w:hAnsi="Times New Roman" w:cs="Arial"/>
                <w:szCs w:val="26"/>
              </w:rPr>
            </w:pPr>
            <w:r>
              <w:rPr>
                <w:rFonts w:ascii="Times New Roman" w:hAnsi="Times New Roman" w:cs="Arial"/>
                <w:szCs w:val="26"/>
              </w:rPr>
              <w:t xml:space="preserve">Students locate </w:t>
            </w:r>
            <w:r w:rsidR="00B907BE">
              <w:rPr>
                <w:rFonts w:ascii="Times New Roman" w:hAnsi="Times New Roman" w:cs="Arial"/>
                <w:szCs w:val="26"/>
              </w:rPr>
              <w:t>and explore water quality data for their state</w:t>
            </w:r>
          </w:p>
        </w:tc>
      </w:tr>
      <w:tr w:rsidR="00D31918" w:rsidRPr="00CA1E3B" w14:paraId="0B7FFA72" w14:textId="77777777" w:rsidTr="00D31918">
        <w:tc>
          <w:tcPr>
            <w:tcW w:w="1908" w:type="dxa"/>
          </w:tcPr>
          <w:p w14:paraId="15B3502C" w14:textId="428BBC1D" w:rsidR="00E576A5" w:rsidRPr="00E02591" w:rsidRDefault="00E576A5" w:rsidP="00D03B81">
            <w:pPr>
              <w:rPr>
                <w:rFonts w:ascii="Times New Roman" w:hAnsi="Times New Roman" w:cs="Arial"/>
                <w:szCs w:val="26"/>
              </w:rPr>
            </w:pPr>
            <w:r w:rsidRPr="00E02591">
              <w:rPr>
                <w:rFonts w:ascii="Times New Roman" w:hAnsi="Times New Roman" w:cs="Arial"/>
                <w:szCs w:val="26"/>
              </w:rPr>
              <w:t>Explanation</w:t>
            </w:r>
          </w:p>
        </w:tc>
        <w:tc>
          <w:tcPr>
            <w:tcW w:w="3870" w:type="dxa"/>
          </w:tcPr>
          <w:p w14:paraId="1B177430" w14:textId="0BAE074B" w:rsidR="00E576A5" w:rsidRPr="00E02591" w:rsidRDefault="00E576A5" w:rsidP="00D03B81">
            <w:pPr>
              <w:rPr>
                <w:rFonts w:ascii="Times New Roman" w:hAnsi="Times New Roman" w:cs="Arial"/>
                <w:szCs w:val="26"/>
              </w:rPr>
            </w:pPr>
            <w:r w:rsidRPr="00E02591">
              <w:rPr>
                <w:rFonts w:ascii="Times New Roman" w:hAnsi="Times New Roman" w:cs="Arial"/>
                <w:szCs w:val="26"/>
              </w:rPr>
              <w:t>Engage students in scientific discourse, evidence-based reasoning</w:t>
            </w:r>
          </w:p>
        </w:tc>
        <w:tc>
          <w:tcPr>
            <w:tcW w:w="3798" w:type="dxa"/>
          </w:tcPr>
          <w:p w14:paraId="6DD124DC" w14:textId="67F389AD" w:rsidR="00E576A5" w:rsidRPr="00E02591" w:rsidRDefault="00B907BE" w:rsidP="00D03B81">
            <w:pPr>
              <w:rPr>
                <w:rFonts w:ascii="Times New Roman" w:hAnsi="Times New Roman" w:cs="Arial"/>
                <w:szCs w:val="26"/>
              </w:rPr>
            </w:pPr>
            <w:r>
              <w:rPr>
                <w:rFonts w:ascii="Times New Roman" w:hAnsi="Times New Roman" w:cs="Arial"/>
                <w:szCs w:val="26"/>
              </w:rPr>
              <w:t>Students discuss specific contaminants and their implications</w:t>
            </w:r>
            <w:r w:rsidR="00E1065E">
              <w:rPr>
                <w:rFonts w:ascii="Times New Roman" w:hAnsi="Times New Roman" w:cs="Arial"/>
                <w:szCs w:val="26"/>
              </w:rPr>
              <w:t>, statistical probability in this context</w:t>
            </w:r>
          </w:p>
        </w:tc>
      </w:tr>
      <w:tr w:rsidR="00D31918" w:rsidRPr="00CA1E3B" w14:paraId="03C4D9F2" w14:textId="77777777" w:rsidTr="00D31918">
        <w:tc>
          <w:tcPr>
            <w:tcW w:w="1908" w:type="dxa"/>
          </w:tcPr>
          <w:p w14:paraId="47B797E4" w14:textId="05BC8A37" w:rsidR="00E576A5" w:rsidRPr="00E02591" w:rsidRDefault="00E576A5" w:rsidP="00D03B81">
            <w:pPr>
              <w:rPr>
                <w:rFonts w:ascii="Times New Roman" w:hAnsi="Times New Roman" w:cs="Arial"/>
                <w:szCs w:val="26"/>
              </w:rPr>
            </w:pPr>
            <w:r w:rsidRPr="00E02591">
              <w:rPr>
                <w:rFonts w:ascii="Times New Roman" w:hAnsi="Times New Roman" w:cs="Arial"/>
                <w:szCs w:val="26"/>
              </w:rPr>
              <w:t>Expansion</w:t>
            </w:r>
          </w:p>
        </w:tc>
        <w:tc>
          <w:tcPr>
            <w:tcW w:w="3870" w:type="dxa"/>
          </w:tcPr>
          <w:p w14:paraId="694AF3AC" w14:textId="3ECA0830" w:rsidR="00E576A5" w:rsidRPr="00E02591" w:rsidRDefault="00E576A5" w:rsidP="00D03B81">
            <w:pPr>
              <w:rPr>
                <w:rFonts w:ascii="Times New Roman" w:hAnsi="Times New Roman" w:cs="Arial"/>
                <w:szCs w:val="26"/>
              </w:rPr>
            </w:pPr>
            <w:r w:rsidRPr="00E02591">
              <w:rPr>
                <w:rFonts w:ascii="Times New Roman" w:hAnsi="Times New Roman" w:cs="Arial"/>
                <w:szCs w:val="26"/>
              </w:rPr>
              <w:t>Broaden students’ schemata to account for more observations</w:t>
            </w:r>
          </w:p>
        </w:tc>
        <w:tc>
          <w:tcPr>
            <w:tcW w:w="3798" w:type="dxa"/>
          </w:tcPr>
          <w:p w14:paraId="7B72F242" w14:textId="310E74D2" w:rsidR="00E576A5" w:rsidRPr="00E02591" w:rsidRDefault="00E1065E" w:rsidP="00D03B81">
            <w:pPr>
              <w:rPr>
                <w:rFonts w:ascii="Times New Roman" w:hAnsi="Times New Roman" w:cs="Arial"/>
                <w:szCs w:val="26"/>
              </w:rPr>
            </w:pPr>
            <w:r>
              <w:rPr>
                <w:rFonts w:ascii="Times New Roman" w:hAnsi="Times New Roman" w:cs="Arial"/>
                <w:szCs w:val="26"/>
              </w:rPr>
              <w:t xml:space="preserve">Students </w:t>
            </w:r>
            <w:r w:rsidR="00B907BE">
              <w:rPr>
                <w:rFonts w:ascii="Times New Roman" w:hAnsi="Times New Roman" w:cs="Arial"/>
                <w:szCs w:val="26"/>
              </w:rPr>
              <w:t>calculate exceedance probabilities of contaminants</w:t>
            </w:r>
            <w:r>
              <w:rPr>
                <w:rFonts w:ascii="Times New Roman" w:hAnsi="Times New Roman" w:cs="Arial"/>
                <w:szCs w:val="26"/>
              </w:rPr>
              <w:t>, analyze different water quality scenarios, and generate hypotheses</w:t>
            </w:r>
          </w:p>
        </w:tc>
      </w:tr>
      <w:tr w:rsidR="00D31918" w14:paraId="20593943" w14:textId="77777777" w:rsidTr="00D31918">
        <w:tc>
          <w:tcPr>
            <w:tcW w:w="1908" w:type="dxa"/>
          </w:tcPr>
          <w:p w14:paraId="31E9D814" w14:textId="2D0F261D" w:rsidR="00E576A5" w:rsidRPr="00E02591" w:rsidRDefault="00E576A5" w:rsidP="00D03B81">
            <w:pPr>
              <w:rPr>
                <w:rFonts w:ascii="Times New Roman" w:hAnsi="Times New Roman" w:cs="Arial"/>
                <w:szCs w:val="26"/>
              </w:rPr>
            </w:pPr>
            <w:r w:rsidRPr="00E02591">
              <w:rPr>
                <w:rFonts w:ascii="Times New Roman" w:hAnsi="Times New Roman" w:cs="Arial"/>
                <w:szCs w:val="26"/>
              </w:rPr>
              <w:t>Evaluation</w:t>
            </w:r>
          </w:p>
        </w:tc>
        <w:tc>
          <w:tcPr>
            <w:tcW w:w="3870" w:type="dxa"/>
          </w:tcPr>
          <w:p w14:paraId="731355D3" w14:textId="42B73DAA" w:rsidR="00E576A5" w:rsidRPr="00E02591" w:rsidRDefault="00E576A5" w:rsidP="00D03B81">
            <w:pPr>
              <w:rPr>
                <w:rFonts w:ascii="Times New Roman" w:hAnsi="Times New Roman" w:cs="Arial"/>
                <w:szCs w:val="26"/>
              </w:rPr>
            </w:pPr>
            <w:r w:rsidRPr="00E02591">
              <w:rPr>
                <w:rFonts w:ascii="Times New Roman" w:hAnsi="Times New Roman" w:cs="Arial"/>
                <w:szCs w:val="26"/>
              </w:rPr>
              <w:t>Assess students’ understanding, formatively and summatively</w:t>
            </w:r>
          </w:p>
        </w:tc>
        <w:tc>
          <w:tcPr>
            <w:tcW w:w="3798" w:type="dxa"/>
          </w:tcPr>
          <w:p w14:paraId="47D06255" w14:textId="264FB36E" w:rsidR="00E576A5" w:rsidRPr="00492BEE" w:rsidRDefault="00492BEE" w:rsidP="00D03B81">
            <w:pPr>
              <w:rPr>
                <w:rFonts w:ascii="Times New Roman" w:hAnsi="Times New Roman" w:cs="Arial"/>
                <w:szCs w:val="26"/>
              </w:rPr>
            </w:pPr>
            <w:r w:rsidRPr="00492BEE">
              <w:rPr>
                <w:rFonts w:ascii="Times New Roman" w:hAnsi="Times New Roman" w:cs="Arial"/>
                <w:szCs w:val="26"/>
              </w:rPr>
              <w:t xml:space="preserve">In-class discussions and student </w:t>
            </w:r>
            <w:r w:rsidR="00DC6163">
              <w:rPr>
                <w:rFonts w:ascii="Times New Roman" w:hAnsi="Times New Roman" w:cs="Arial"/>
                <w:szCs w:val="26"/>
              </w:rPr>
              <w:t xml:space="preserve">application </w:t>
            </w:r>
            <w:r w:rsidRPr="00492BEE">
              <w:rPr>
                <w:rFonts w:ascii="Times New Roman" w:hAnsi="Times New Roman" w:cs="Arial"/>
                <w:szCs w:val="26"/>
              </w:rPr>
              <w:t>activities (</w:t>
            </w:r>
            <w:r w:rsidR="00E1065E">
              <w:rPr>
                <w:rFonts w:ascii="Times New Roman" w:hAnsi="Times New Roman" w:cs="Arial"/>
                <w:szCs w:val="26"/>
              </w:rPr>
              <w:t>application questions, generating plots and making conclusions)</w:t>
            </w:r>
          </w:p>
        </w:tc>
      </w:tr>
    </w:tbl>
    <w:p w14:paraId="682F3330" w14:textId="77777777" w:rsidR="00E1065E" w:rsidRDefault="00E1065E" w:rsidP="00D03B81">
      <w:pPr>
        <w:widowControl w:val="0"/>
        <w:autoSpaceDE w:val="0"/>
        <w:autoSpaceDN w:val="0"/>
        <w:adjustRightInd w:val="0"/>
        <w:rPr>
          <w:rFonts w:ascii="Times New Roman" w:hAnsi="Times New Roman" w:cs="Arial"/>
          <w:highlight w:val="yellow"/>
          <w:u w:val="single"/>
        </w:rPr>
      </w:pPr>
    </w:p>
    <w:p w14:paraId="4F242F0D" w14:textId="488317A7" w:rsidR="00C63F1B" w:rsidRPr="00DA7C7B" w:rsidRDefault="00C63F1B" w:rsidP="00D03B81">
      <w:pPr>
        <w:widowControl w:val="0"/>
        <w:autoSpaceDE w:val="0"/>
        <w:autoSpaceDN w:val="0"/>
        <w:adjustRightInd w:val="0"/>
        <w:rPr>
          <w:rFonts w:ascii="Times New Roman" w:hAnsi="Times New Roman" w:cs="Arial"/>
          <w:u w:val="single"/>
        </w:rPr>
      </w:pPr>
      <w:r w:rsidRPr="00C810E8">
        <w:rPr>
          <w:rFonts w:ascii="Times New Roman" w:hAnsi="Times New Roman" w:cs="Arial"/>
          <w:u w:val="single"/>
        </w:rPr>
        <w:t>Learning objectives</w:t>
      </w:r>
      <w:r w:rsidR="009D0BFE" w:rsidRPr="00C810E8">
        <w:rPr>
          <w:rFonts w:ascii="Times New Roman" w:hAnsi="Times New Roman" w:cs="Arial"/>
          <w:u w:val="single"/>
        </w:rPr>
        <w:t>:</w:t>
      </w:r>
    </w:p>
    <w:p w14:paraId="19AC9472" w14:textId="77777777" w:rsidR="00DA7C7B" w:rsidRPr="00684650" w:rsidRDefault="00DA7C7B" w:rsidP="00D03B81">
      <w:pPr>
        <w:rPr>
          <w:rFonts w:ascii="Times New Roman" w:hAnsi="Times New Roman" w:cs="Times New Roman"/>
        </w:rPr>
      </w:pPr>
      <w:r w:rsidRPr="00684650">
        <w:rPr>
          <w:rFonts w:ascii="Times New Roman" w:hAnsi="Times New Roman" w:cs="Times New Roman"/>
        </w:rPr>
        <w:t>This module introduces students to the following Scientific Concepts:</w:t>
      </w:r>
    </w:p>
    <w:p w14:paraId="0CC79DE7" w14:textId="206342EB" w:rsidR="00DA7C7B" w:rsidRPr="00E1065E" w:rsidRDefault="00DA7C7B" w:rsidP="00D03B81">
      <w:pPr>
        <w:pStyle w:val="ListParagraph"/>
        <w:numPr>
          <w:ilvl w:val="0"/>
          <w:numId w:val="5"/>
        </w:numPr>
        <w:jc w:val="both"/>
        <w:rPr>
          <w:rFonts w:ascii="Times New Roman" w:hAnsi="Times New Roman" w:cs="Times New Roman"/>
        </w:rPr>
      </w:pPr>
      <w:r w:rsidRPr="00E1065E">
        <w:rPr>
          <w:rFonts w:ascii="Times New Roman" w:hAnsi="Times New Roman" w:cs="Times New Roman"/>
        </w:rPr>
        <w:t>The concept of “concentration” with an emphasis on nitrate.</w:t>
      </w:r>
      <w:r w:rsidR="00D03B81">
        <w:rPr>
          <w:rFonts w:ascii="Times New Roman" w:hAnsi="Times New Roman" w:cs="Times New Roman"/>
        </w:rPr>
        <w:t xml:space="preserve"> </w:t>
      </w:r>
    </w:p>
    <w:p w14:paraId="61015B24" w14:textId="77777777" w:rsidR="00DA7C7B" w:rsidRPr="00E1065E" w:rsidRDefault="00DA7C7B" w:rsidP="00D03B81">
      <w:pPr>
        <w:pStyle w:val="ListParagraph"/>
        <w:numPr>
          <w:ilvl w:val="0"/>
          <w:numId w:val="5"/>
        </w:numPr>
        <w:jc w:val="both"/>
        <w:rPr>
          <w:rFonts w:ascii="Times New Roman" w:hAnsi="Times New Roman" w:cs="Times New Roman"/>
        </w:rPr>
      </w:pPr>
      <w:r w:rsidRPr="00E1065E">
        <w:rPr>
          <w:rFonts w:ascii="Times New Roman" w:hAnsi="Times New Roman" w:cs="Times New Roman"/>
        </w:rPr>
        <w:t xml:space="preserve">Natural and anthropogenic fluxes to the nitrogen cycle. </w:t>
      </w:r>
    </w:p>
    <w:p w14:paraId="0C126513" w14:textId="1B4FC607" w:rsidR="00DA7C7B" w:rsidRPr="00E1065E" w:rsidRDefault="00DA7C7B" w:rsidP="00D03B81">
      <w:pPr>
        <w:pStyle w:val="ListParagraph"/>
        <w:numPr>
          <w:ilvl w:val="0"/>
          <w:numId w:val="5"/>
        </w:numPr>
        <w:jc w:val="both"/>
        <w:rPr>
          <w:rFonts w:ascii="Times New Roman" w:hAnsi="Times New Roman" w:cs="Times New Roman"/>
        </w:rPr>
      </w:pPr>
      <w:r w:rsidRPr="00E1065E">
        <w:rPr>
          <w:rFonts w:ascii="Times New Roman" w:hAnsi="Times New Roman" w:cs="Times New Roman"/>
        </w:rPr>
        <w:lastRenderedPageBreak/>
        <w:t>Impacts of elevated nitrate on drinking water quality (i.e. blue baby syndrome).</w:t>
      </w:r>
      <w:r w:rsidR="00D03B81">
        <w:rPr>
          <w:rFonts w:ascii="Times New Roman" w:hAnsi="Times New Roman" w:cs="Times New Roman"/>
        </w:rPr>
        <w:t xml:space="preserve"> </w:t>
      </w:r>
      <w:r w:rsidRPr="00E1065E">
        <w:rPr>
          <w:rFonts w:ascii="Times New Roman" w:hAnsi="Times New Roman" w:cs="Times New Roman"/>
        </w:rPr>
        <w:t>Passing reference is made to ecological impacts, however, because these impacts vary from environment to environment, we only introduce concepts of eutrophication and hypoxia.</w:t>
      </w:r>
      <w:r w:rsidR="00D03B81">
        <w:rPr>
          <w:rFonts w:ascii="Times New Roman" w:hAnsi="Times New Roman" w:cs="Times New Roman"/>
        </w:rPr>
        <w:t xml:space="preserve"> </w:t>
      </w:r>
      <w:r w:rsidRPr="00E1065E">
        <w:rPr>
          <w:rFonts w:ascii="Times New Roman" w:hAnsi="Times New Roman" w:cs="Times New Roman"/>
        </w:rPr>
        <w:t xml:space="preserve"> </w:t>
      </w:r>
    </w:p>
    <w:p w14:paraId="38BC3A15" w14:textId="77777777" w:rsidR="00DA7C7B" w:rsidRPr="00E1065E" w:rsidRDefault="00DA7C7B" w:rsidP="00D03B81">
      <w:pPr>
        <w:pStyle w:val="ListParagraph"/>
        <w:numPr>
          <w:ilvl w:val="0"/>
          <w:numId w:val="5"/>
        </w:numPr>
        <w:jc w:val="both"/>
        <w:rPr>
          <w:rFonts w:ascii="Times New Roman" w:hAnsi="Times New Roman" w:cs="Times New Roman"/>
        </w:rPr>
      </w:pPr>
      <w:r w:rsidRPr="00E1065E">
        <w:rPr>
          <w:rFonts w:ascii="Times New Roman" w:hAnsi="Times New Roman" w:cs="Times New Roman"/>
        </w:rPr>
        <w:t xml:space="preserve">An introduction to water law and water management. </w:t>
      </w:r>
    </w:p>
    <w:p w14:paraId="280D099A" w14:textId="77777777" w:rsidR="00DA7C7B" w:rsidRPr="00E1065E" w:rsidRDefault="00DA7C7B" w:rsidP="00D03B81">
      <w:pPr>
        <w:pStyle w:val="ListParagraph"/>
        <w:numPr>
          <w:ilvl w:val="0"/>
          <w:numId w:val="5"/>
        </w:numPr>
        <w:jc w:val="both"/>
        <w:rPr>
          <w:rFonts w:ascii="Times New Roman" w:hAnsi="Times New Roman" w:cs="Times New Roman"/>
        </w:rPr>
      </w:pPr>
      <w:r w:rsidRPr="00E1065E">
        <w:rPr>
          <w:rFonts w:ascii="Times New Roman" w:hAnsi="Times New Roman" w:cs="Times New Roman"/>
        </w:rPr>
        <w:t>Exploration of point-source, non-point source, and land use impacts on water quality.</w:t>
      </w:r>
    </w:p>
    <w:p w14:paraId="1FDAB01B" w14:textId="77777777" w:rsidR="00DA7C7B" w:rsidRPr="00E1065E" w:rsidRDefault="00DA7C7B" w:rsidP="00D03B81">
      <w:pPr>
        <w:pStyle w:val="ListParagraph"/>
        <w:numPr>
          <w:ilvl w:val="0"/>
          <w:numId w:val="5"/>
        </w:numPr>
        <w:jc w:val="both"/>
        <w:rPr>
          <w:rFonts w:ascii="Times New Roman" w:hAnsi="Times New Roman" w:cs="Times New Roman"/>
        </w:rPr>
      </w:pPr>
      <w:r w:rsidRPr="00E1065E">
        <w:rPr>
          <w:rFonts w:ascii="Times New Roman" w:hAnsi="Times New Roman" w:cs="Times New Roman"/>
        </w:rPr>
        <w:t>Exploration of the nitrogen cycle.</w:t>
      </w:r>
    </w:p>
    <w:p w14:paraId="241BEA88" w14:textId="4678B593" w:rsidR="00DA7C7B" w:rsidRPr="00684650" w:rsidRDefault="00DA7C7B" w:rsidP="00D03B81">
      <w:pPr>
        <w:contextualSpacing/>
        <w:rPr>
          <w:rFonts w:ascii="Times New Roman" w:hAnsi="Times New Roman" w:cs="Times New Roman"/>
        </w:rPr>
      </w:pPr>
      <w:r w:rsidRPr="00684650">
        <w:rPr>
          <w:rFonts w:ascii="Times New Roman" w:hAnsi="Times New Roman" w:cs="Times New Roman"/>
        </w:rPr>
        <w:t xml:space="preserve">Quantitative skills gained by students from this module include: </w:t>
      </w:r>
    </w:p>
    <w:p w14:paraId="5E0132AE" w14:textId="77777777" w:rsidR="00DA7C7B" w:rsidRPr="00E1065E" w:rsidRDefault="00DA7C7B" w:rsidP="00D03B81">
      <w:pPr>
        <w:pStyle w:val="ListParagraph"/>
        <w:widowControl w:val="0"/>
        <w:numPr>
          <w:ilvl w:val="0"/>
          <w:numId w:val="4"/>
        </w:numPr>
        <w:autoSpaceDE w:val="0"/>
        <w:autoSpaceDN w:val="0"/>
        <w:adjustRightInd w:val="0"/>
        <w:rPr>
          <w:rFonts w:ascii="Times New Roman" w:hAnsi="Times New Roman" w:cs="Times New Roman"/>
        </w:rPr>
      </w:pPr>
      <w:r w:rsidRPr="00E1065E">
        <w:rPr>
          <w:rFonts w:ascii="Times New Roman" w:hAnsi="Times New Roman" w:cs="Times New Roman"/>
        </w:rPr>
        <w:t xml:space="preserve">An understanding of data variability, both natural and anthropogenic. </w:t>
      </w:r>
    </w:p>
    <w:p w14:paraId="6F021DCA" w14:textId="09DCDD3F" w:rsidR="00DA7C7B" w:rsidRPr="00E1065E" w:rsidRDefault="00DA7C7B" w:rsidP="00D03B81">
      <w:pPr>
        <w:pStyle w:val="ListParagraph"/>
        <w:widowControl w:val="0"/>
        <w:numPr>
          <w:ilvl w:val="0"/>
          <w:numId w:val="4"/>
        </w:numPr>
        <w:autoSpaceDE w:val="0"/>
        <w:autoSpaceDN w:val="0"/>
        <w:adjustRightInd w:val="0"/>
        <w:rPr>
          <w:rFonts w:ascii="Times New Roman" w:hAnsi="Times New Roman" w:cs="Times New Roman"/>
        </w:rPr>
      </w:pPr>
      <w:r w:rsidRPr="00E1065E">
        <w:rPr>
          <w:rFonts w:ascii="Times New Roman" w:hAnsi="Times New Roman" w:cs="Times New Roman"/>
        </w:rPr>
        <w:t>The calculation and interpretation of probability.</w:t>
      </w:r>
      <w:r w:rsidR="00D03B81">
        <w:rPr>
          <w:rFonts w:ascii="Times New Roman" w:hAnsi="Times New Roman" w:cs="Times New Roman"/>
        </w:rPr>
        <w:t xml:space="preserve"> </w:t>
      </w:r>
    </w:p>
    <w:p w14:paraId="3F3DD3C1" w14:textId="77777777" w:rsidR="00DA7C7B" w:rsidRPr="00E1065E" w:rsidRDefault="00DA7C7B" w:rsidP="00D03B81">
      <w:pPr>
        <w:pStyle w:val="ListParagraph"/>
        <w:widowControl w:val="0"/>
        <w:numPr>
          <w:ilvl w:val="0"/>
          <w:numId w:val="4"/>
        </w:numPr>
        <w:autoSpaceDE w:val="0"/>
        <w:autoSpaceDN w:val="0"/>
        <w:adjustRightInd w:val="0"/>
        <w:rPr>
          <w:rFonts w:ascii="Times New Roman" w:hAnsi="Times New Roman" w:cs="Times New Roman"/>
        </w:rPr>
      </w:pPr>
      <w:r w:rsidRPr="00E1065E">
        <w:rPr>
          <w:rFonts w:ascii="Times New Roman" w:hAnsi="Times New Roman" w:cs="Times New Roman"/>
        </w:rPr>
        <w:t>An understanding of how to access online datasets from the USGS.</w:t>
      </w:r>
    </w:p>
    <w:p w14:paraId="41F1793E" w14:textId="77777777" w:rsidR="00DA7C7B" w:rsidRPr="00E1065E" w:rsidRDefault="00DA7C7B" w:rsidP="00D03B81">
      <w:pPr>
        <w:pStyle w:val="ListParagraph"/>
        <w:widowControl w:val="0"/>
        <w:numPr>
          <w:ilvl w:val="0"/>
          <w:numId w:val="4"/>
        </w:numPr>
        <w:autoSpaceDE w:val="0"/>
        <w:autoSpaceDN w:val="0"/>
        <w:adjustRightInd w:val="0"/>
        <w:rPr>
          <w:rFonts w:ascii="Times New Roman" w:hAnsi="Times New Roman" w:cs="Times New Roman"/>
        </w:rPr>
      </w:pPr>
      <w:r w:rsidRPr="00E1065E">
        <w:rPr>
          <w:rFonts w:ascii="Times New Roman" w:hAnsi="Times New Roman" w:cs="Times New Roman"/>
        </w:rPr>
        <w:t>The ability to perform calculations and generate graphs using MS Excel.</w:t>
      </w:r>
    </w:p>
    <w:p w14:paraId="67C5091A" w14:textId="4CC0D224" w:rsidR="00DA7C7B" w:rsidRPr="00E1065E" w:rsidRDefault="00DA7C7B" w:rsidP="00D03B81">
      <w:pPr>
        <w:pStyle w:val="ListParagraph"/>
        <w:widowControl w:val="0"/>
        <w:numPr>
          <w:ilvl w:val="0"/>
          <w:numId w:val="4"/>
        </w:numPr>
        <w:autoSpaceDE w:val="0"/>
        <w:autoSpaceDN w:val="0"/>
        <w:adjustRightInd w:val="0"/>
        <w:rPr>
          <w:rFonts w:ascii="Times New Roman" w:hAnsi="Times New Roman" w:cs="Times New Roman"/>
        </w:rPr>
      </w:pPr>
      <w:r w:rsidRPr="00E1065E">
        <w:rPr>
          <w:rFonts w:ascii="Times New Roman" w:hAnsi="Times New Roman" w:cs="Times New Roman"/>
        </w:rPr>
        <w:t>An appreciation for the value of large datasets.</w:t>
      </w:r>
      <w:r w:rsidR="00D03B81">
        <w:rPr>
          <w:rFonts w:ascii="Times New Roman" w:hAnsi="Times New Roman" w:cs="Times New Roman"/>
        </w:rPr>
        <w:t xml:space="preserve">  </w:t>
      </w:r>
    </w:p>
    <w:p w14:paraId="58BD6CA0" w14:textId="77777777" w:rsidR="00492BEE" w:rsidRPr="00684650" w:rsidRDefault="00492BEE" w:rsidP="00D03B81">
      <w:pPr>
        <w:widowControl w:val="0"/>
        <w:autoSpaceDE w:val="0"/>
        <w:autoSpaceDN w:val="0"/>
        <w:adjustRightInd w:val="0"/>
        <w:rPr>
          <w:rFonts w:ascii="Times New Roman" w:hAnsi="Times New Roman" w:cs="Times New Roman"/>
        </w:rPr>
      </w:pPr>
    </w:p>
    <w:p w14:paraId="5990DC57" w14:textId="4492DC5E" w:rsidR="00492BEE" w:rsidRPr="00684650" w:rsidRDefault="00492BEE" w:rsidP="00D03B81">
      <w:pPr>
        <w:widowControl w:val="0"/>
        <w:autoSpaceDE w:val="0"/>
        <w:autoSpaceDN w:val="0"/>
        <w:adjustRightInd w:val="0"/>
        <w:rPr>
          <w:rFonts w:ascii="Times New Roman" w:hAnsi="Times New Roman" w:cs="Times New Roman"/>
          <w:u w:val="single"/>
        </w:rPr>
      </w:pPr>
      <w:r w:rsidRPr="001E4887">
        <w:rPr>
          <w:rFonts w:ascii="Times New Roman" w:hAnsi="Times New Roman" w:cs="Times New Roman"/>
          <w:u w:val="single"/>
        </w:rPr>
        <w:t>How to use this module:</w:t>
      </w:r>
    </w:p>
    <w:p w14:paraId="5EEE12FB" w14:textId="661D9328" w:rsidR="00DA7C7B" w:rsidRDefault="00C810E8" w:rsidP="00D03B81">
      <w:pPr>
        <w:widowControl w:val="0"/>
        <w:autoSpaceDE w:val="0"/>
        <w:autoSpaceDN w:val="0"/>
        <w:adjustRightInd w:val="0"/>
        <w:rPr>
          <w:rFonts w:ascii="Times New Roman" w:hAnsi="Times New Roman" w:cs="Arial"/>
          <w:szCs w:val="26"/>
        </w:rPr>
      </w:pPr>
      <w:r>
        <w:rPr>
          <w:rFonts w:ascii="Times New Roman" w:hAnsi="Times New Roman" w:cs="Times New Roman"/>
        </w:rPr>
        <w:t xml:space="preserve">This complete module is designed to be </w:t>
      </w:r>
      <w:r w:rsidR="00D03B81">
        <w:rPr>
          <w:rFonts w:ascii="Times New Roman" w:hAnsi="Times New Roman" w:cs="Times New Roman"/>
        </w:rPr>
        <w:t>implemented over four</w:t>
      </w:r>
      <w:r>
        <w:rPr>
          <w:rFonts w:ascii="Times New Roman" w:hAnsi="Times New Roman" w:cs="Times New Roman"/>
        </w:rPr>
        <w:t xml:space="preserve"> 1-hour classes, requiring </w:t>
      </w:r>
      <w:proofErr w:type="gramStart"/>
      <w:r>
        <w:rPr>
          <w:rFonts w:ascii="Times New Roman" w:hAnsi="Times New Roman" w:cs="Times New Roman"/>
        </w:rPr>
        <w:t>internet</w:t>
      </w:r>
      <w:proofErr w:type="gramEnd"/>
      <w:r>
        <w:rPr>
          <w:rFonts w:ascii="Times New Roman" w:hAnsi="Times New Roman" w:cs="Times New Roman"/>
        </w:rPr>
        <w:t xml:space="preserve"> access</w:t>
      </w:r>
      <w:r w:rsidR="003E3E61">
        <w:rPr>
          <w:rFonts w:ascii="Times New Roman" w:hAnsi="Times New Roman" w:cs="Times New Roman"/>
        </w:rPr>
        <w:t xml:space="preserve"> and Microsoft Excel</w:t>
      </w:r>
      <w:r>
        <w:rPr>
          <w:rFonts w:ascii="Times New Roman" w:hAnsi="Times New Roman" w:cs="Times New Roman"/>
        </w:rPr>
        <w:t xml:space="preserve"> for students. Activities may be broken up and used separately </w:t>
      </w:r>
      <w:r w:rsidR="001E4887">
        <w:rPr>
          <w:rFonts w:ascii="Times New Roman" w:hAnsi="Times New Roman" w:cs="Times New Roman"/>
        </w:rPr>
        <w:t xml:space="preserve">as instructors see fit. </w:t>
      </w:r>
      <w:r w:rsidRPr="00C810E8">
        <w:rPr>
          <w:rFonts w:ascii="Times New Roman" w:hAnsi="Times New Roman" w:cs="Times New Roman"/>
        </w:rPr>
        <w:t>This module is intended for introductory to mid-level, Earth Science, Biological Science and Environmental Science students.</w:t>
      </w:r>
      <w:r w:rsidR="00D03B81">
        <w:rPr>
          <w:rFonts w:ascii="Times New Roman" w:hAnsi="Times New Roman" w:cs="Times New Roman"/>
        </w:rPr>
        <w:t xml:space="preserve"> </w:t>
      </w:r>
      <w:r w:rsidRPr="00C810E8">
        <w:rPr>
          <w:rFonts w:ascii="Times New Roman" w:hAnsi="Times New Roman" w:cs="Times New Roman"/>
        </w:rPr>
        <w:t>It is helpful if students have a little knowledge of chemistry, however, this is not required.</w:t>
      </w:r>
      <w:r w:rsidR="00D03B81">
        <w:rPr>
          <w:rFonts w:ascii="Times New Roman" w:hAnsi="Times New Roman" w:cs="Times New Roman"/>
        </w:rPr>
        <w:t xml:space="preserve"> </w:t>
      </w:r>
      <w:r w:rsidRPr="00C810E8">
        <w:rPr>
          <w:rFonts w:ascii="Times New Roman" w:hAnsi="Times New Roman" w:cs="Times New Roman"/>
        </w:rPr>
        <w:t xml:space="preserve">It will also be useful for the students to understand the fundamentals of the hydrological cycle prior to this module as concepts of </w:t>
      </w:r>
      <w:r w:rsidR="003E3E61" w:rsidRPr="00C810E8">
        <w:rPr>
          <w:rFonts w:ascii="Times New Roman" w:hAnsi="Times New Roman" w:cs="Times New Roman"/>
        </w:rPr>
        <w:t xml:space="preserve">storm </w:t>
      </w:r>
      <w:r w:rsidR="002F4D38" w:rsidRPr="00C810E8">
        <w:rPr>
          <w:rFonts w:ascii="Times New Roman" w:hAnsi="Times New Roman" w:cs="Times New Roman"/>
        </w:rPr>
        <w:t>water runoff</w:t>
      </w:r>
      <w:r w:rsidRPr="00C810E8">
        <w:rPr>
          <w:rFonts w:ascii="Times New Roman" w:hAnsi="Times New Roman" w:cs="Times New Roman"/>
        </w:rPr>
        <w:t xml:space="preserve"> and </w:t>
      </w:r>
      <w:r w:rsidR="002F4D38" w:rsidRPr="00C810E8">
        <w:rPr>
          <w:rFonts w:ascii="Times New Roman" w:hAnsi="Times New Roman" w:cs="Times New Roman"/>
        </w:rPr>
        <w:t>base flow</w:t>
      </w:r>
      <w:r w:rsidRPr="00C810E8">
        <w:rPr>
          <w:rFonts w:ascii="Times New Roman" w:hAnsi="Times New Roman" w:cs="Times New Roman"/>
        </w:rPr>
        <w:t xml:space="preserve"> play a key role in the inter</w:t>
      </w:r>
      <w:r w:rsidR="001E4887">
        <w:rPr>
          <w:rFonts w:ascii="Times New Roman" w:hAnsi="Times New Roman" w:cs="Times New Roman"/>
        </w:rPr>
        <w:t>pretation of the results of Activity</w:t>
      </w:r>
      <w:r w:rsidRPr="00C810E8">
        <w:rPr>
          <w:rFonts w:ascii="Times New Roman" w:hAnsi="Times New Roman" w:cs="Times New Roman"/>
        </w:rPr>
        <w:t xml:space="preserve"> D.</w:t>
      </w:r>
      <w:r w:rsidR="00D03B81">
        <w:rPr>
          <w:rFonts w:ascii="Times New Roman" w:hAnsi="Times New Roman" w:cs="Times New Roman"/>
        </w:rPr>
        <w:t xml:space="preserve"> </w:t>
      </w:r>
      <w:r w:rsidRPr="00C810E8">
        <w:rPr>
          <w:rFonts w:ascii="Times New Roman" w:hAnsi="Times New Roman" w:cs="Times New Roman"/>
        </w:rPr>
        <w:t>The Excel skills used in this activity involve calculating probability and generating a graph.</w:t>
      </w:r>
      <w:r w:rsidR="00D03B81">
        <w:rPr>
          <w:rFonts w:ascii="Times New Roman" w:hAnsi="Times New Roman" w:cs="Times New Roman"/>
        </w:rPr>
        <w:t xml:space="preserve"> </w:t>
      </w:r>
    </w:p>
    <w:p w14:paraId="2AC3E629" w14:textId="77777777" w:rsidR="00DA7C7B" w:rsidRPr="00492BEE" w:rsidRDefault="00DA7C7B" w:rsidP="00D03B81">
      <w:pPr>
        <w:widowControl w:val="0"/>
        <w:autoSpaceDE w:val="0"/>
        <w:autoSpaceDN w:val="0"/>
        <w:adjustRightInd w:val="0"/>
        <w:rPr>
          <w:rFonts w:ascii="Times New Roman" w:hAnsi="Times New Roman" w:cs="Arial"/>
          <w:szCs w:val="26"/>
        </w:rPr>
      </w:pPr>
    </w:p>
    <w:p w14:paraId="6711F2F3" w14:textId="38731B7B" w:rsidR="00492BEE" w:rsidRDefault="009D0BFE" w:rsidP="00D03B81">
      <w:pPr>
        <w:widowControl w:val="0"/>
        <w:autoSpaceDE w:val="0"/>
        <w:autoSpaceDN w:val="0"/>
        <w:adjustRightInd w:val="0"/>
        <w:rPr>
          <w:rFonts w:ascii="Times New Roman" w:hAnsi="Times New Roman" w:cs="Arial"/>
          <w:szCs w:val="26"/>
        </w:rPr>
      </w:pPr>
      <w:r w:rsidRPr="003E3E61">
        <w:rPr>
          <w:rFonts w:ascii="Times New Roman" w:hAnsi="Times New Roman" w:cs="Arial"/>
          <w:szCs w:val="26"/>
        </w:rPr>
        <w:t>Quick overview o</w:t>
      </w:r>
      <w:r w:rsidR="008078D6" w:rsidRPr="003E3E61">
        <w:rPr>
          <w:rFonts w:ascii="Times New Roman" w:hAnsi="Times New Roman" w:cs="Arial"/>
          <w:szCs w:val="26"/>
        </w:rPr>
        <w:t>f the activities in this module</w:t>
      </w:r>
    </w:p>
    <w:p w14:paraId="7248368C" w14:textId="3EC51A23" w:rsidR="009D0BFE" w:rsidRDefault="00A346C2" w:rsidP="00D03B81">
      <w:pPr>
        <w:pStyle w:val="ListParagraph"/>
        <w:widowControl w:val="0"/>
        <w:numPr>
          <w:ilvl w:val="0"/>
          <w:numId w:val="2"/>
        </w:numPr>
        <w:autoSpaceDE w:val="0"/>
        <w:autoSpaceDN w:val="0"/>
        <w:adjustRightInd w:val="0"/>
        <w:rPr>
          <w:rFonts w:ascii="Times New Roman" w:hAnsi="Times New Roman" w:cs="Arial"/>
          <w:szCs w:val="26"/>
        </w:rPr>
      </w:pPr>
      <w:r w:rsidRPr="00A346C2">
        <w:rPr>
          <w:rFonts w:ascii="Times New Roman" w:hAnsi="Times New Roman" w:cs="Arial"/>
          <w:i/>
          <w:szCs w:val="26"/>
        </w:rPr>
        <w:t>Activity A</w:t>
      </w:r>
      <w:r>
        <w:rPr>
          <w:rFonts w:ascii="Times New Roman" w:hAnsi="Times New Roman" w:cs="Arial"/>
          <w:szCs w:val="26"/>
        </w:rPr>
        <w:t xml:space="preserve">: </w:t>
      </w:r>
      <w:r w:rsidR="001E4887">
        <w:rPr>
          <w:rFonts w:ascii="Times New Roman" w:hAnsi="Times New Roman" w:cs="Arial"/>
          <w:szCs w:val="26"/>
        </w:rPr>
        <w:t xml:space="preserve">Students are introduced to water quality concerns via background readings and PowerPoint presentation </w:t>
      </w:r>
    </w:p>
    <w:p w14:paraId="41A0ABB2" w14:textId="7F16A827" w:rsidR="00927A85" w:rsidRDefault="00A346C2" w:rsidP="00D03B81">
      <w:pPr>
        <w:pStyle w:val="ListParagraph"/>
        <w:widowControl w:val="0"/>
        <w:numPr>
          <w:ilvl w:val="0"/>
          <w:numId w:val="2"/>
        </w:numPr>
        <w:autoSpaceDE w:val="0"/>
        <w:autoSpaceDN w:val="0"/>
        <w:adjustRightInd w:val="0"/>
        <w:rPr>
          <w:rFonts w:ascii="Times New Roman" w:hAnsi="Times New Roman" w:cs="Arial"/>
          <w:szCs w:val="26"/>
        </w:rPr>
      </w:pPr>
      <w:r w:rsidRPr="001E4887">
        <w:rPr>
          <w:rFonts w:ascii="Times New Roman" w:hAnsi="Times New Roman" w:cs="Arial"/>
          <w:i/>
          <w:szCs w:val="26"/>
        </w:rPr>
        <w:t>Activity B</w:t>
      </w:r>
      <w:r w:rsidRPr="001E4887">
        <w:rPr>
          <w:rFonts w:ascii="Times New Roman" w:hAnsi="Times New Roman" w:cs="Arial"/>
          <w:szCs w:val="26"/>
        </w:rPr>
        <w:t xml:space="preserve">: </w:t>
      </w:r>
      <w:r w:rsidR="001E4887">
        <w:rPr>
          <w:rFonts w:ascii="Times New Roman" w:hAnsi="Times New Roman" w:cs="Arial"/>
          <w:szCs w:val="26"/>
        </w:rPr>
        <w:t xml:space="preserve">Students acquire and </w:t>
      </w:r>
      <w:r w:rsidR="00B815AC">
        <w:rPr>
          <w:rFonts w:ascii="Times New Roman" w:hAnsi="Times New Roman" w:cs="Arial"/>
          <w:szCs w:val="26"/>
        </w:rPr>
        <w:t>investigate</w:t>
      </w:r>
      <w:r w:rsidR="001E4887">
        <w:rPr>
          <w:rFonts w:ascii="Times New Roman" w:hAnsi="Times New Roman" w:cs="Arial"/>
          <w:szCs w:val="26"/>
        </w:rPr>
        <w:t xml:space="preserve"> EPA data and real-time concentrations</w:t>
      </w:r>
    </w:p>
    <w:p w14:paraId="2B68818C" w14:textId="4E3ECE76" w:rsidR="001E4887" w:rsidRDefault="001E4887" w:rsidP="00D03B81">
      <w:pPr>
        <w:pStyle w:val="ListParagraph"/>
        <w:widowControl w:val="0"/>
        <w:numPr>
          <w:ilvl w:val="0"/>
          <w:numId w:val="2"/>
        </w:numPr>
        <w:autoSpaceDE w:val="0"/>
        <w:autoSpaceDN w:val="0"/>
        <w:adjustRightInd w:val="0"/>
        <w:rPr>
          <w:rFonts w:ascii="Times New Roman" w:hAnsi="Times New Roman" w:cs="Arial"/>
          <w:szCs w:val="26"/>
        </w:rPr>
      </w:pPr>
      <w:r>
        <w:rPr>
          <w:rFonts w:ascii="Times New Roman" w:hAnsi="Times New Roman" w:cs="Arial"/>
          <w:i/>
          <w:szCs w:val="26"/>
        </w:rPr>
        <w:t>Activity C</w:t>
      </w:r>
      <w:r w:rsidRPr="001E4887">
        <w:rPr>
          <w:rFonts w:ascii="Times New Roman" w:hAnsi="Times New Roman" w:cs="Arial"/>
          <w:szCs w:val="26"/>
        </w:rPr>
        <w:t>:</w:t>
      </w:r>
      <w:r>
        <w:rPr>
          <w:rFonts w:ascii="Times New Roman" w:hAnsi="Times New Roman" w:cs="Arial"/>
          <w:szCs w:val="26"/>
        </w:rPr>
        <w:t xml:space="preserve"> Students collect data, calculate probabilities, and engage in in-class discussion</w:t>
      </w:r>
    </w:p>
    <w:p w14:paraId="5A835869" w14:textId="41E7058F" w:rsidR="001E4887" w:rsidRDefault="001E4887" w:rsidP="00D03B81">
      <w:pPr>
        <w:pStyle w:val="ListParagraph"/>
        <w:widowControl w:val="0"/>
        <w:numPr>
          <w:ilvl w:val="0"/>
          <w:numId w:val="2"/>
        </w:numPr>
        <w:autoSpaceDE w:val="0"/>
        <w:autoSpaceDN w:val="0"/>
        <w:adjustRightInd w:val="0"/>
        <w:rPr>
          <w:rFonts w:ascii="Times New Roman" w:hAnsi="Times New Roman" w:cs="Arial"/>
          <w:szCs w:val="26"/>
        </w:rPr>
      </w:pPr>
      <w:r>
        <w:rPr>
          <w:rFonts w:ascii="Times New Roman" w:hAnsi="Times New Roman" w:cs="Arial"/>
          <w:i/>
          <w:szCs w:val="26"/>
        </w:rPr>
        <w:t>Activity D</w:t>
      </w:r>
      <w:r w:rsidRPr="001E4887">
        <w:rPr>
          <w:rFonts w:ascii="Times New Roman" w:hAnsi="Times New Roman" w:cs="Arial"/>
          <w:szCs w:val="26"/>
        </w:rPr>
        <w:t>:</w:t>
      </w:r>
      <w:r>
        <w:rPr>
          <w:rFonts w:ascii="Times New Roman" w:hAnsi="Times New Roman" w:cs="Arial"/>
          <w:szCs w:val="26"/>
        </w:rPr>
        <w:t xml:space="preserve"> Students compare data across regions, generate plots and hypotheses</w:t>
      </w:r>
    </w:p>
    <w:p w14:paraId="56CD0707" w14:textId="114A7BAB" w:rsidR="001E4887" w:rsidRDefault="001E4887" w:rsidP="00D03B81">
      <w:pPr>
        <w:pStyle w:val="ListParagraph"/>
        <w:widowControl w:val="0"/>
        <w:numPr>
          <w:ilvl w:val="0"/>
          <w:numId w:val="2"/>
        </w:numPr>
        <w:autoSpaceDE w:val="0"/>
        <w:autoSpaceDN w:val="0"/>
        <w:adjustRightInd w:val="0"/>
        <w:rPr>
          <w:rFonts w:ascii="Times New Roman" w:hAnsi="Times New Roman" w:cs="Arial"/>
          <w:szCs w:val="26"/>
        </w:rPr>
      </w:pPr>
      <w:r>
        <w:rPr>
          <w:rFonts w:ascii="Times New Roman" w:hAnsi="Times New Roman" w:cs="Arial"/>
          <w:i/>
          <w:szCs w:val="26"/>
        </w:rPr>
        <w:t>Activity E</w:t>
      </w:r>
      <w:r w:rsidRPr="001E4887">
        <w:rPr>
          <w:rFonts w:ascii="Times New Roman" w:hAnsi="Times New Roman" w:cs="Arial"/>
          <w:szCs w:val="26"/>
        </w:rPr>
        <w:t>:</w:t>
      </w:r>
      <w:r>
        <w:rPr>
          <w:rFonts w:ascii="Times New Roman" w:hAnsi="Times New Roman" w:cs="Arial"/>
          <w:szCs w:val="26"/>
        </w:rPr>
        <w:t xml:space="preserve"> Students </w:t>
      </w:r>
      <w:r w:rsidR="00B815AC">
        <w:rPr>
          <w:rFonts w:ascii="Times New Roman" w:hAnsi="Times New Roman" w:cs="Arial"/>
          <w:szCs w:val="26"/>
        </w:rPr>
        <w:t>explore the nitrogen cycle</w:t>
      </w:r>
      <w:r w:rsidR="00626A3D">
        <w:rPr>
          <w:rFonts w:ascii="Times New Roman" w:hAnsi="Times New Roman" w:cs="Arial"/>
          <w:szCs w:val="26"/>
        </w:rPr>
        <w:t xml:space="preserve">, generate plots, and analyze data while this time, considering nitrate as a nutrient vs. a pollutant </w:t>
      </w:r>
    </w:p>
    <w:p w14:paraId="21E27F07" w14:textId="11419544" w:rsidR="001E4887" w:rsidRPr="00BE3552" w:rsidRDefault="00626A3D" w:rsidP="00D03B81">
      <w:pPr>
        <w:pStyle w:val="ListParagraph"/>
        <w:widowControl w:val="0"/>
        <w:numPr>
          <w:ilvl w:val="0"/>
          <w:numId w:val="2"/>
        </w:numPr>
        <w:autoSpaceDE w:val="0"/>
        <w:autoSpaceDN w:val="0"/>
        <w:adjustRightInd w:val="0"/>
        <w:rPr>
          <w:rFonts w:ascii="Times New Roman" w:hAnsi="Times New Roman" w:cs="Arial"/>
          <w:szCs w:val="26"/>
        </w:rPr>
      </w:pPr>
      <w:r w:rsidRPr="00BE3552">
        <w:rPr>
          <w:rFonts w:ascii="Times New Roman" w:hAnsi="Times New Roman" w:cs="Arial"/>
          <w:i/>
          <w:szCs w:val="26"/>
        </w:rPr>
        <w:t>Activity F (Optional take home assignment)</w:t>
      </w:r>
    </w:p>
    <w:p w14:paraId="714D7C21" w14:textId="77777777" w:rsidR="001E4887" w:rsidRPr="001E4887" w:rsidRDefault="001E4887" w:rsidP="00D03B81">
      <w:pPr>
        <w:widowControl w:val="0"/>
        <w:autoSpaceDE w:val="0"/>
        <w:autoSpaceDN w:val="0"/>
        <w:adjustRightInd w:val="0"/>
        <w:rPr>
          <w:rFonts w:ascii="Times New Roman" w:hAnsi="Times New Roman" w:cs="Arial"/>
          <w:szCs w:val="26"/>
        </w:rPr>
      </w:pPr>
    </w:p>
    <w:p w14:paraId="0ADC5390" w14:textId="5A049145" w:rsidR="00492BEE" w:rsidRDefault="00492BEE" w:rsidP="00D03B81">
      <w:pPr>
        <w:rPr>
          <w:rFonts w:ascii="Times New Roman" w:hAnsi="Times New Roman" w:cs="Arial"/>
          <w:szCs w:val="26"/>
          <w:u w:val="single"/>
        </w:rPr>
      </w:pPr>
      <w:r>
        <w:rPr>
          <w:rFonts w:ascii="Times New Roman" w:hAnsi="Times New Roman" w:cs="Arial"/>
          <w:szCs w:val="26"/>
          <w:u w:val="single"/>
        </w:rPr>
        <w:t>Workflow of this module:</w:t>
      </w:r>
    </w:p>
    <w:p w14:paraId="417E7A7A" w14:textId="77777777" w:rsidR="00492BEE" w:rsidRPr="000D7D85" w:rsidRDefault="00492BEE" w:rsidP="00D03B81">
      <w:pPr>
        <w:pStyle w:val="ListParagraph"/>
        <w:numPr>
          <w:ilvl w:val="0"/>
          <w:numId w:val="1"/>
        </w:numPr>
        <w:rPr>
          <w:rFonts w:ascii="Times New Roman" w:hAnsi="Times New Roman" w:cs="Arial"/>
          <w:szCs w:val="26"/>
          <w:u w:val="single"/>
        </w:rPr>
      </w:pPr>
      <w:r>
        <w:rPr>
          <w:rFonts w:ascii="Times New Roman" w:hAnsi="Times New Roman" w:cs="Arial"/>
          <w:szCs w:val="26"/>
        </w:rPr>
        <w:t>Assign pre-class readings</w:t>
      </w:r>
    </w:p>
    <w:p w14:paraId="2C2D78E2" w14:textId="6C7E4674" w:rsidR="00492BEE" w:rsidRPr="002E2298" w:rsidRDefault="006974D4" w:rsidP="00D03B81">
      <w:pPr>
        <w:pStyle w:val="ListParagraph"/>
        <w:numPr>
          <w:ilvl w:val="0"/>
          <w:numId w:val="1"/>
        </w:numPr>
        <w:rPr>
          <w:rFonts w:ascii="Times New Roman" w:hAnsi="Times New Roman" w:cs="Arial"/>
          <w:szCs w:val="26"/>
          <w:u w:val="single"/>
        </w:rPr>
      </w:pPr>
      <w:r>
        <w:rPr>
          <w:rFonts w:ascii="Times New Roman" w:hAnsi="Times New Roman" w:cs="Arial"/>
          <w:szCs w:val="26"/>
        </w:rPr>
        <w:t>Disperse student handouts in class</w:t>
      </w:r>
    </w:p>
    <w:p w14:paraId="6783326B" w14:textId="40863713" w:rsidR="00492BEE" w:rsidRPr="00F97B68" w:rsidRDefault="00492BEE" w:rsidP="00D03B81">
      <w:pPr>
        <w:pStyle w:val="ListParagraph"/>
        <w:numPr>
          <w:ilvl w:val="0"/>
          <w:numId w:val="1"/>
        </w:numPr>
        <w:rPr>
          <w:rFonts w:ascii="Times New Roman" w:hAnsi="Times New Roman" w:cs="Arial"/>
          <w:szCs w:val="26"/>
          <w:u w:val="single"/>
        </w:rPr>
      </w:pPr>
      <w:r w:rsidRPr="00F97B68">
        <w:rPr>
          <w:rFonts w:ascii="Times New Roman" w:hAnsi="Times New Roman" w:cs="Arial"/>
          <w:szCs w:val="26"/>
        </w:rPr>
        <w:t xml:space="preserve">Discussion of pre-class readings </w:t>
      </w:r>
      <w:r w:rsidR="0034050A">
        <w:rPr>
          <w:rFonts w:ascii="Times New Roman" w:hAnsi="Times New Roman" w:cs="Arial"/>
          <w:szCs w:val="26"/>
        </w:rPr>
        <w:t>(Activity A; prior to starting unit in class)</w:t>
      </w:r>
    </w:p>
    <w:p w14:paraId="2F32152E" w14:textId="71186246" w:rsidR="00492BEE" w:rsidRPr="008F2670" w:rsidRDefault="00492BEE" w:rsidP="00D03B81">
      <w:pPr>
        <w:pStyle w:val="ListParagraph"/>
        <w:numPr>
          <w:ilvl w:val="0"/>
          <w:numId w:val="1"/>
        </w:numPr>
        <w:rPr>
          <w:rFonts w:ascii="Times New Roman" w:hAnsi="Times New Roman" w:cs="Arial"/>
          <w:szCs w:val="26"/>
          <w:u w:val="single"/>
        </w:rPr>
      </w:pPr>
      <w:r>
        <w:rPr>
          <w:rFonts w:ascii="Times New Roman" w:hAnsi="Times New Roman" w:cs="Arial"/>
          <w:szCs w:val="26"/>
        </w:rPr>
        <w:t xml:space="preserve">Instructor gives brief PowerPoint presentation on </w:t>
      </w:r>
      <w:r w:rsidR="00B01D31">
        <w:rPr>
          <w:rFonts w:ascii="Times New Roman" w:hAnsi="Times New Roman" w:cs="Arial"/>
          <w:szCs w:val="26"/>
        </w:rPr>
        <w:t>water quality</w:t>
      </w:r>
      <w:r w:rsidR="00B30F91">
        <w:rPr>
          <w:rFonts w:ascii="Times New Roman" w:hAnsi="Times New Roman" w:cs="Arial"/>
          <w:szCs w:val="26"/>
        </w:rPr>
        <w:t>, and environmental implications.</w:t>
      </w:r>
      <w:r w:rsidR="0034050A">
        <w:rPr>
          <w:rFonts w:ascii="Times New Roman" w:hAnsi="Times New Roman" w:cs="Arial"/>
          <w:szCs w:val="26"/>
        </w:rPr>
        <w:t xml:space="preserve"> (Activity A; in-class, 30 minutes)</w:t>
      </w:r>
    </w:p>
    <w:p w14:paraId="4139868A" w14:textId="2CA509A8" w:rsidR="0034050A" w:rsidRPr="0034050A" w:rsidRDefault="0034050A" w:rsidP="00D03B81">
      <w:pPr>
        <w:pStyle w:val="ListParagraph"/>
        <w:numPr>
          <w:ilvl w:val="0"/>
          <w:numId w:val="1"/>
        </w:numPr>
        <w:rPr>
          <w:rFonts w:ascii="Times New Roman" w:hAnsi="Times New Roman" w:cs="Times New Roman"/>
          <w:szCs w:val="26"/>
        </w:rPr>
      </w:pPr>
      <w:r w:rsidRPr="0034050A">
        <w:rPr>
          <w:rFonts w:ascii="Times New Roman" w:hAnsi="Times New Roman" w:cs="Times New Roman"/>
          <w:szCs w:val="26"/>
        </w:rPr>
        <w:t>Students explore variability in nitrate concentrations over time through searching for and exploring EPA 303(d) regional data (Activity B;1-hour</w:t>
      </w:r>
      <w:r>
        <w:rPr>
          <w:rFonts w:ascii="Times New Roman" w:hAnsi="Times New Roman" w:cs="Times New Roman"/>
          <w:szCs w:val="26"/>
        </w:rPr>
        <w:t xml:space="preserve"> class time</w:t>
      </w:r>
      <w:r w:rsidRPr="0034050A">
        <w:rPr>
          <w:rFonts w:ascii="Times New Roman" w:hAnsi="Times New Roman" w:cs="Times New Roman"/>
          <w:szCs w:val="26"/>
        </w:rPr>
        <w:t>)</w:t>
      </w:r>
    </w:p>
    <w:p w14:paraId="011694FA" w14:textId="637D7B83" w:rsidR="0034050A" w:rsidRPr="0034050A" w:rsidRDefault="0034050A" w:rsidP="00D03B81">
      <w:pPr>
        <w:pStyle w:val="ListParagraph"/>
        <w:numPr>
          <w:ilvl w:val="0"/>
          <w:numId w:val="1"/>
        </w:numPr>
        <w:rPr>
          <w:rFonts w:ascii="Times New Roman" w:hAnsi="Times New Roman" w:cs="Times New Roman"/>
        </w:rPr>
      </w:pPr>
      <w:r w:rsidRPr="0034050A">
        <w:rPr>
          <w:rFonts w:ascii="Times New Roman" w:hAnsi="Times New Roman" w:cs="Times New Roman"/>
        </w:rPr>
        <w:t xml:space="preserve">Students </w:t>
      </w:r>
      <w:r>
        <w:rPr>
          <w:rFonts w:ascii="Times New Roman" w:hAnsi="Times New Roman" w:cs="Times New Roman"/>
        </w:rPr>
        <w:t xml:space="preserve">assess acute, local, water quality impacts by </w:t>
      </w:r>
      <w:r w:rsidRPr="0034050A">
        <w:rPr>
          <w:rFonts w:ascii="Times New Roman" w:hAnsi="Times New Roman" w:cs="Times New Roman"/>
        </w:rPr>
        <w:t>collect</w:t>
      </w:r>
      <w:r>
        <w:rPr>
          <w:rFonts w:ascii="Times New Roman" w:hAnsi="Times New Roman" w:cs="Times New Roman"/>
        </w:rPr>
        <w:t>ing</w:t>
      </w:r>
      <w:r w:rsidRPr="0034050A">
        <w:rPr>
          <w:rFonts w:ascii="Times New Roman" w:hAnsi="Times New Roman" w:cs="Times New Roman"/>
        </w:rPr>
        <w:t>, plot</w:t>
      </w:r>
      <w:r>
        <w:rPr>
          <w:rFonts w:ascii="Times New Roman" w:hAnsi="Times New Roman" w:cs="Times New Roman"/>
        </w:rPr>
        <w:t>ting</w:t>
      </w:r>
      <w:r w:rsidRPr="0034050A">
        <w:rPr>
          <w:rFonts w:ascii="Times New Roman" w:hAnsi="Times New Roman" w:cs="Times New Roman"/>
        </w:rPr>
        <w:t xml:space="preserve"> and explain</w:t>
      </w:r>
      <w:r>
        <w:rPr>
          <w:rFonts w:ascii="Times New Roman" w:hAnsi="Times New Roman" w:cs="Times New Roman"/>
        </w:rPr>
        <w:t xml:space="preserve">ing </w:t>
      </w:r>
      <w:r w:rsidRPr="0034050A">
        <w:rPr>
          <w:rFonts w:ascii="Times New Roman" w:hAnsi="Times New Roman" w:cs="Times New Roman"/>
        </w:rPr>
        <w:t>water quality data</w:t>
      </w:r>
      <w:r>
        <w:rPr>
          <w:rFonts w:ascii="Times New Roman" w:hAnsi="Times New Roman" w:cs="Times New Roman"/>
        </w:rPr>
        <w:t xml:space="preserve"> (Activity C; 1-hour class time)</w:t>
      </w:r>
    </w:p>
    <w:p w14:paraId="5B1B1DEB" w14:textId="7B444FA2" w:rsidR="0034050A" w:rsidRPr="00A31F01" w:rsidRDefault="00A31F01" w:rsidP="00D03B81">
      <w:pPr>
        <w:pStyle w:val="ListParagraph"/>
        <w:numPr>
          <w:ilvl w:val="0"/>
          <w:numId w:val="1"/>
        </w:numPr>
        <w:rPr>
          <w:rFonts w:ascii="Times New Roman" w:hAnsi="Times New Roman" w:cs="Times New Roman"/>
        </w:rPr>
      </w:pPr>
      <w:r w:rsidRPr="00A31F01">
        <w:rPr>
          <w:rFonts w:ascii="Times New Roman" w:hAnsi="Times New Roman" w:cs="Times New Roman"/>
        </w:rPr>
        <w:t xml:space="preserve">Students explore rural vs. urban land use impacts by using Google Earth and generating hypotheses, plot data, and discuss results (Activity D; </w:t>
      </w:r>
      <w:r w:rsidR="00BE3552" w:rsidRPr="00A31F01">
        <w:rPr>
          <w:rFonts w:ascii="Times New Roman" w:hAnsi="Times New Roman" w:cs="Times New Roman"/>
        </w:rPr>
        <w:t>1-hour</w:t>
      </w:r>
      <w:r w:rsidR="00BE3552">
        <w:rPr>
          <w:rFonts w:ascii="Times New Roman" w:hAnsi="Times New Roman" w:cs="Times New Roman"/>
        </w:rPr>
        <w:t xml:space="preserve"> class time</w:t>
      </w:r>
      <w:r w:rsidRPr="00A31F01">
        <w:rPr>
          <w:rFonts w:ascii="Times New Roman" w:hAnsi="Times New Roman" w:cs="Times New Roman"/>
        </w:rPr>
        <w:t>)</w:t>
      </w:r>
    </w:p>
    <w:p w14:paraId="35EF9A36" w14:textId="649282D6" w:rsidR="00A31F01" w:rsidRPr="00A31F01" w:rsidRDefault="00A31F01" w:rsidP="00D03B81">
      <w:pPr>
        <w:pStyle w:val="ListParagraph"/>
        <w:numPr>
          <w:ilvl w:val="0"/>
          <w:numId w:val="1"/>
        </w:numPr>
        <w:rPr>
          <w:rFonts w:ascii="Times New Roman" w:hAnsi="Times New Roman" w:cs="Times New Roman"/>
        </w:rPr>
      </w:pPr>
      <w:r w:rsidRPr="00A31F01">
        <w:rPr>
          <w:rFonts w:ascii="Times New Roman" w:hAnsi="Times New Roman" w:cs="Times New Roman"/>
        </w:rPr>
        <w:lastRenderedPageBreak/>
        <w:t>Students learn about nutrient concentrations, and water quality and biotic controls</w:t>
      </w:r>
      <w:r w:rsidR="00BE3552">
        <w:rPr>
          <w:rFonts w:ascii="Times New Roman" w:hAnsi="Times New Roman" w:cs="Times New Roman"/>
        </w:rPr>
        <w:t xml:space="preserve"> using Google Earth, USGS sites, and test hypotheses, answer questions and finish with whole class discussions (Activity E; 1-hour class time)</w:t>
      </w:r>
    </w:p>
    <w:p w14:paraId="4FE5EDDD" w14:textId="5E1A42AF" w:rsidR="0034050A" w:rsidRDefault="00BE3552" w:rsidP="00D03B81">
      <w:pPr>
        <w:pStyle w:val="ListParagraph"/>
        <w:numPr>
          <w:ilvl w:val="0"/>
          <w:numId w:val="1"/>
        </w:numPr>
        <w:rPr>
          <w:rFonts w:ascii="Times New Roman" w:hAnsi="Times New Roman" w:cs="Times New Roman"/>
        </w:rPr>
      </w:pPr>
      <w:r w:rsidRPr="00BE3552">
        <w:rPr>
          <w:rFonts w:ascii="Times New Roman" w:hAnsi="Times New Roman" w:cs="Times New Roman"/>
        </w:rPr>
        <w:t>Instructors may assign take-home assignment for further expansion/evaluation (Activity F)</w:t>
      </w:r>
    </w:p>
    <w:p w14:paraId="47A048EA" w14:textId="77777777" w:rsidR="004F0902" w:rsidRDefault="004F0902" w:rsidP="00D03B81">
      <w:pPr>
        <w:widowControl w:val="0"/>
        <w:autoSpaceDE w:val="0"/>
        <w:autoSpaceDN w:val="0"/>
        <w:adjustRightInd w:val="0"/>
        <w:rPr>
          <w:rFonts w:ascii="Times New Roman" w:hAnsi="Times New Roman" w:cs="Arial"/>
          <w:szCs w:val="26"/>
          <w:u w:val="single"/>
        </w:rPr>
      </w:pPr>
    </w:p>
    <w:p w14:paraId="0F80B8DB" w14:textId="699CB3B5" w:rsidR="00C63F1B" w:rsidRDefault="00DA53D3" w:rsidP="00D03B81">
      <w:pPr>
        <w:widowControl w:val="0"/>
        <w:autoSpaceDE w:val="0"/>
        <w:autoSpaceDN w:val="0"/>
        <w:adjustRightInd w:val="0"/>
        <w:rPr>
          <w:rFonts w:ascii="Times New Roman" w:hAnsi="Times New Roman" w:cs="Arial"/>
          <w:szCs w:val="26"/>
          <w:u w:val="single"/>
        </w:rPr>
      </w:pPr>
      <w:r>
        <w:rPr>
          <w:rFonts w:ascii="Times New Roman" w:hAnsi="Times New Roman" w:cs="Arial"/>
          <w:szCs w:val="26"/>
          <w:u w:val="single"/>
        </w:rPr>
        <w:t xml:space="preserve">Suggested </w:t>
      </w:r>
      <w:r w:rsidR="006974D4">
        <w:rPr>
          <w:rFonts w:ascii="Times New Roman" w:hAnsi="Times New Roman" w:cs="Arial"/>
          <w:szCs w:val="26"/>
          <w:u w:val="single"/>
        </w:rPr>
        <w:t>p</w:t>
      </w:r>
      <w:r w:rsidR="00134374">
        <w:rPr>
          <w:rFonts w:ascii="Times New Roman" w:hAnsi="Times New Roman" w:cs="Arial"/>
          <w:szCs w:val="26"/>
          <w:u w:val="single"/>
        </w:rPr>
        <w:t xml:space="preserve">re-class </w:t>
      </w:r>
      <w:r w:rsidR="006974D4">
        <w:rPr>
          <w:rFonts w:ascii="Times New Roman" w:hAnsi="Times New Roman" w:cs="Arial"/>
          <w:szCs w:val="26"/>
          <w:u w:val="single"/>
        </w:rPr>
        <w:t>r</w:t>
      </w:r>
      <w:r w:rsidR="00C63F1B">
        <w:rPr>
          <w:rFonts w:ascii="Times New Roman" w:hAnsi="Times New Roman" w:cs="Arial"/>
          <w:szCs w:val="26"/>
          <w:u w:val="single"/>
        </w:rPr>
        <w:t>eading</w:t>
      </w:r>
      <w:r w:rsidR="00134374">
        <w:rPr>
          <w:rFonts w:ascii="Times New Roman" w:hAnsi="Times New Roman" w:cs="Arial"/>
          <w:szCs w:val="26"/>
          <w:u w:val="single"/>
        </w:rPr>
        <w:t>s</w:t>
      </w:r>
      <w:r w:rsidR="00D03B81">
        <w:rPr>
          <w:rFonts w:ascii="Times New Roman" w:hAnsi="Times New Roman" w:cs="Arial"/>
          <w:szCs w:val="26"/>
          <w:u w:val="single"/>
        </w:rPr>
        <w:t>:</w:t>
      </w:r>
    </w:p>
    <w:p w14:paraId="706EE6E4" w14:textId="0E077093" w:rsidR="00D03B81" w:rsidRPr="00D03B81" w:rsidRDefault="00D03B81" w:rsidP="00D03B81">
      <w:pPr>
        <w:widowControl w:val="0"/>
        <w:autoSpaceDE w:val="0"/>
        <w:autoSpaceDN w:val="0"/>
        <w:adjustRightInd w:val="0"/>
        <w:rPr>
          <w:rFonts w:ascii="Times New Roman" w:hAnsi="Times New Roman" w:cs="Arial"/>
          <w:szCs w:val="26"/>
        </w:rPr>
      </w:pPr>
      <w:r>
        <w:rPr>
          <w:rFonts w:ascii="Times New Roman" w:hAnsi="Times New Roman" w:cs="Arial"/>
          <w:szCs w:val="26"/>
        </w:rPr>
        <w:t>Articles discussing w</w:t>
      </w:r>
      <w:r w:rsidRPr="00D03B81">
        <w:rPr>
          <w:rFonts w:ascii="Times New Roman" w:hAnsi="Times New Roman" w:cs="Arial"/>
          <w:szCs w:val="26"/>
        </w:rPr>
        <w:t>ater quality issues are not uncommon in the media. Below we list some that we used, but the instructor should feel free to look for other articles.</w:t>
      </w:r>
    </w:p>
    <w:p w14:paraId="6839443E" w14:textId="52FA7440" w:rsidR="00D15407" w:rsidRPr="00D03B81" w:rsidRDefault="00D15407" w:rsidP="00D03B81">
      <w:pPr>
        <w:pStyle w:val="ListParagraph"/>
        <w:numPr>
          <w:ilvl w:val="0"/>
          <w:numId w:val="3"/>
        </w:numPr>
        <w:textAlignment w:val="baseline"/>
        <w:rPr>
          <w:rFonts w:ascii="Times New Roman" w:eastAsia="Times New Roman" w:hAnsi="Times New Roman" w:cs="Times New Roman"/>
          <w:color w:val="000000"/>
        </w:rPr>
      </w:pPr>
      <w:r w:rsidRPr="00D15407">
        <w:rPr>
          <w:rFonts w:ascii="Times New Roman" w:eastAsia="Times New Roman" w:hAnsi="Times New Roman" w:cs="Times New Roman"/>
          <w:color w:val="000000"/>
        </w:rPr>
        <w:t>Smith, M. (2015). Conflict Over Soil and Water Quality Puts ‘Iowa Nice’ to a Test.</w:t>
      </w:r>
      <w:r w:rsidR="00D03B81">
        <w:rPr>
          <w:rFonts w:ascii="Times New Roman" w:eastAsia="Times New Roman" w:hAnsi="Times New Roman" w:cs="Times New Roman"/>
          <w:color w:val="000000"/>
        </w:rPr>
        <w:t xml:space="preserve"> </w:t>
      </w:r>
      <w:r w:rsidRPr="00D15407">
        <w:rPr>
          <w:rFonts w:ascii="Times New Roman" w:eastAsia="Times New Roman" w:hAnsi="Times New Roman" w:cs="Times New Roman"/>
          <w:i/>
          <w:color w:val="000000"/>
        </w:rPr>
        <w:t>New York Times</w:t>
      </w:r>
      <w:r w:rsidRPr="00D15407">
        <w:rPr>
          <w:rFonts w:ascii="Times New Roman" w:eastAsia="Times New Roman" w:hAnsi="Times New Roman" w:cs="Times New Roman"/>
          <w:color w:val="000000"/>
        </w:rPr>
        <w:t xml:space="preserve">, June 24: 5 pages: </w:t>
      </w:r>
      <w:hyperlink r:id="rId14">
        <w:r w:rsidRPr="00D15407">
          <w:rPr>
            <w:rStyle w:val="Hyperlink"/>
            <w:rFonts w:ascii="Times New Roman" w:eastAsia="Times New Roman" w:hAnsi="Times New Roman" w:cs="Times New Roman"/>
          </w:rPr>
          <w:t>http://www.nytimes.com/2015/04/19/us/conflict-over-soil-and-water-quality-puts-iowa-nice-to-a-test.html</w:t>
        </w:r>
      </w:hyperlink>
      <w:r w:rsidRPr="00D15407">
        <w:rPr>
          <w:rFonts w:ascii="Times New Roman" w:eastAsia="Times New Roman" w:hAnsi="Times New Roman" w:cs="Times New Roman"/>
          <w:color w:val="000000"/>
        </w:rPr>
        <w:t xml:space="preserve"> </w:t>
      </w:r>
    </w:p>
    <w:p w14:paraId="2C0EBFB3" w14:textId="3DC795F9" w:rsidR="00D15407" w:rsidRPr="00D03B81" w:rsidRDefault="00D15407" w:rsidP="00D03B81">
      <w:pPr>
        <w:pStyle w:val="ListParagraph"/>
        <w:numPr>
          <w:ilvl w:val="0"/>
          <w:numId w:val="3"/>
        </w:numPr>
        <w:textAlignment w:val="baseline"/>
        <w:rPr>
          <w:rFonts w:ascii="Times New Roman" w:eastAsia="Times New Roman" w:hAnsi="Times New Roman" w:cs="Times New Roman"/>
          <w:color w:val="000000"/>
        </w:rPr>
      </w:pPr>
      <w:r w:rsidRPr="00D15407">
        <w:rPr>
          <w:rFonts w:ascii="Times New Roman" w:eastAsia="Times New Roman" w:hAnsi="Times New Roman" w:cs="Times New Roman"/>
          <w:color w:val="000000"/>
        </w:rPr>
        <w:t xml:space="preserve">Wines, M. (2014). Behind Toledo’s Water Crisis - a Long-Troubled Lake Erie, </w:t>
      </w:r>
      <w:r w:rsidRPr="00D15407">
        <w:rPr>
          <w:rFonts w:ascii="Times New Roman" w:eastAsia="Times New Roman" w:hAnsi="Times New Roman" w:cs="Times New Roman"/>
          <w:i/>
          <w:color w:val="000000"/>
        </w:rPr>
        <w:t>New York Times</w:t>
      </w:r>
      <w:r w:rsidRPr="00D15407">
        <w:rPr>
          <w:rFonts w:ascii="Times New Roman" w:eastAsia="Times New Roman" w:hAnsi="Times New Roman" w:cs="Times New Roman"/>
          <w:color w:val="000000"/>
        </w:rPr>
        <w:t xml:space="preserve">, August 4: 4 pages: </w:t>
      </w:r>
      <w:hyperlink r:id="rId15">
        <w:r w:rsidRPr="00D15407">
          <w:rPr>
            <w:rStyle w:val="Hyperlink"/>
            <w:rFonts w:ascii="Times New Roman" w:eastAsia="Times New Roman" w:hAnsi="Times New Roman" w:cs="Times New Roman"/>
          </w:rPr>
          <w:t>http://www.nytimes.com/2014/08/05/us/lifting-ban-toledo-says-its-water-is-safe-to-drink-again.html?_r=0</w:t>
        </w:r>
      </w:hyperlink>
      <w:r w:rsidRPr="00D15407">
        <w:rPr>
          <w:rFonts w:ascii="Times New Roman" w:eastAsia="Times New Roman" w:hAnsi="Times New Roman" w:cs="Times New Roman"/>
          <w:color w:val="000000"/>
        </w:rPr>
        <w:t xml:space="preserve"> </w:t>
      </w:r>
    </w:p>
    <w:p w14:paraId="23896CDE" w14:textId="56A7054B" w:rsidR="00D15407" w:rsidRPr="00D03B81" w:rsidRDefault="00D15407" w:rsidP="00D03B81">
      <w:pPr>
        <w:pStyle w:val="ListParagraph"/>
        <w:numPr>
          <w:ilvl w:val="0"/>
          <w:numId w:val="3"/>
        </w:numPr>
        <w:textAlignment w:val="baseline"/>
        <w:rPr>
          <w:rFonts w:ascii="Times New Roman" w:eastAsia="Times New Roman" w:hAnsi="Times New Roman" w:cs="Times New Roman"/>
          <w:color w:val="000000"/>
        </w:rPr>
      </w:pPr>
      <w:r w:rsidRPr="00D15407">
        <w:rPr>
          <w:rFonts w:ascii="Times New Roman" w:eastAsia="Times New Roman" w:hAnsi="Times New Roman" w:cs="Times New Roman"/>
          <w:color w:val="000000"/>
        </w:rPr>
        <w:t>Zimmer, C. (2014). Cyanobacteria are far from just Toledo’s problem.</w:t>
      </w:r>
      <w:r w:rsidR="00D03B81">
        <w:rPr>
          <w:rFonts w:ascii="Times New Roman" w:eastAsia="Times New Roman" w:hAnsi="Times New Roman" w:cs="Times New Roman"/>
          <w:color w:val="000000"/>
        </w:rPr>
        <w:t xml:space="preserve"> </w:t>
      </w:r>
      <w:r w:rsidRPr="00D15407">
        <w:rPr>
          <w:rFonts w:ascii="Times New Roman" w:eastAsia="Times New Roman" w:hAnsi="Times New Roman" w:cs="Times New Roman"/>
          <w:i/>
          <w:color w:val="000000"/>
        </w:rPr>
        <w:t>New York Times</w:t>
      </w:r>
      <w:r w:rsidRPr="00D15407">
        <w:rPr>
          <w:rFonts w:ascii="Times New Roman" w:eastAsia="Times New Roman" w:hAnsi="Times New Roman" w:cs="Times New Roman"/>
          <w:color w:val="000000"/>
        </w:rPr>
        <w:t xml:space="preserve">, August 7: 3 pages: </w:t>
      </w:r>
      <w:hyperlink r:id="rId16">
        <w:r w:rsidRPr="00D15407">
          <w:rPr>
            <w:rStyle w:val="Hyperlink"/>
            <w:rFonts w:ascii="Times New Roman" w:eastAsia="Times New Roman" w:hAnsi="Times New Roman" w:cs="Times New Roman"/>
          </w:rPr>
          <w:t>http://www.nytimes.com/2014/08/07/science/cyanobacteria-are-far-from-just-toledos-problem.html</w:t>
        </w:r>
      </w:hyperlink>
      <w:r w:rsidRPr="00D15407">
        <w:rPr>
          <w:rFonts w:ascii="Times New Roman" w:eastAsia="Times New Roman" w:hAnsi="Times New Roman" w:cs="Times New Roman"/>
          <w:color w:val="000000"/>
        </w:rPr>
        <w:t xml:space="preserve"> </w:t>
      </w:r>
    </w:p>
    <w:p w14:paraId="6A2239F7" w14:textId="69556622" w:rsidR="00D15407" w:rsidRPr="00D15407" w:rsidRDefault="00D15407" w:rsidP="00D03B81">
      <w:pPr>
        <w:pStyle w:val="ListParagraph"/>
        <w:numPr>
          <w:ilvl w:val="0"/>
          <w:numId w:val="3"/>
        </w:numPr>
        <w:textAlignment w:val="baseline"/>
        <w:rPr>
          <w:rFonts w:ascii="Times New Roman" w:eastAsia="Times New Roman" w:hAnsi="Times New Roman" w:cs="Times New Roman"/>
          <w:color w:val="000000"/>
        </w:rPr>
      </w:pPr>
      <w:r w:rsidRPr="00D15407">
        <w:rPr>
          <w:rFonts w:ascii="Times New Roman" w:eastAsia="Times New Roman" w:hAnsi="Times New Roman" w:cs="Times New Roman"/>
          <w:color w:val="000000"/>
        </w:rPr>
        <w:t>Rejmánkováa, E., Komárek, J., Dixc, M., Komárková, J., and Giróne, N. (2011).</w:t>
      </w:r>
      <w:r w:rsidR="00D03B81">
        <w:rPr>
          <w:rFonts w:ascii="Times New Roman" w:eastAsia="Times New Roman" w:hAnsi="Times New Roman" w:cs="Times New Roman"/>
          <w:color w:val="000000"/>
        </w:rPr>
        <w:t xml:space="preserve"> </w:t>
      </w:r>
      <w:proofErr w:type="spellStart"/>
      <w:r w:rsidRPr="00D15407">
        <w:rPr>
          <w:rFonts w:ascii="Times New Roman" w:eastAsia="Times New Roman" w:hAnsi="Times New Roman" w:cs="Times New Roman"/>
          <w:color w:val="000000"/>
        </w:rPr>
        <w:t>Cyanobacterial</w:t>
      </w:r>
      <w:proofErr w:type="spellEnd"/>
      <w:r w:rsidRPr="00D15407">
        <w:rPr>
          <w:rFonts w:ascii="Times New Roman" w:eastAsia="Times New Roman" w:hAnsi="Times New Roman" w:cs="Times New Roman"/>
          <w:color w:val="000000"/>
        </w:rPr>
        <w:t xml:space="preserve"> blooms in Lake Atitlan, Guatemala.</w:t>
      </w:r>
      <w:r w:rsidR="00D03B81">
        <w:rPr>
          <w:rFonts w:ascii="Times New Roman" w:eastAsia="Times New Roman" w:hAnsi="Times New Roman" w:cs="Times New Roman"/>
          <w:color w:val="000000"/>
        </w:rPr>
        <w:t xml:space="preserve"> </w:t>
      </w:r>
      <w:proofErr w:type="spellStart"/>
      <w:r w:rsidRPr="00D15407">
        <w:rPr>
          <w:rFonts w:ascii="Times New Roman" w:eastAsia="Times New Roman" w:hAnsi="Times New Roman" w:cs="Times New Roman"/>
          <w:i/>
          <w:color w:val="000000"/>
        </w:rPr>
        <w:t>Limnologica</w:t>
      </w:r>
      <w:proofErr w:type="spellEnd"/>
      <w:r w:rsidRPr="00D15407">
        <w:rPr>
          <w:rFonts w:ascii="Times New Roman" w:eastAsia="Times New Roman" w:hAnsi="Times New Roman" w:cs="Times New Roman"/>
          <w:i/>
          <w:color w:val="000000"/>
        </w:rPr>
        <w:t xml:space="preserve"> 41</w:t>
      </w:r>
      <w:r w:rsidRPr="00D15407">
        <w:rPr>
          <w:rFonts w:ascii="Times New Roman" w:eastAsia="Times New Roman" w:hAnsi="Times New Roman" w:cs="Times New Roman"/>
          <w:color w:val="000000"/>
        </w:rPr>
        <w:t>: 296–302.</w:t>
      </w:r>
      <w:r w:rsidR="00D03B81">
        <w:rPr>
          <w:rFonts w:ascii="Times New Roman" w:eastAsia="Times New Roman" w:hAnsi="Times New Roman" w:cs="Times New Roman"/>
          <w:color w:val="000000"/>
        </w:rPr>
        <w:t xml:space="preserve"> </w:t>
      </w:r>
    </w:p>
    <w:p w14:paraId="57DF06A4" w14:textId="77777777" w:rsidR="008F5870" w:rsidRPr="00492BEE" w:rsidRDefault="008F5870" w:rsidP="00D03B81">
      <w:pPr>
        <w:ind w:left="1440"/>
        <w:textAlignment w:val="baseline"/>
        <w:rPr>
          <w:rFonts w:ascii="Times New Roman" w:hAnsi="Times New Roman" w:cs="Arial"/>
          <w:szCs w:val="26"/>
          <w:u w:val="single"/>
        </w:rPr>
      </w:pPr>
    </w:p>
    <w:p w14:paraId="5589B5E0" w14:textId="753FE7D5" w:rsidR="0051438B" w:rsidRDefault="00050857" w:rsidP="00D03B81">
      <w:pPr>
        <w:rPr>
          <w:rFonts w:ascii="Times New Roman" w:hAnsi="Times New Roman" w:cs="Arial"/>
          <w:szCs w:val="26"/>
          <w:u w:val="single"/>
        </w:rPr>
      </w:pPr>
      <w:r w:rsidRPr="00D03B81">
        <w:rPr>
          <w:rFonts w:ascii="Times New Roman" w:hAnsi="Times New Roman" w:cs="Arial"/>
          <w:szCs w:val="26"/>
          <w:u w:val="single"/>
        </w:rPr>
        <w:t>Data provider</w:t>
      </w:r>
      <w:r w:rsidR="00B9752D" w:rsidRPr="00D03B81">
        <w:rPr>
          <w:rFonts w:ascii="Times New Roman" w:hAnsi="Times New Roman" w:cs="Arial"/>
          <w:szCs w:val="26"/>
          <w:u w:val="single"/>
        </w:rPr>
        <w:t>s</w:t>
      </w:r>
      <w:r w:rsidR="00492BEE" w:rsidRPr="00D03B81">
        <w:rPr>
          <w:rFonts w:ascii="Times New Roman" w:hAnsi="Times New Roman" w:cs="Arial"/>
          <w:szCs w:val="26"/>
          <w:u w:val="single"/>
        </w:rPr>
        <w:t>’</w:t>
      </w:r>
      <w:r w:rsidRPr="00D03B81">
        <w:rPr>
          <w:rFonts w:ascii="Times New Roman" w:hAnsi="Times New Roman" w:cs="Arial"/>
          <w:szCs w:val="26"/>
          <w:u w:val="single"/>
        </w:rPr>
        <w:t xml:space="preserve"> citation</w:t>
      </w:r>
      <w:r w:rsidR="00340F50" w:rsidRPr="00D03B81">
        <w:rPr>
          <w:rFonts w:ascii="Times New Roman" w:hAnsi="Times New Roman" w:cs="Arial"/>
          <w:szCs w:val="26"/>
          <w:u w:val="single"/>
        </w:rPr>
        <w:t>s</w:t>
      </w:r>
      <w:r w:rsidR="006974D4" w:rsidRPr="00D03B81">
        <w:rPr>
          <w:rFonts w:ascii="Times New Roman" w:hAnsi="Times New Roman" w:cs="Arial"/>
          <w:szCs w:val="26"/>
        </w:rPr>
        <w:t>:</w:t>
      </w:r>
      <w:r w:rsidR="004104A4" w:rsidRPr="00D03B81">
        <w:rPr>
          <w:rFonts w:ascii="Times New Roman" w:hAnsi="Times New Roman" w:cs="Arial"/>
          <w:szCs w:val="26"/>
        </w:rPr>
        <w:t>(</w:t>
      </w:r>
      <w:r w:rsidR="004104A4" w:rsidRPr="00FD72A9">
        <w:rPr>
          <w:rFonts w:ascii="Times New Roman" w:hAnsi="Times New Roman" w:cs="Arial"/>
          <w:szCs w:val="26"/>
        </w:rPr>
        <w:t>Instructors and students will obtain their own regional data from the following sources)</w:t>
      </w:r>
    </w:p>
    <w:p w14:paraId="0D48409F" w14:textId="73CD338C" w:rsidR="00D03B81" w:rsidRDefault="00D03B81" w:rsidP="00D03B81">
      <w:pPr>
        <w:pStyle w:val="ListParagraph"/>
        <w:numPr>
          <w:ilvl w:val="0"/>
          <w:numId w:val="24"/>
        </w:numPr>
        <w:rPr>
          <w:rFonts w:ascii="Times New Roman" w:hAnsi="Times New Roman" w:cs="Arial"/>
          <w:szCs w:val="26"/>
        </w:rPr>
      </w:pPr>
      <w:r>
        <w:rPr>
          <w:rFonts w:ascii="Times New Roman" w:hAnsi="Times New Roman" w:cs="Arial"/>
          <w:szCs w:val="26"/>
        </w:rPr>
        <w:t>US Environmental Protection Agency (EPA).</w:t>
      </w:r>
      <w:r w:rsidRPr="003E3E61">
        <w:rPr>
          <w:rFonts w:ascii="Times New Roman" w:hAnsi="Times New Roman" w:cs="Arial"/>
          <w:szCs w:val="26"/>
        </w:rPr>
        <w:t xml:space="preserve"> </w:t>
      </w:r>
      <w:r>
        <w:rPr>
          <w:rFonts w:ascii="Times New Roman" w:hAnsi="Times New Roman" w:cs="Arial"/>
          <w:szCs w:val="26"/>
        </w:rPr>
        <w:t xml:space="preserve">Integrated Water Quality Report and 303d Lists </w:t>
      </w:r>
      <w:hyperlink r:id="rId17" w:history="1">
        <w:r w:rsidRPr="00611B79">
          <w:rPr>
            <w:rStyle w:val="Hyperlink"/>
            <w:rFonts w:ascii="Times New Roman" w:hAnsi="Times New Roman" w:cs="Arial"/>
            <w:szCs w:val="26"/>
          </w:rPr>
          <w:t>http://www.epa.illinois.gov/topics/water-quality/watershed-management/tmdls/303d-list/</w:t>
        </w:r>
      </w:hyperlink>
      <w:r>
        <w:rPr>
          <w:rFonts w:ascii="Times New Roman" w:hAnsi="Times New Roman" w:cs="Arial"/>
          <w:szCs w:val="26"/>
        </w:rPr>
        <w:t xml:space="preserve"> </w:t>
      </w:r>
    </w:p>
    <w:p w14:paraId="0745D763" w14:textId="27E3D46D" w:rsidR="004104A4" w:rsidRPr="003E3E61" w:rsidRDefault="00D03B81" w:rsidP="00D03B81">
      <w:pPr>
        <w:pStyle w:val="ListParagraph"/>
        <w:numPr>
          <w:ilvl w:val="0"/>
          <w:numId w:val="24"/>
        </w:numPr>
        <w:rPr>
          <w:rFonts w:ascii="Times New Roman" w:hAnsi="Times New Roman" w:cs="Arial"/>
          <w:szCs w:val="26"/>
        </w:rPr>
      </w:pPr>
      <w:r>
        <w:rPr>
          <w:rFonts w:ascii="Times New Roman" w:hAnsi="Times New Roman" w:cs="Arial"/>
          <w:szCs w:val="26"/>
        </w:rPr>
        <w:t>US Environmental Protection Agency (EPA).</w:t>
      </w:r>
      <w:r w:rsidR="004104A4" w:rsidRPr="003E3E61">
        <w:rPr>
          <w:rFonts w:ascii="Times New Roman" w:hAnsi="Times New Roman" w:cs="Arial"/>
          <w:szCs w:val="26"/>
        </w:rPr>
        <w:t xml:space="preserve"> Drinking Water Contaminants- Standards and Regulations. (Accessed 2014</w:t>
      </w:r>
      <w:r>
        <w:rPr>
          <w:rFonts w:ascii="Times New Roman" w:hAnsi="Times New Roman" w:cs="Arial"/>
          <w:szCs w:val="26"/>
        </w:rPr>
        <w:t xml:space="preserve"> during the development of this module</w:t>
      </w:r>
      <w:r w:rsidR="004104A4" w:rsidRPr="003E3E61">
        <w:rPr>
          <w:rFonts w:ascii="Times New Roman" w:hAnsi="Times New Roman" w:cs="Arial"/>
          <w:szCs w:val="26"/>
        </w:rPr>
        <w:t xml:space="preserve">). </w:t>
      </w:r>
      <w:hyperlink r:id="rId18" w:history="1">
        <w:r w:rsidR="004104A4" w:rsidRPr="003E3E61">
          <w:rPr>
            <w:rStyle w:val="Hyperlink"/>
            <w:rFonts w:ascii="Times New Roman" w:hAnsi="Times New Roman" w:cs="Arial"/>
            <w:szCs w:val="26"/>
          </w:rPr>
          <w:t>https://www.epa.gov/dwstandardsregulations</w:t>
        </w:r>
      </w:hyperlink>
      <w:r w:rsidR="004104A4" w:rsidRPr="003E3E61">
        <w:rPr>
          <w:rFonts w:ascii="Times New Roman" w:hAnsi="Times New Roman" w:cs="Arial"/>
          <w:szCs w:val="26"/>
        </w:rPr>
        <w:t xml:space="preserve"> </w:t>
      </w:r>
    </w:p>
    <w:p w14:paraId="25FDEFEB" w14:textId="128410A9" w:rsidR="004104A4" w:rsidRPr="003E3E61" w:rsidRDefault="003D3714" w:rsidP="00D03B81">
      <w:pPr>
        <w:pStyle w:val="ListParagraph"/>
        <w:numPr>
          <w:ilvl w:val="0"/>
          <w:numId w:val="24"/>
        </w:numPr>
        <w:rPr>
          <w:rFonts w:ascii="Times New Roman" w:hAnsi="Times New Roman" w:cs="Arial"/>
          <w:szCs w:val="26"/>
        </w:rPr>
      </w:pPr>
      <w:r w:rsidRPr="003E3E61">
        <w:rPr>
          <w:rFonts w:ascii="Times New Roman" w:hAnsi="Times New Roman" w:cs="Arial"/>
          <w:szCs w:val="26"/>
        </w:rPr>
        <w:t>Google Maps. (2014). [</w:t>
      </w:r>
      <w:r w:rsidR="00FD72A9" w:rsidRPr="003E3E61">
        <w:rPr>
          <w:rFonts w:ascii="Times New Roman" w:hAnsi="Times New Roman" w:cs="Arial"/>
          <w:szCs w:val="26"/>
        </w:rPr>
        <w:t xml:space="preserve">Fairbury, IL] [Satellite Imagery] </w:t>
      </w:r>
      <w:hyperlink r:id="rId19" w:history="1">
        <w:r w:rsidR="00FD72A9" w:rsidRPr="003E3E61">
          <w:rPr>
            <w:rStyle w:val="Hyperlink"/>
            <w:rFonts w:ascii="Times New Roman" w:hAnsi="Times New Roman" w:cs="Arial"/>
            <w:szCs w:val="26"/>
          </w:rPr>
          <w:t>https://www.google.com/maps/place/Fairbury,+IL+61739/@40.7459502,-88.5507917,8431m/data=!3m1!1e3!4m5!3m4!1s0x880c670059c34109:0xd3a20ab67fe04cf6!8m2!3d40.7472566!4d-88.5147789</w:t>
        </w:r>
      </w:hyperlink>
      <w:r w:rsidR="00FD72A9" w:rsidRPr="003E3E61">
        <w:rPr>
          <w:rFonts w:ascii="Times New Roman" w:hAnsi="Times New Roman" w:cs="Arial"/>
          <w:szCs w:val="26"/>
        </w:rPr>
        <w:t xml:space="preserve"> </w:t>
      </w:r>
    </w:p>
    <w:p w14:paraId="4C9FBA51" w14:textId="777F2078" w:rsidR="00AB6293" w:rsidRPr="003E3E61" w:rsidRDefault="0051438B" w:rsidP="00D03B81">
      <w:pPr>
        <w:pStyle w:val="ListParagraph"/>
        <w:numPr>
          <w:ilvl w:val="0"/>
          <w:numId w:val="24"/>
        </w:numPr>
        <w:rPr>
          <w:rFonts w:ascii="Times New Roman" w:hAnsi="Times New Roman" w:cs="Arial"/>
          <w:szCs w:val="26"/>
          <w:u w:val="single"/>
        </w:rPr>
      </w:pPr>
      <w:r w:rsidRPr="003E3E61">
        <w:rPr>
          <w:rFonts w:ascii="Times New Roman" w:hAnsi="Times New Roman" w:cs="Arial"/>
          <w:szCs w:val="26"/>
        </w:rPr>
        <w:t xml:space="preserve">USGS. WaterQualityWatch, Continuous Real-Time Water Quality of Surface Water in the United States (Accessed 2014). </w:t>
      </w:r>
      <w:hyperlink r:id="rId20" w:history="1">
        <w:r w:rsidR="004104A4" w:rsidRPr="003E3E61">
          <w:rPr>
            <w:rStyle w:val="Hyperlink"/>
            <w:rFonts w:ascii="Times New Roman" w:hAnsi="Times New Roman" w:cs="Arial"/>
            <w:szCs w:val="26"/>
          </w:rPr>
          <w:t>http://waterwatch.usgs.gov/wqwatch/</w:t>
        </w:r>
      </w:hyperlink>
      <w:r w:rsidR="004104A4" w:rsidRPr="003E3E61">
        <w:rPr>
          <w:rFonts w:ascii="Times New Roman" w:hAnsi="Times New Roman" w:cs="Arial"/>
          <w:szCs w:val="26"/>
        </w:rPr>
        <w:t xml:space="preserve"> </w:t>
      </w:r>
    </w:p>
    <w:p w14:paraId="0A125991" w14:textId="77777777" w:rsidR="00B66CA8" w:rsidRPr="00B66CA8" w:rsidRDefault="00B66CA8" w:rsidP="00D03B81">
      <w:pPr>
        <w:rPr>
          <w:rFonts w:ascii="Times New Roman" w:hAnsi="Times New Roman"/>
        </w:rPr>
      </w:pPr>
    </w:p>
    <w:p w14:paraId="04C1DA96" w14:textId="77777777" w:rsidR="00FC4B36" w:rsidRPr="00FC4B36" w:rsidRDefault="00FC4B36" w:rsidP="00D03B81">
      <w:pPr>
        <w:rPr>
          <w:rFonts w:ascii="Times New Roman" w:hAnsi="Times New Roman"/>
          <w:b/>
          <w:u w:val="single"/>
        </w:rPr>
      </w:pPr>
      <w:r w:rsidRPr="00FC4B36">
        <w:rPr>
          <w:rFonts w:ascii="Times New Roman" w:hAnsi="Times New Roman"/>
          <w:b/>
          <w:u w:val="single"/>
        </w:rPr>
        <w:t>Presentation</w:t>
      </w:r>
    </w:p>
    <w:p w14:paraId="492F6A8E" w14:textId="0E7138DA" w:rsidR="00EC30D9" w:rsidRDefault="00FC4B36" w:rsidP="00D03B81">
      <w:pPr>
        <w:rPr>
          <w:rFonts w:ascii="Times New Roman" w:hAnsi="Times New Roman"/>
        </w:rPr>
      </w:pPr>
      <w:r w:rsidRPr="00F8434C">
        <w:rPr>
          <w:rFonts w:ascii="Times New Roman" w:hAnsi="Times New Roman"/>
        </w:rPr>
        <w:t>The notes below apply to slides within the PowerPoint presentation and serve as a preparation tool for instructors, or to use as discussion prompts during the presentation.</w:t>
      </w:r>
      <w:r w:rsidR="00F8434C" w:rsidRPr="00F8434C">
        <w:rPr>
          <w:rFonts w:ascii="Times New Roman" w:hAnsi="Times New Roman"/>
        </w:rPr>
        <w:t xml:space="preserve"> </w:t>
      </w:r>
      <w:r w:rsidR="008078D6" w:rsidRPr="008078D6">
        <w:rPr>
          <w:rFonts w:ascii="Times New Roman" w:hAnsi="Times New Roman"/>
        </w:rPr>
        <w:t>Instructors can pick and choose from the PowerPoint as needed for their classroom</w:t>
      </w:r>
      <w:r w:rsidR="008078D6">
        <w:rPr>
          <w:rFonts w:ascii="Times New Roman" w:hAnsi="Times New Roman"/>
        </w:rPr>
        <w:t>.</w:t>
      </w:r>
    </w:p>
    <w:p w14:paraId="0B79D3C4" w14:textId="77777777" w:rsidR="007B2B25" w:rsidRPr="00B66CA8" w:rsidRDefault="007775CC" w:rsidP="008538A0">
      <w:pPr>
        <w:numPr>
          <w:ilvl w:val="0"/>
          <w:numId w:val="6"/>
        </w:numPr>
        <w:ind w:left="720"/>
        <w:rPr>
          <w:rFonts w:ascii="Times New Roman" w:hAnsi="Times New Roman"/>
        </w:rPr>
      </w:pPr>
      <w:r w:rsidRPr="00B66CA8">
        <w:rPr>
          <w:rFonts w:ascii="Times New Roman" w:hAnsi="Times New Roman"/>
        </w:rPr>
        <w:t>Cover slide</w:t>
      </w:r>
    </w:p>
    <w:p w14:paraId="5BBDCFDB" w14:textId="79527642" w:rsidR="007B2B25" w:rsidRPr="00B66CA8" w:rsidRDefault="007775CC" w:rsidP="008538A0">
      <w:pPr>
        <w:numPr>
          <w:ilvl w:val="0"/>
          <w:numId w:val="6"/>
        </w:numPr>
        <w:ind w:left="720"/>
        <w:rPr>
          <w:rFonts w:ascii="Times New Roman" w:hAnsi="Times New Roman"/>
        </w:rPr>
      </w:pPr>
      <w:r w:rsidRPr="00B66CA8">
        <w:rPr>
          <w:rFonts w:ascii="Times New Roman" w:hAnsi="Times New Roman"/>
        </w:rPr>
        <w:t>Overview:</w:t>
      </w:r>
      <w:r w:rsidR="00D03B81">
        <w:rPr>
          <w:rFonts w:ascii="Times New Roman" w:hAnsi="Times New Roman"/>
        </w:rPr>
        <w:t xml:space="preserve"> </w:t>
      </w:r>
      <w:r w:rsidRPr="00B66CA8">
        <w:rPr>
          <w:rFonts w:ascii="Times New Roman" w:hAnsi="Times New Roman"/>
        </w:rPr>
        <w:t xml:space="preserve">This presentation will provide a brief review of aqueous chemistry, define nutrients and their importance, </w:t>
      </w:r>
      <w:proofErr w:type="gramStart"/>
      <w:r w:rsidRPr="00B66CA8">
        <w:rPr>
          <w:rFonts w:ascii="Times New Roman" w:hAnsi="Times New Roman"/>
        </w:rPr>
        <w:t>discuss</w:t>
      </w:r>
      <w:proofErr w:type="gramEnd"/>
      <w:r w:rsidRPr="00B66CA8">
        <w:rPr>
          <w:rFonts w:ascii="Times New Roman" w:hAnsi="Times New Roman"/>
        </w:rPr>
        <w:t xml:space="preserve"> impacts of nutrients, sources of nutrients, and the management of nutrients</w:t>
      </w:r>
      <w:r w:rsidR="00100AFC">
        <w:rPr>
          <w:rFonts w:ascii="Times New Roman" w:hAnsi="Times New Roman"/>
        </w:rPr>
        <w:t>.</w:t>
      </w:r>
    </w:p>
    <w:p w14:paraId="1BDBF39B" w14:textId="01EE94EF" w:rsidR="007B2B25" w:rsidRPr="00837AAC" w:rsidRDefault="00100AFC" w:rsidP="008538A0">
      <w:pPr>
        <w:numPr>
          <w:ilvl w:val="0"/>
          <w:numId w:val="6"/>
        </w:numPr>
        <w:ind w:left="720"/>
        <w:rPr>
          <w:rFonts w:ascii="Times New Roman" w:hAnsi="Times New Roman"/>
        </w:rPr>
      </w:pPr>
      <w:r w:rsidRPr="00837AAC">
        <w:rPr>
          <w:rFonts w:ascii="Times New Roman" w:hAnsi="Times New Roman"/>
        </w:rPr>
        <w:t>These are s</w:t>
      </w:r>
      <w:r w:rsidR="007775CC" w:rsidRPr="00837AAC">
        <w:rPr>
          <w:rFonts w:ascii="Times New Roman" w:hAnsi="Times New Roman"/>
        </w:rPr>
        <w:t>ome general questions for the class to identify existing knowledge.</w:t>
      </w:r>
      <w:r w:rsidR="00D03B81">
        <w:rPr>
          <w:rFonts w:ascii="Times New Roman" w:hAnsi="Times New Roman"/>
        </w:rPr>
        <w:t xml:space="preserve"> </w:t>
      </w:r>
      <w:r w:rsidR="007775CC" w:rsidRPr="00837AAC">
        <w:rPr>
          <w:rFonts w:ascii="Times New Roman" w:hAnsi="Times New Roman"/>
        </w:rPr>
        <w:t>Use this time to gauge your students’ experience.</w:t>
      </w:r>
    </w:p>
    <w:p w14:paraId="601D3C20" w14:textId="3FD2E715" w:rsidR="007B2B25" w:rsidRPr="00B66CA8" w:rsidRDefault="007775CC" w:rsidP="008538A0">
      <w:pPr>
        <w:numPr>
          <w:ilvl w:val="0"/>
          <w:numId w:val="6"/>
        </w:numPr>
        <w:ind w:left="720"/>
        <w:rPr>
          <w:rFonts w:ascii="Times New Roman" w:hAnsi="Times New Roman"/>
        </w:rPr>
      </w:pPr>
      <w:r w:rsidRPr="00B66CA8">
        <w:rPr>
          <w:rFonts w:ascii="Times New Roman" w:hAnsi="Times New Roman"/>
        </w:rPr>
        <w:lastRenderedPageBreak/>
        <w:t>Water is a v-shaped polar molecule with a + end and a – end.</w:t>
      </w:r>
      <w:r w:rsidR="00D03B81">
        <w:rPr>
          <w:rFonts w:ascii="Times New Roman" w:hAnsi="Times New Roman"/>
        </w:rPr>
        <w:t xml:space="preserve"> </w:t>
      </w:r>
      <w:r w:rsidRPr="00B66CA8">
        <w:rPr>
          <w:rFonts w:ascii="Times New Roman" w:hAnsi="Times New Roman"/>
        </w:rPr>
        <w:t>Dissolution occurs when</w:t>
      </w:r>
      <w:r w:rsidR="00100AFC">
        <w:rPr>
          <w:rFonts w:ascii="Times New Roman" w:hAnsi="Times New Roman"/>
        </w:rPr>
        <w:t>…</w:t>
      </w:r>
      <w:r w:rsidRPr="00B66CA8">
        <w:rPr>
          <w:rFonts w:ascii="Times New Roman" w:hAnsi="Times New Roman"/>
        </w:rPr>
        <w:t xml:space="preserve"> (read slide)</w:t>
      </w:r>
    </w:p>
    <w:p w14:paraId="5C988804" w14:textId="7A0A6DD7" w:rsidR="007B2B25" w:rsidRPr="00B66CA8" w:rsidRDefault="007775CC" w:rsidP="008538A0">
      <w:pPr>
        <w:numPr>
          <w:ilvl w:val="0"/>
          <w:numId w:val="6"/>
        </w:numPr>
        <w:ind w:left="720"/>
        <w:rPr>
          <w:rFonts w:ascii="Times New Roman" w:hAnsi="Times New Roman"/>
        </w:rPr>
      </w:pPr>
      <w:r w:rsidRPr="00B66CA8">
        <w:rPr>
          <w:rFonts w:ascii="Times New Roman" w:hAnsi="Times New Roman"/>
        </w:rPr>
        <w:t>Image shows how negative ends of water surround a positively charged sodium ion to keep it in solution.</w:t>
      </w:r>
      <w:r w:rsidR="00D03B81">
        <w:rPr>
          <w:rFonts w:ascii="Times New Roman" w:hAnsi="Times New Roman"/>
        </w:rPr>
        <w:t xml:space="preserve"> </w:t>
      </w:r>
      <w:r w:rsidRPr="00B66CA8">
        <w:rPr>
          <w:rFonts w:ascii="Times New Roman" w:hAnsi="Times New Roman"/>
        </w:rPr>
        <w:t>Note, this process does not work on non-polar molecules, like petroleum, which is why oil and water do not mix.</w:t>
      </w:r>
    </w:p>
    <w:p w14:paraId="62A6ECF9" w14:textId="0762022E" w:rsidR="007B2B25" w:rsidRPr="00B66CA8" w:rsidRDefault="007775CC" w:rsidP="008538A0">
      <w:pPr>
        <w:numPr>
          <w:ilvl w:val="0"/>
          <w:numId w:val="6"/>
        </w:numPr>
        <w:ind w:left="720"/>
        <w:rPr>
          <w:rFonts w:ascii="Times New Roman" w:hAnsi="Times New Roman"/>
        </w:rPr>
      </w:pPr>
      <w:r w:rsidRPr="00B66CA8">
        <w:rPr>
          <w:rFonts w:ascii="Times New Roman" w:hAnsi="Times New Roman"/>
        </w:rPr>
        <w:t>Provide a working definition of concentration.</w:t>
      </w:r>
      <w:r w:rsidR="00D03B81">
        <w:rPr>
          <w:rFonts w:ascii="Times New Roman" w:hAnsi="Times New Roman"/>
        </w:rPr>
        <w:t xml:space="preserve"> </w:t>
      </w:r>
      <w:r w:rsidRPr="00B66CA8">
        <w:rPr>
          <w:rFonts w:ascii="Times New Roman" w:hAnsi="Times New Roman"/>
        </w:rPr>
        <w:t>This would</w:t>
      </w:r>
      <w:r w:rsidR="00100AFC">
        <w:rPr>
          <w:rFonts w:ascii="Times New Roman" w:hAnsi="Times New Roman"/>
        </w:rPr>
        <w:t xml:space="preserve"> be good for students to write down in notes as this topic will be revisited several times.</w:t>
      </w:r>
    </w:p>
    <w:p w14:paraId="38DDFF66" w14:textId="189A2FAF" w:rsidR="007B2B25" w:rsidRPr="00B66CA8" w:rsidRDefault="007775CC" w:rsidP="008538A0">
      <w:pPr>
        <w:numPr>
          <w:ilvl w:val="0"/>
          <w:numId w:val="6"/>
        </w:numPr>
        <w:ind w:left="720"/>
        <w:rPr>
          <w:rFonts w:ascii="Times New Roman" w:hAnsi="Times New Roman"/>
        </w:rPr>
      </w:pPr>
      <w:r w:rsidRPr="00B66CA8">
        <w:rPr>
          <w:rFonts w:ascii="Times New Roman" w:hAnsi="Times New Roman"/>
        </w:rPr>
        <w:t>Each element on the periodic table can occur in different combinations with other elements in solution.</w:t>
      </w:r>
      <w:r w:rsidR="00D03B81">
        <w:rPr>
          <w:rFonts w:ascii="Times New Roman" w:hAnsi="Times New Roman"/>
        </w:rPr>
        <w:t xml:space="preserve"> </w:t>
      </w:r>
      <w:r w:rsidRPr="00B66CA8">
        <w:rPr>
          <w:rFonts w:ascii="Times New Roman" w:hAnsi="Times New Roman"/>
        </w:rPr>
        <w:t>We call these combinations “species.” Nitrogen commonly occurs in several species based on the oxidation state and the pH of the solution, including: ammonia NH</w:t>
      </w:r>
      <w:r w:rsidRPr="00B66CA8">
        <w:rPr>
          <w:rFonts w:ascii="Times New Roman" w:hAnsi="Times New Roman"/>
          <w:vertAlign w:val="subscript"/>
        </w:rPr>
        <w:t>3</w:t>
      </w:r>
      <w:r w:rsidRPr="00B66CA8">
        <w:rPr>
          <w:rFonts w:ascii="Times New Roman" w:hAnsi="Times New Roman"/>
        </w:rPr>
        <w:t xml:space="preserve"> (the cleaning product), ammonium NH</w:t>
      </w:r>
      <w:r w:rsidRPr="00B66CA8">
        <w:rPr>
          <w:rFonts w:ascii="Times New Roman" w:hAnsi="Times New Roman"/>
          <w:vertAlign w:val="subscript"/>
        </w:rPr>
        <w:t>4</w:t>
      </w:r>
      <w:r w:rsidRPr="00B66CA8">
        <w:rPr>
          <w:rFonts w:ascii="Times New Roman" w:hAnsi="Times New Roman"/>
          <w:vertAlign w:val="superscript"/>
        </w:rPr>
        <w:t>+</w:t>
      </w:r>
      <w:r w:rsidRPr="00B66CA8">
        <w:rPr>
          <w:rFonts w:ascii="Times New Roman" w:hAnsi="Times New Roman"/>
        </w:rPr>
        <w:t xml:space="preserve"> (found in human urea), dissolved nitrogen gas N</w:t>
      </w:r>
      <w:r w:rsidRPr="00B66CA8">
        <w:rPr>
          <w:rFonts w:ascii="Times New Roman" w:hAnsi="Times New Roman"/>
          <w:vertAlign w:val="subscript"/>
        </w:rPr>
        <w:t>2</w:t>
      </w:r>
      <w:r w:rsidRPr="00B66CA8">
        <w:rPr>
          <w:rFonts w:ascii="Times New Roman" w:hAnsi="Times New Roman"/>
        </w:rPr>
        <w:t xml:space="preserve"> (80% of Earth’s atmosphere, responsible for the diving accident, “the bends”), nitrite (NO</w:t>
      </w:r>
      <w:r w:rsidRPr="00B66CA8">
        <w:rPr>
          <w:rFonts w:ascii="Times New Roman" w:hAnsi="Times New Roman"/>
          <w:vertAlign w:val="subscript"/>
        </w:rPr>
        <w:t>2</w:t>
      </w:r>
      <w:r w:rsidRPr="00B66CA8">
        <w:rPr>
          <w:rFonts w:ascii="Times New Roman" w:hAnsi="Times New Roman"/>
          <w:vertAlign w:val="superscript"/>
        </w:rPr>
        <w:t>-</w:t>
      </w:r>
      <w:r w:rsidRPr="00B66CA8">
        <w:rPr>
          <w:rFonts w:ascii="Times New Roman" w:hAnsi="Times New Roman"/>
        </w:rPr>
        <w:t>), nitrate (NO</w:t>
      </w:r>
      <w:r w:rsidRPr="00B66CA8">
        <w:rPr>
          <w:rFonts w:ascii="Times New Roman" w:hAnsi="Times New Roman"/>
          <w:vertAlign w:val="subscript"/>
        </w:rPr>
        <w:t>3</w:t>
      </w:r>
      <w:r w:rsidRPr="00B66CA8">
        <w:rPr>
          <w:rFonts w:ascii="Times New Roman" w:hAnsi="Times New Roman"/>
          <w:vertAlign w:val="superscript"/>
        </w:rPr>
        <w:t>-</w:t>
      </w:r>
      <w:r w:rsidRPr="00B66CA8">
        <w:rPr>
          <w:rFonts w:ascii="Times New Roman" w:hAnsi="Times New Roman"/>
        </w:rPr>
        <w:t>).</w:t>
      </w:r>
      <w:r w:rsidR="00D03B81">
        <w:rPr>
          <w:rFonts w:ascii="Times New Roman" w:hAnsi="Times New Roman"/>
        </w:rPr>
        <w:t xml:space="preserve"> </w:t>
      </w:r>
      <w:r w:rsidRPr="00B66CA8">
        <w:rPr>
          <w:rFonts w:ascii="Times New Roman" w:hAnsi="Times New Roman"/>
        </w:rPr>
        <w:t>Here, we are most interested in ammonium, nitrite</w:t>
      </w:r>
      <w:r w:rsidR="00100AFC">
        <w:rPr>
          <w:rFonts w:ascii="Times New Roman" w:hAnsi="Times New Roman"/>
        </w:rPr>
        <w:t>,</w:t>
      </w:r>
      <w:r w:rsidRPr="00B66CA8">
        <w:rPr>
          <w:rFonts w:ascii="Times New Roman" w:hAnsi="Times New Roman"/>
        </w:rPr>
        <w:t xml:space="preserve"> and nitrate. </w:t>
      </w:r>
    </w:p>
    <w:p w14:paraId="379BB7F5" w14:textId="68AE66E3" w:rsidR="007B2B25" w:rsidRPr="00B66CA8" w:rsidRDefault="007775CC" w:rsidP="008538A0">
      <w:pPr>
        <w:numPr>
          <w:ilvl w:val="0"/>
          <w:numId w:val="6"/>
        </w:numPr>
        <w:ind w:left="720"/>
        <w:rPr>
          <w:rFonts w:ascii="Times New Roman" w:hAnsi="Times New Roman"/>
        </w:rPr>
      </w:pPr>
      <w:r w:rsidRPr="00B66CA8">
        <w:rPr>
          <w:rFonts w:ascii="Times New Roman" w:hAnsi="Times New Roman"/>
        </w:rPr>
        <w:t>Depending on the instrument used to measure concentrations, Nitrate and Nitrite may be reported in different ways, shown here.</w:t>
      </w:r>
      <w:r w:rsidR="00D03B81">
        <w:rPr>
          <w:rFonts w:ascii="Times New Roman" w:hAnsi="Times New Roman"/>
        </w:rPr>
        <w:t xml:space="preserve"> </w:t>
      </w:r>
      <w:r w:rsidRPr="00B66CA8">
        <w:rPr>
          <w:rFonts w:ascii="Times New Roman" w:hAnsi="Times New Roman"/>
        </w:rPr>
        <w:t>We could report in terms of mass, where 1 mg is dissolved in one kilogram of solution.</w:t>
      </w:r>
      <w:r w:rsidR="00D03B81">
        <w:rPr>
          <w:rFonts w:ascii="Times New Roman" w:hAnsi="Times New Roman"/>
        </w:rPr>
        <w:t xml:space="preserve"> </w:t>
      </w:r>
      <w:r w:rsidRPr="00B66CA8">
        <w:rPr>
          <w:rFonts w:ascii="Times New Roman" w:hAnsi="Times New Roman"/>
        </w:rPr>
        <w:t>Because 1 kg of solution is 1 million mg of solution, this mass measurement is called “parts per million” (ppm). We could also report dissolves species as milligrams (mg), or one thousandth of a gram, present in a volume of one liter of solution (mg/L).</w:t>
      </w:r>
      <w:r w:rsidR="00D03B81">
        <w:rPr>
          <w:rFonts w:ascii="Times New Roman" w:hAnsi="Times New Roman"/>
        </w:rPr>
        <w:t xml:space="preserve"> </w:t>
      </w:r>
      <w:r w:rsidRPr="00B66CA8">
        <w:rPr>
          <w:rFonts w:ascii="Times New Roman" w:hAnsi="Times New Roman"/>
        </w:rPr>
        <w:t>For dilute solutions, like most natural waters, ppm is assumed to equal mg/L.</w:t>
      </w:r>
      <w:r w:rsidR="00D03B81">
        <w:rPr>
          <w:rFonts w:ascii="Times New Roman" w:hAnsi="Times New Roman"/>
        </w:rPr>
        <w:t xml:space="preserve"> </w:t>
      </w:r>
      <w:r w:rsidRPr="00B66CA8">
        <w:rPr>
          <w:rFonts w:ascii="Times New Roman" w:hAnsi="Times New Roman"/>
        </w:rPr>
        <w:t>It is important to know how nitrogen is reported before comparing concentrations from different sources.</w:t>
      </w:r>
      <w:r w:rsidR="00D03B81">
        <w:rPr>
          <w:rFonts w:ascii="Times New Roman" w:hAnsi="Times New Roman"/>
        </w:rPr>
        <w:t xml:space="preserve"> </w:t>
      </w:r>
      <w:r w:rsidRPr="00B66CA8">
        <w:rPr>
          <w:rFonts w:ascii="Times New Roman" w:hAnsi="Times New Roman"/>
        </w:rPr>
        <w:t>For example, concentrations of Nitrate-Nitrogen in mg/L cannot be directly compared to concentrations of Nitrate in mg/L.</w:t>
      </w:r>
      <w:r w:rsidR="00D03B81">
        <w:rPr>
          <w:rFonts w:ascii="Times New Roman" w:hAnsi="Times New Roman"/>
        </w:rPr>
        <w:t xml:space="preserve"> </w:t>
      </w:r>
      <w:r w:rsidRPr="00B66CA8">
        <w:rPr>
          <w:rFonts w:ascii="Times New Roman" w:hAnsi="Times New Roman"/>
        </w:rPr>
        <w:t>We must first convert Nitrate-Nitrogen (mg/L) into Nitrate (milli moles/L) and then back to Nitrate (mg/L) to make this comparison.</w:t>
      </w:r>
    </w:p>
    <w:p w14:paraId="6BED0BEA" w14:textId="7E7FC4C9" w:rsidR="007B2B25" w:rsidRPr="007D285F" w:rsidRDefault="007775CC" w:rsidP="008538A0">
      <w:pPr>
        <w:numPr>
          <w:ilvl w:val="0"/>
          <w:numId w:val="6"/>
        </w:numPr>
        <w:ind w:left="720"/>
        <w:rPr>
          <w:rFonts w:ascii="Times New Roman" w:hAnsi="Times New Roman"/>
        </w:rPr>
      </w:pPr>
      <w:r w:rsidRPr="007D285F">
        <w:rPr>
          <w:rFonts w:ascii="Times New Roman" w:hAnsi="Times New Roman"/>
        </w:rPr>
        <w:t>Transition to the topic of Nutrients:</w:t>
      </w:r>
      <w:r w:rsidR="00D03B81">
        <w:rPr>
          <w:rFonts w:ascii="Times New Roman" w:hAnsi="Times New Roman"/>
        </w:rPr>
        <w:t xml:space="preserve"> </w:t>
      </w:r>
      <w:r w:rsidRPr="007D285F">
        <w:rPr>
          <w:rFonts w:ascii="Times New Roman" w:hAnsi="Times New Roman"/>
        </w:rPr>
        <w:t>Ask class new questions to gauge their knowledge and to break up the lecture.</w:t>
      </w:r>
    </w:p>
    <w:p w14:paraId="7FEF0F02" w14:textId="429AE0AA" w:rsidR="007B2B25" w:rsidRPr="00B66CA8" w:rsidRDefault="007775CC" w:rsidP="008538A0">
      <w:pPr>
        <w:numPr>
          <w:ilvl w:val="0"/>
          <w:numId w:val="6"/>
        </w:numPr>
        <w:ind w:left="720"/>
        <w:rPr>
          <w:rFonts w:ascii="Times New Roman" w:hAnsi="Times New Roman"/>
        </w:rPr>
      </w:pPr>
      <w:r w:rsidRPr="00B66CA8">
        <w:rPr>
          <w:rFonts w:ascii="Times New Roman" w:hAnsi="Times New Roman"/>
        </w:rPr>
        <w:t>This slide gives a brief description of nutrients.</w:t>
      </w:r>
      <w:r w:rsidR="00D03B81">
        <w:rPr>
          <w:rFonts w:ascii="Times New Roman" w:hAnsi="Times New Roman"/>
        </w:rPr>
        <w:t xml:space="preserve"> </w:t>
      </w:r>
    </w:p>
    <w:p w14:paraId="111FBB70" w14:textId="7A64957D" w:rsidR="007B2B25" w:rsidRPr="00B66CA8" w:rsidRDefault="007775CC" w:rsidP="008538A0">
      <w:pPr>
        <w:numPr>
          <w:ilvl w:val="0"/>
          <w:numId w:val="6"/>
        </w:numPr>
        <w:ind w:left="720"/>
        <w:rPr>
          <w:rFonts w:ascii="Times New Roman" w:hAnsi="Times New Roman"/>
        </w:rPr>
      </w:pPr>
      <w:r w:rsidRPr="00B66CA8">
        <w:rPr>
          <w:rFonts w:ascii="Times New Roman" w:hAnsi="Times New Roman"/>
        </w:rPr>
        <w:t>Here we try to differentiate between nutrients and toxins.</w:t>
      </w:r>
      <w:r w:rsidR="00D03B81">
        <w:rPr>
          <w:rFonts w:ascii="Times New Roman" w:hAnsi="Times New Roman"/>
        </w:rPr>
        <w:t xml:space="preserve"> </w:t>
      </w:r>
      <w:r w:rsidRPr="00B66CA8">
        <w:rPr>
          <w:rFonts w:ascii="Times New Roman" w:hAnsi="Times New Roman"/>
        </w:rPr>
        <w:t>The key message is that the concentration dictates toxicity.</w:t>
      </w:r>
      <w:r w:rsidR="00D03B81">
        <w:rPr>
          <w:rFonts w:ascii="Times New Roman" w:hAnsi="Times New Roman"/>
        </w:rPr>
        <w:t xml:space="preserve"> </w:t>
      </w:r>
      <w:r w:rsidRPr="00B66CA8">
        <w:rPr>
          <w:rFonts w:ascii="Times New Roman" w:hAnsi="Times New Roman"/>
        </w:rPr>
        <w:t>The same element can be a nutrient at low concentrations and a toxin at high concentrations.</w:t>
      </w:r>
      <w:r w:rsidR="00D03B81">
        <w:rPr>
          <w:rFonts w:ascii="Times New Roman" w:hAnsi="Times New Roman"/>
        </w:rPr>
        <w:t xml:space="preserve"> </w:t>
      </w:r>
      <w:r w:rsidRPr="00B66CA8">
        <w:rPr>
          <w:rFonts w:ascii="Times New Roman" w:hAnsi="Times New Roman"/>
        </w:rPr>
        <w:t>Cadmium and selenium are good examples.</w:t>
      </w:r>
      <w:r w:rsidR="00D03B81">
        <w:rPr>
          <w:rFonts w:ascii="Times New Roman" w:hAnsi="Times New Roman"/>
        </w:rPr>
        <w:t xml:space="preserve"> </w:t>
      </w:r>
      <w:r w:rsidRPr="00B66CA8">
        <w:rPr>
          <w:rFonts w:ascii="Times New Roman" w:hAnsi="Times New Roman"/>
        </w:rPr>
        <w:t>Here we explore nitrogen.</w:t>
      </w:r>
    </w:p>
    <w:p w14:paraId="096666F9" w14:textId="6BCC9F2E" w:rsidR="007B2B25" w:rsidRPr="00B66CA8" w:rsidRDefault="007775CC" w:rsidP="008538A0">
      <w:pPr>
        <w:numPr>
          <w:ilvl w:val="0"/>
          <w:numId w:val="6"/>
        </w:numPr>
        <w:ind w:left="720"/>
        <w:rPr>
          <w:rFonts w:ascii="Times New Roman" w:hAnsi="Times New Roman"/>
        </w:rPr>
      </w:pPr>
      <w:r w:rsidRPr="00B66CA8">
        <w:rPr>
          <w:rFonts w:ascii="Times New Roman" w:hAnsi="Times New Roman"/>
        </w:rPr>
        <w:t>In low concentrations, ammonium and nitrate are essential nutrients for plants.</w:t>
      </w:r>
      <w:r w:rsidR="00D03B81">
        <w:rPr>
          <w:rFonts w:ascii="Times New Roman" w:hAnsi="Times New Roman"/>
        </w:rPr>
        <w:t xml:space="preserve"> </w:t>
      </w:r>
      <w:r w:rsidRPr="00B66CA8">
        <w:rPr>
          <w:rFonts w:ascii="Times New Roman" w:hAnsi="Times New Roman"/>
        </w:rPr>
        <w:t>Ammonium is toxic to plants and human</w:t>
      </w:r>
      <w:r w:rsidR="00100AFC">
        <w:rPr>
          <w:rFonts w:ascii="Times New Roman" w:hAnsi="Times New Roman"/>
        </w:rPr>
        <w:t>s</w:t>
      </w:r>
      <w:r w:rsidRPr="00B66CA8">
        <w:rPr>
          <w:rFonts w:ascii="Times New Roman" w:hAnsi="Times New Roman"/>
        </w:rPr>
        <w:t xml:space="preserve"> at high concentrations.</w:t>
      </w:r>
      <w:r w:rsidR="00D03B81">
        <w:rPr>
          <w:rFonts w:ascii="Times New Roman" w:hAnsi="Times New Roman"/>
        </w:rPr>
        <w:t xml:space="preserve"> </w:t>
      </w:r>
      <w:r w:rsidRPr="00B66CA8">
        <w:rPr>
          <w:rFonts w:ascii="Times New Roman" w:hAnsi="Times New Roman"/>
        </w:rPr>
        <w:t>Nitrate is toxic to h</w:t>
      </w:r>
      <w:r w:rsidR="00D03B81">
        <w:rPr>
          <w:rFonts w:ascii="Times New Roman" w:hAnsi="Times New Roman"/>
        </w:rPr>
        <w:t xml:space="preserve">umans in high concentrations, which </w:t>
      </w:r>
      <w:r w:rsidR="00100AFC">
        <w:rPr>
          <w:rFonts w:ascii="Times New Roman" w:hAnsi="Times New Roman"/>
        </w:rPr>
        <w:t>may cause</w:t>
      </w:r>
      <w:r w:rsidRPr="00B66CA8">
        <w:rPr>
          <w:rFonts w:ascii="Times New Roman" w:hAnsi="Times New Roman"/>
        </w:rPr>
        <w:t xml:space="preserve"> blue baby syndrome, where nitrate from drinking water binds to hemoglobin in the blood of infants and causes asphyxiation.</w:t>
      </w:r>
      <w:r w:rsidR="00D03B81">
        <w:rPr>
          <w:rFonts w:ascii="Times New Roman" w:hAnsi="Times New Roman"/>
        </w:rPr>
        <w:t xml:space="preserve"> </w:t>
      </w:r>
    </w:p>
    <w:p w14:paraId="3889032C" w14:textId="08B243BE" w:rsidR="007B2B25" w:rsidRPr="00B66CA8" w:rsidRDefault="007775CC" w:rsidP="008538A0">
      <w:pPr>
        <w:numPr>
          <w:ilvl w:val="0"/>
          <w:numId w:val="6"/>
        </w:numPr>
        <w:ind w:left="720"/>
        <w:rPr>
          <w:rFonts w:ascii="Times New Roman" w:hAnsi="Times New Roman"/>
        </w:rPr>
      </w:pPr>
      <w:r w:rsidRPr="00B66CA8">
        <w:rPr>
          <w:rFonts w:ascii="Times New Roman" w:hAnsi="Times New Roman"/>
        </w:rPr>
        <w:t>Nitrogen cycles from the atmosphere to the soil, to plants, to animals (by digestion), to groundwater and surface water.</w:t>
      </w:r>
      <w:r w:rsidR="00D03B81">
        <w:rPr>
          <w:rFonts w:ascii="Times New Roman" w:hAnsi="Times New Roman"/>
        </w:rPr>
        <w:t xml:space="preserve"> </w:t>
      </w:r>
      <w:r w:rsidRPr="00B66CA8">
        <w:rPr>
          <w:rFonts w:ascii="Times New Roman" w:hAnsi="Times New Roman"/>
        </w:rPr>
        <w:t>Each step of the cycle has a name and is numbered here.</w:t>
      </w:r>
      <w:r w:rsidR="00D03B81">
        <w:rPr>
          <w:rFonts w:ascii="Times New Roman" w:hAnsi="Times New Roman"/>
        </w:rPr>
        <w:t xml:space="preserve"> </w:t>
      </w:r>
      <w:r w:rsidRPr="00B66CA8">
        <w:rPr>
          <w:rFonts w:ascii="Times New Roman" w:hAnsi="Times New Roman"/>
        </w:rPr>
        <w:t>Ultimately, N is returned to the atmosphere.</w:t>
      </w:r>
    </w:p>
    <w:p w14:paraId="7B4B88F8" w14:textId="71B01AAB" w:rsidR="007B2B25" w:rsidRPr="007D285F" w:rsidRDefault="007775CC" w:rsidP="008538A0">
      <w:pPr>
        <w:numPr>
          <w:ilvl w:val="0"/>
          <w:numId w:val="6"/>
        </w:numPr>
        <w:ind w:left="720"/>
        <w:rPr>
          <w:rFonts w:ascii="Times New Roman" w:hAnsi="Times New Roman"/>
        </w:rPr>
      </w:pPr>
      <w:r w:rsidRPr="007D285F">
        <w:rPr>
          <w:rFonts w:ascii="Times New Roman" w:hAnsi="Times New Roman"/>
        </w:rPr>
        <w:t>Have students draw a picture of the nitrogen cycle.</w:t>
      </w:r>
      <w:r w:rsidR="00D03B81">
        <w:rPr>
          <w:rFonts w:ascii="Times New Roman" w:hAnsi="Times New Roman"/>
        </w:rPr>
        <w:t xml:space="preserve"> </w:t>
      </w:r>
      <w:r w:rsidRPr="007D285F">
        <w:rPr>
          <w:rFonts w:ascii="Times New Roman" w:hAnsi="Times New Roman"/>
        </w:rPr>
        <w:t>Have them compare their cycle to their neighbor’s cycle.</w:t>
      </w:r>
      <w:r w:rsidR="00D03B81">
        <w:rPr>
          <w:rFonts w:ascii="Times New Roman" w:hAnsi="Times New Roman"/>
        </w:rPr>
        <w:t xml:space="preserve"> </w:t>
      </w:r>
      <w:r w:rsidRPr="007D285F">
        <w:rPr>
          <w:rFonts w:ascii="Times New Roman" w:hAnsi="Times New Roman"/>
        </w:rPr>
        <w:t xml:space="preserve">Draw a master Nitrogen cycle on the board, adding or subtracting </w:t>
      </w:r>
      <w:proofErr w:type="gramStart"/>
      <w:r w:rsidRPr="007D285F">
        <w:rPr>
          <w:rFonts w:ascii="Times New Roman" w:hAnsi="Times New Roman"/>
        </w:rPr>
        <w:t>elements</w:t>
      </w:r>
      <w:proofErr w:type="gramEnd"/>
      <w:r w:rsidRPr="007D285F">
        <w:rPr>
          <w:rFonts w:ascii="Times New Roman" w:hAnsi="Times New Roman"/>
        </w:rPr>
        <w:t xml:space="preserve"> as you like.</w:t>
      </w:r>
      <w:r w:rsidR="00D03B81">
        <w:rPr>
          <w:rFonts w:ascii="Times New Roman" w:hAnsi="Times New Roman"/>
        </w:rPr>
        <w:t xml:space="preserve"> </w:t>
      </w:r>
      <w:r w:rsidRPr="007D285F">
        <w:rPr>
          <w:rFonts w:ascii="Times New Roman" w:hAnsi="Times New Roman"/>
        </w:rPr>
        <w:t>Emphasize the role of human waste management in adding nitrate to surface and groundwater.</w:t>
      </w:r>
    </w:p>
    <w:p w14:paraId="1BD29811" w14:textId="5011535D" w:rsidR="007B2B25" w:rsidRPr="00B66CA8" w:rsidRDefault="007775CC" w:rsidP="008538A0">
      <w:pPr>
        <w:numPr>
          <w:ilvl w:val="0"/>
          <w:numId w:val="6"/>
        </w:numPr>
        <w:ind w:left="720"/>
        <w:rPr>
          <w:rFonts w:ascii="Times New Roman" w:hAnsi="Times New Roman"/>
        </w:rPr>
      </w:pPr>
      <w:r w:rsidRPr="00B66CA8">
        <w:rPr>
          <w:rFonts w:ascii="Times New Roman" w:hAnsi="Times New Roman"/>
        </w:rPr>
        <w:t>This figure illustrates the nitrogen cycle.</w:t>
      </w:r>
      <w:r w:rsidR="00D03B81">
        <w:rPr>
          <w:rFonts w:ascii="Times New Roman" w:hAnsi="Times New Roman"/>
        </w:rPr>
        <w:t xml:space="preserve"> </w:t>
      </w:r>
      <w:r w:rsidRPr="00B66CA8">
        <w:rPr>
          <w:rFonts w:ascii="Times New Roman" w:hAnsi="Times New Roman"/>
        </w:rPr>
        <w:t>Encourage students to add new loops and arrows to their cycle.</w:t>
      </w:r>
      <w:r w:rsidR="00D03B81">
        <w:rPr>
          <w:rFonts w:ascii="Times New Roman" w:hAnsi="Times New Roman"/>
        </w:rPr>
        <w:t xml:space="preserve"> </w:t>
      </w:r>
    </w:p>
    <w:p w14:paraId="79209552" w14:textId="464747AC" w:rsidR="007B2B25" w:rsidRPr="00B66CA8" w:rsidRDefault="007775CC" w:rsidP="008538A0">
      <w:pPr>
        <w:numPr>
          <w:ilvl w:val="0"/>
          <w:numId w:val="6"/>
        </w:numPr>
        <w:ind w:left="720"/>
        <w:rPr>
          <w:rFonts w:ascii="Times New Roman" w:hAnsi="Times New Roman"/>
        </w:rPr>
      </w:pPr>
      <w:r w:rsidRPr="00B66CA8">
        <w:rPr>
          <w:rFonts w:ascii="Times New Roman" w:hAnsi="Times New Roman"/>
        </w:rPr>
        <w:lastRenderedPageBreak/>
        <w:t>Transition to impacts.</w:t>
      </w:r>
      <w:r w:rsidR="00D03B81">
        <w:rPr>
          <w:rFonts w:ascii="Times New Roman" w:hAnsi="Times New Roman"/>
        </w:rPr>
        <w:t xml:space="preserve"> </w:t>
      </w:r>
      <w:r w:rsidRPr="00B66CA8">
        <w:rPr>
          <w:rFonts w:ascii="Times New Roman" w:hAnsi="Times New Roman"/>
        </w:rPr>
        <w:t>Read quote from EPA website.</w:t>
      </w:r>
      <w:r w:rsidR="00D03B81">
        <w:rPr>
          <w:rFonts w:ascii="Times New Roman" w:hAnsi="Times New Roman"/>
        </w:rPr>
        <w:t xml:space="preserve"> </w:t>
      </w:r>
      <w:r w:rsidRPr="00B66CA8">
        <w:rPr>
          <w:rFonts w:ascii="Times New Roman" w:hAnsi="Times New Roman"/>
        </w:rPr>
        <w:t xml:space="preserve">The main impact we will focus on is </w:t>
      </w:r>
      <w:r w:rsidR="00A51EDB">
        <w:rPr>
          <w:rFonts w:ascii="Times New Roman" w:hAnsi="Times New Roman"/>
        </w:rPr>
        <w:t>Cyanobacteria blooms, and o</w:t>
      </w:r>
      <w:r w:rsidRPr="00B66CA8">
        <w:rPr>
          <w:rFonts w:ascii="Times New Roman" w:hAnsi="Times New Roman"/>
        </w:rPr>
        <w:t>ther impacts include blue baby syndrome and hypoxic zones.</w:t>
      </w:r>
    </w:p>
    <w:p w14:paraId="720D6020" w14:textId="77777777" w:rsidR="007B2B25" w:rsidRPr="00B66CA8" w:rsidRDefault="007775CC" w:rsidP="008538A0">
      <w:pPr>
        <w:numPr>
          <w:ilvl w:val="0"/>
          <w:numId w:val="6"/>
        </w:numPr>
        <w:ind w:left="720"/>
        <w:rPr>
          <w:rFonts w:ascii="Times New Roman" w:hAnsi="Times New Roman"/>
        </w:rPr>
      </w:pPr>
      <w:r w:rsidRPr="00B66CA8">
        <w:rPr>
          <w:rFonts w:ascii="Times New Roman" w:hAnsi="Times New Roman"/>
        </w:rPr>
        <w:t>Provide a brief description of cyanobacteria.</w:t>
      </w:r>
    </w:p>
    <w:p w14:paraId="062D96DA" w14:textId="500CB1D8" w:rsidR="007B2B25" w:rsidRPr="00B66CA8" w:rsidRDefault="007775CC" w:rsidP="008538A0">
      <w:pPr>
        <w:numPr>
          <w:ilvl w:val="0"/>
          <w:numId w:val="6"/>
        </w:numPr>
        <w:ind w:left="720"/>
        <w:rPr>
          <w:rFonts w:ascii="Times New Roman" w:hAnsi="Times New Roman"/>
        </w:rPr>
      </w:pPr>
      <w:r w:rsidRPr="00B66CA8">
        <w:rPr>
          <w:rFonts w:ascii="Times New Roman" w:hAnsi="Times New Roman"/>
        </w:rPr>
        <w:t>The Redfield ratio introduces the concept of “limited nutrients.”</w:t>
      </w:r>
      <w:r w:rsidR="00D03B81">
        <w:rPr>
          <w:rFonts w:ascii="Times New Roman" w:hAnsi="Times New Roman"/>
        </w:rPr>
        <w:t xml:space="preserve"> </w:t>
      </w:r>
      <w:r w:rsidRPr="00B66CA8">
        <w:rPr>
          <w:rFonts w:ascii="Times New Roman" w:hAnsi="Times New Roman"/>
        </w:rPr>
        <w:t>Each cyanobacteria cell needs a certain number of carbon, nitrogen</w:t>
      </w:r>
      <w:r w:rsidR="00D30CE1">
        <w:rPr>
          <w:rFonts w:ascii="Times New Roman" w:hAnsi="Times New Roman"/>
        </w:rPr>
        <w:t>,</w:t>
      </w:r>
      <w:r w:rsidRPr="00B66CA8">
        <w:rPr>
          <w:rFonts w:ascii="Times New Roman" w:hAnsi="Times New Roman"/>
        </w:rPr>
        <w:t xml:space="preserve"> and phosphorous atoms to be present in water in order to grow.</w:t>
      </w:r>
      <w:r w:rsidR="00D03B81">
        <w:rPr>
          <w:rFonts w:ascii="Times New Roman" w:hAnsi="Times New Roman"/>
        </w:rPr>
        <w:t xml:space="preserve"> </w:t>
      </w:r>
      <w:r w:rsidRPr="00B66CA8">
        <w:rPr>
          <w:rFonts w:ascii="Times New Roman" w:hAnsi="Times New Roman"/>
        </w:rPr>
        <w:t>If there is plenty of carbon and phosphorous, but not enough nitrate, the system is called “nitrogen limited.”</w:t>
      </w:r>
    </w:p>
    <w:p w14:paraId="1E00D9FA" w14:textId="3550BB91" w:rsidR="007B2B25" w:rsidRPr="00B66CA8" w:rsidRDefault="007775CC" w:rsidP="008538A0">
      <w:pPr>
        <w:numPr>
          <w:ilvl w:val="0"/>
          <w:numId w:val="6"/>
        </w:numPr>
        <w:ind w:left="720"/>
        <w:rPr>
          <w:rFonts w:ascii="Times New Roman" w:hAnsi="Times New Roman"/>
        </w:rPr>
      </w:pPr>
      <w:r w:rsidRPr="00B66CA8">
        <w:rPr>
          <w:rFonts w:ascii="Times New Roman" w:hAnsi="Times New Roman"/>
        </w:rPr>
        <w:t>If plenty of C, N, and P are available, cyanobacteria can grow.</w:t>
      </w:r>
      <w:r w:rsidR="00D03B81">
        <w:rPr>
          <w:rFonts w:ascii="Times New Roman" w:hAnsi="Times New Roman"/>
        </w:rPr>
        <w:t xml:space="preserve"> </w:t>
      </w:r>
      <w:r w:rsidRPr="00B66CA8">
        <w:rPr>
          <w:rFonts w:ascii="Times New Roman" w:hAnsi="Times New Roman"/>
        </w:rPr>
        <w:t>If growth occurs rapidly in a lake or sometimes a stream, this is called a “bloom.”</w:t>
      </w:r>
      <w:r w:rsidR="00D03B81">
        <w:rPr>
          <w:rFonts w:ascii="Times New Roman" w:hAnsi="Times New Roman"/>
        </w:rPr>
        <w:t xml:space="preserve"> </w:t>
      </w:r>
    </w:p>
    <w:p w14:paraId="21B708D0" w14:textId="016EE91F" w:rsidR="007B2B25" w:rsidRPr="007D285F" w:rsidRDefault="00D30CE1" w:rsidP="008538A0">
      <w:pPr>
        <w:numPr>
          <w:ilvl w:val="0"/>
          <w:numId w:val="6"/>
        </w:numPr>
        <w:ind w:left="720"/>
        <w:rPr>
          <w:rFonts w:ascii="Times New Roman" w:hAnsi="Times New Roman"/>
        </w:rPr>
      </w:pPr>
      <w:r w:rsidRPr="007D285F">
        <w:rPr>
          <w:rFonts w:ascii="Times New Roman" w:hAnsi="Times New Roman"/>
        </w:rPr>
        <w:t>Here is a c</w:t>
      </w:r>
      <w:r w:rsidR="007775CC" w:rsidRPr="007D285F">
        <w:rPr>
          <w:rFonts w:ascii="Times New Roman" w:hAnsi="Times New Roman"/>
        </w:rPr>
        <w:t>lose up image of a cyanobacteria bloom. Ask students: How much light can penetrate below the bloom?</w:t>
      </w:r>
      <w:r w:rsidR="00D03B81">
        <w:rPr>
          <w:rFonts w:ascii="Times New Roman" w:hAnsi="Times New Roman"/>
        </w:rPr>
        <w:t xml:space="preserve"> </w:t>
      </w:r>
      <w:r w:rsidR="007775CC" w:rsidRPr="007D285F">
        <w:rPr>
          <w:rFonts w:ascii="Times New Roman" w:hAnsi="Times New Roman"/>
        </w:rPr>
        <w:t>(</w:t>
      </w:r>
      <w:proofErr w:type="gramStart"/>
      <w:r w:rsidR="007775CC" w:rsidRPr="007D285F">
        <w:rPr>
          <w:rFonts w:ascii="Times New Roman" w:hAnsi="Times New Roman"/>
        </w:rPr>
        <w:t>not</w:t>
      </w:r>
      <w:proofErr w:type="gramEnd"/>
      <w:r w:rsidR="007775CC" w:rsidRPr="007D285F">
        <w:rPr>
          <w:rFonts w:ascii="Times New Roman" w:hAnsi="Times New Roman"/>
        </w:rPr>
        <w:t xml:space="preserve"> much light penetrates).</w:t>
      </w:r>
      <w:r w:rsidR="00D03B81">
        <w:rPr>
          <w:rFonts w:ascii="Times New Roman" w:hAnsi="Times New Roman"/>
        </w:rPr>
        <w:t xml:space="preserve"> </w:t>
      </w:r>
      <w:r w:rsidR="007775CC" w:rsidRPr="007D285F">
        <w:rPr>
          <w:rFonts w:ascii="Times New Roman" w:hAnsi="Times New Roman"/>
        </w:rPr>
        <w:t>What does this do to plants living below the lake surface?</w:t>
      </w:r>
      <w:r w:rsidR="00D03B81">
        <w:rPr>
          <w:rFonts w:ascii="Times New Roman" w:hAnsi="Times New Roman"/>
        </w:rPr>
        <w:t xml:space="preserve"> </w:t>
      </w:r>
      <w:r w:rsidR="007775CC" w:rsidRPr="007D285F">
        <w:rPr>
          <w:rFonts w:ascii="Times New Roman" w:hAnsi="Times New Roman"/>
        </w:rPr>
        <w:t>(</w:t>
      </w:r>
      <w:proofErr w:type="gramStart"/>
      <w:r w:rsidR="007775CC" w:rsidRPr="007D285F">
        <w:rPr>
          <w:rFonts w:ascii="Times New Roman" w:hAnsi="Times New Roman"/>
        </w:rPr>
        <w:t>they</w:t>
      </w:r>
      <w:proofErr w:type="gramEnd"/>
      <w:r w:rsidR="007775CC" w:rsidRPr="007D285F">
        <w:rPr>
          <w:rFonts w:ascii="Times New Roman" w:hAnsi="Times New Roman"/>
        </w:rPr>
        <w:t xml:space="preserve"> die).</w:t>
      </w:r>
      <w:r w:rsidR="00D03B81">
        <w:rPr>
          <w:rFonts w:ascii="Times New Roman" w:hAnsi="Times New Roman"/>
        </w:rPr>
        <w:t xml:space="preserve"> </w:t>
      </w:r>
      <w:r w:rsidR="007775CC" w:rsidRPr="007D285F">
        <w:rPr>
          <w:rFonts w:ascii="Times New Roman" w:hAnsi="Times New Roman"/>
        </w:rPr>
        <w:t>What happens to all of this organic matter when it dies (it settles to the bottom, decomposes and consumes oxygen)</w:t>
      </w:r>
      <w:proofErr w:type="gramStart"/>
      <w:r w:rsidR="007775CC" w:rsidRPr="007D285F">
        <w:rPr>
          <w:rFonts w:ascii="Times New Roman" w:hAnsi="Times New Roman"/>
        </w:rPr>
        <w:t>.</w:t>
      </w:r>
      <w:proofErr w:type="gramEnd"/>
      <w:r w:rsidR="00D03B81">
        <w:rPr>
          <w:rFonts w:ascii="Times New Roman" w:hAnsi="Times New Roman"/>
        </w:rPr>
        <w:t xml:space="preserve"> </w:t>
      </w:r>
      <w:r w:rsidR="007775CC" w:rsidRPr="007D285F">
        <w:rPr>
          <w:rFonts w:ascii="Times New Roman" w:hAnsi="Times New Roman"/>
        </w:rPr>
        <w:t>How does the reduction of oxygen impact fish populations?</w:t>
      </w:r>
      <w:r w:rsidR="00D03B81">
        <w:rPr>
          <w:rFonts w:ascii="Times New Roman" w:hAnsi="Times New Roman"/>
        </w:rPr>
        <w:t xml:space="preserve"> </w:t>
      </w:r>
      <w:r w:rsidR="007775CC" w:rsidRPr="007D285F">
        <w:rPr>
          <w:rFonts w:ascii="Times New Roman" w:hAnsi="Times New Roman"/>
        </w:rPr>
        <w:t>(significantly).</w:t>
      </w:r>
    </w:p>
    <w:p w14:paraId="05D9E7DC" w14:textId="557C0397" w:rsidR="007B2B25" w:rsidRPr="007D285F" w:rsidRDefault="007775CC" w:rsidP="008538A0">
      <w:pPr>
        <w:numPr>
          <w:ilvl w:val="0"/>
          <w:numId w:val="6"/>
        </w:numPr>
        <w:ind w:left="720"/>
        <w:rPr>
          <w:rFonts w:ascii="Times New Roman" w:hAnsi="Times New Roman"/>
        </w:rPr>
      </w:pPr>
      <w:r w:rsidRPr="007D285F">
        <w:rPr>
          <w:rFonts w:ascii="Times New Roman" w:hAnsi="Times New Roman"/>
        </w:rPr>
        <w:t>Photo of a cyanobacteria bloom in a residential/tourist area.</w:t>
      </w:r>
      <w:r w:rsidR="00D03B81">
        <w:rPr>
          <w:rFonts w:ascii="Times New Roman" w:hAnsi="Times New Roman"/>
        </w:rPr>
        <w:t xml:space="preserve"> </w:t>
      </w:r>
      <w:r w:rsidRPr="007D285F">
        <w:rPr>
          <w:rFonts w:ascii="Times New Roman" w:hAnsi="Times New Roman"/>
        </w:rPr>
        <w:t xml:space="preserve">What impacts can you imagine? (people don’t want to swim, bad fishing, very smelly, loss of property value/tourism) </w:t>
      </w:r>
    </w:p>
    <w:p w14:paraId="13A0A3AA" w14:textId="77777777" w:rsidR="007B2B25" w:rsidRPr="00B66CA8" w:rsidRDefault="007775CC" w:rsidP="008538A0">
      <w:pPr>
        <w:numPr>
          <w:ilvl w:val="0"/>
          <w:numId w:val="6"/>
        </w:numPr>
        <w:ind w:left="720"/>
        <w:rPr>
          <w:rFonts w:ascii="Times New Roman" w:hAnsi="Times New Roman"/>
        </w:rPr>
      </w:pPr>
      <w:r w:rsidRPr="00B66CA8">
        <w:rPr>
          <w:rFonts w:ascii="Times New Roman" w:hAnsi="Times New Roman"/>
        </w:rPr>
        <w:t>This slide introduces students to cyanotoxins and the impact of cyanotoxins on humans.</w:t>
      </w:r>
    </w:p>
    <w:p w14:paraId="14B361D7" w14:textId="26C2335F" w:rsidR="007B2B25" w:rsidRPr="00B66CA8" w:rsidRDefault="007775CC" w:rsidP="008538A0">
      <w:pPr>
        <w:numPr>
          <w:ilvl w:val="0"/>
          <w:numId w:val="6"/>
        </w:numPr>
        <w:ind w:left="720"/>
        <w:rPr>
          <w:rFonts w:ascii="Times New Roman" w:hAnsi="Times New Roman"/>
        </w:rPr>
      </w:pPr>
      <w:r w:rsidRPr="00B66CA8">
        <w:rPr>
          <w:rFonts w:ascii="Times New Roman" w:hAnsi="Times New Roman"/>
        </w:rPr>
        <w:t>Because many cities obtain drinking water from lakes and rivers, elevated nutrients can threaten drinking water supplies due to the risk of cyanotoxins and blue baby syndrome</w:t>
      </w:r>
      <w:r w:rsidR="00D30CE1">
        <w:rPr>
          <w:rFonts w:ascii="Times New Roman" w:hAnsi="Times New Roman"/>
        </w:rPr>
        <w:t>.</w:t>
      </w:r>
    </w:p>
    <w:p w14:paraId="40BD279C" w14:textId="6AEEAFA9" w:rsidR="007B2B25" w:rsidRPr="00B66CA8" w:rsidRDefault="007775CC" w:rsidP="008538A0">
      <w:pPr>
        <w:numPr>
          <w:ilvl w:val="0"/>
          <w:numId w:val="6"/>
        </w:numPr>
        <w:ind w:left="720"/>
        <w:rPr>
          <w:rFonts w:ascii="Times New Roman" w:hAnsi="Times New Roman"/>
        </w:rPr>
      </w:pPr>
      <w:r w:rsidRPr="00B66CA8">
        <w:rPr>
          <w:rFonts w:ascii="Times New Roman" w:hAnsi="Times New Roman"/>
        </w:rPr>
        <w:t>In March 2012, a cyanobacteria bloom in Lake Erie impacted the drinking water supply of Toledo, Ohio, a major city with a population of 280,000 people</w:t>
      </w:r>
      <w:r w:rsidR="00D30CE1">
        <w:rPr>
          <w:rFonts w:ascii="Times New Roman" w:hAnsi="Times New Roman"/>
        </w:rPr>
        <w:t>.</w:t>
      </w:r>
    </w:p>
    <w:p w14:paraId="33A54F7C" w14:textId="24508BD2" w:rsidR="007B2B25" w:rsidRPr="00B66CA8" w:rsidRDefault="007775CC" w:rsidP="008538A0">
      <w:pPr>
        <w:numPr>
          <w:ilvl w:val="0"/>
          <w:numId w:val="6"/>
        </w:numPr>
        <w:ind w:left="720"/>
        <w:rPr>
          <w:rFonts w:ascii="Times New Roman" w:hAnsi="Times New Roman"/>
        </w:rPr>
      </w:pPr>
      <w:r w:rsidRPr="00B66CA8">
        <w:rPr>
          <w:rFonts w:ascii="Times New Roman" w:hAnsi="Times New Roman"/>
        </w:rPr>
        <w:t>This issue is not limited to the United States.</w:t>
      </w:r>
      <w:r w:rsidR="00D03B81">
        <w:rPr>
          <w:rFonts w:ascii="Times New Roman" w:hAnsi="Times New Roman"/>
        </w:rPr>
        <w:t xml:space="preserve"> </w:t>
      </w:r>
      <w:r w:rsidRPr="00B66CA8">
        <w:rPr>
          <w:rFonts w:ascii="Times New Roman" w:hAnsi="Times New Roman"/>
        </w:rPr>
        <w:t>Lake Atitlan in Guatemala supplies drinking water to tens of thousands of people, mostly indigenous Mayan.</w:t>
      </w:r>
      <w:r w:rsidR="00D03B81">
        <w:rPr>
          <w:rFonts w:ascii="Times New Roman" w:hAnsi="Times New Roman"/>
        </w:rPr>
        <w:t xml:space="preserve"> </w:t>
      </w:r>
      <w:r w:rsidRPr="00B66CA8">
        <w:rPr>
          <w:rFonts w:ascii="Times New Roman" w:hAnsi="Times New Roman"/>
        </w:rPr>
        <w:t xml:space="preserve">A bloom in 2009 threatened public health and had a major impact on the regional tourist industry, upon which, many depend as their sole source of income. </w:t>
      </w:r>
    </w:p>
    <w:p w14:paraId="67E70A48" w14:textId="77777777" w:rsidR="007B2B25" w:rsidRPr="00B66CA8" w:rsidRDefault="007775CC" w:rsidP="008538A0">
      <w:pPr>
        <w:numPr>
          <w:ilvl w:val="0"/>
          <w:numId w:val="6"/>
        </w:numPr>
        <w:ind w:left="720"/>
        <w:rPr>
          <w:rFonts w:ascii="Times New Roman" w:hAnsi="Times New Roman"/>
        </w:rPr>
      </w:pPr>
      <w:r w:rsidRPr="00B66CA8">
        <w:rPr>
          <w:rFonts w:ascii="Times New Roman" w:hAnsi="Times New Roman"/>
        </w:rPr>
        <w:t>This slide summarizes some of the secondary impacts of cyanobacteria blooms.</w:t>
      </w:r>
    </w:p>
    <w:p w14:paraId="25825BE0" w14:textId="4A3C73EF" w:rsidR="007B2B25" w:rsidRPr="00B66CA8" w:rsidRDefault="007775CC" w:rsidP="008538A0">
      <w:pPr>
        <w:numPr>
          <w:ilvl w:val="0"/>
          <w:numId w:val="6"/>
        </w:numPr>
        <w:ind w:left="720"/>
        <w:rPr>
          <w:rFonts w:ascii="Times New Roman" w:hAnsi="Times New Roman"/>
        </w:rPr>
      </w:pPr>
      <w:r w:rsidRPr="00B66CA8">
        <w:rPr>
          <w:rFonts w:ascii="Times New Roman" w:hAnsi="Times New Roman"/>
        </w:rPr>
        <w:t>A final impact is accelerated eutrophication, or the filling of a lake with sediment over time.</w:t>
      </w:r>
      <w:r w:rsidR="00D03B81">
        <w:rPr>
          <w:rFonts w:ascii="Times New Roman" w:hAnsi="Times New Roman"/>
        </w:rPr>
        <w:t xml:space="preserve"> </w:t>
      </w:r>
      <w:r w:rsidRPr="00B66CA8">
        <w:rPr>
          <w:rFonts w:ascii="Times New Roman" w:hAnsi="Times New Roman"/>
        </w:rPr>
        <w:t>This process is natural but is accelerated by the addition of nutrients.</w:t>
      </w:r>
      <w:r w:rsidR="00D03B81">
        <w:rPr>
          <w:rFonts w:ascii="Times New Roman" w:hAnsi="Times New Roman"/>
        </w:rPr>
        <w:t xml:space="preserve"> </w:t>
      </w:r>
      <w:r w:rsidRPr="00B66CA8">
        <w:rPr>
          <w:rFonts w:ascii="Times New Roman" w:hAnsi="Times New Roman"/>
        </w:rPr>
        <w:t>A lake with high nutrient levels is called “eutrophic.”</w:t>
      </w:r>
    </w:p>
    <w:p w14:paraId="150B738C" w14:textId="77777777" w:rsidR="007B2B25" w:rsidRPr="00B66CA8" w:rsidRDefault="007775CC" w:rsidP="008538A0">
      <w:pPr>
        <w:numPr>
          <w:ilvl w:val="0"/>
          <w:numId w:val="6"/>
        </w:numPr>
        <w:ind w:left="720"/>
        <w:rPr>
          <w:rFonts w:ascii="Times New Roman" w:hAnsi="Times New Roman"/>
        </w:rPr>
      </w:pPr>
      <w:r w:rsidRPr="00B66CA8">
        <w:rPr>
          <w:rFonts w:ascii="Times New Roman" w:hAnsi="Times New Roman"/>
        </w:rPr>
        <w:t>This image shows a small kettle pond in New York that has turned into a wetland due to the addition of nutrients and the accumulation of organic sediment which nearly filled the pond with sediment.</w:t>
      </w:r>
    </w:p>
    <w:p w14:paraId="735C8D29" w14:textId="77777777" w:rsidR="007B2B25" w:rsidRPr="00B66CA8" w:rsidRDefault="007775CC" w:rsidP="008538A0">
      <w:pPr>
        <w:numPr>
          <w:ilvl w:val="0"/>
          <w:numId w:val="6"/>
        </w:numPr>
        <w:ind w:left="720"/>
        <w:rPr>
          <w:rFonts w:ascii="Times New Roman" w:hAnsi="Times New Roman"/>
        </w:rPr>
      </w:pPr>
      <w:r w:rsidRPr="00B66CA8">
        <w:rPr>
          <w:rFonts w:ascii="Times New Roman" w:hAnsi="Times New Roman"/>
        </w:rPr>
        <w:t>Ultimately the accumulation of sediment converts a wetland into a grassland, show here for a former kettle pond depression in New York.</w:t>
      </w:r>
    </w:p>
    <w:p w14:paraId="40A04CCA" w14:textId="6FAED51C" w:rsidR="007B2B25" w:rsidRPr="00B66CA8" w:rsidRDefault="007775CC" w:rsidP="008538A0">
      <w:pPr>
        <w:numPr>
          <w:ilvl w:val="0"/>
          <w:numId w:val="6"/>
        </w:numPr>
        <w:ind w:left="720"/>
        <w:rPr>
          <w:rFonts w:ascii="Times New Roman" w:hAnsi="Times New Roman"/>
        </w:rPr>
      </w:pPr>
      <w:r w:rsidRPr="00B66CA8">
        <w:rPr>
          <w:rFonts w:ascii="Times New Roman" w:hAnsi="Times New Roman"/>
        </w:rPr>
        <w:t>A final concern of excess nutrients is the reduction in dissolved oxygen.</w:t>
      </w:r>
      <w:r w:rsidR="00D03B81">
        <w:rPr>
          <w:rFonts w:ascii="Times New Roman" w:hAnsi="Times New Roman"/>
        </w:rPr>
        <w:t xml:space="preserve"> </w:t>
      </w:r>
      <w:r w:rsidRPr="00B66CA8">
        <w:rPr>
          <w:rFonts w:ascii="Times New Roman" w:hAnsi="Times New Roman"/>
        </w:rPr>
        <w:t>Hypoxia defines low oxygen conditions where fish may die in “fish kills.”</w:t>
      </w:r>
      <w:r w:rsidR="00D03B81">
        <w:rPr>
          <w:rFonts w:ascii="Times New Roman" w:hAnsi="Times New Roman"/>
        </w:rPr>
        <w:t xml:space="preserve"> </w:t>
      </w:r>
      <w:r w:rsidRPr="00B66CA8">
        <w:rPr>
          <w:rFonts w:ascii="Times New Roman" w:hAnsi="Times New Roman"/>
        </w:rPr>
        <w:t>This can occur in lakes, rivers, and estuaries.</w:t>
      </w:r>
      <w:r w:rsidR="00D03B81">
        <w:rPr>
          <w:rFonts w:ascii="Times New Roman" w:hAnsi="Times New Roman"/>
        </w:rPr>
        <w:t xml:space="preserve"> </w:t>
      </w:r>
      <w:r w:rsidRPr="00B66CA8">
        <w:rPr>
          <w:rFonts w:ascii="Times New Roman" w:hAnsi="Times New Roman"/>
        </w:rPr>
        <w:t>Ice cover in winter can cause fish kills in some lakes.</w:t>
      </w:r>
      <w:r w:rsidR="00D03B81">
        <w:rPr>
          <w:rFonts w:ascii="Times New Roman" w:hAnsi="Times New Roman"/>
        </w:rPr>
        <w:t xml:space="preserve"> </w:t>
      </w:r>
      <w:r w:rsidRPr="00B66CA8">
        <w:rPr>
          <w:rFonts w:ascii="Times New Roman" w:hAnsi="Times New Roman"/>
        </w:rPr>
        <w:t>Persistent “hypoxic zones” are found in the Gulf of Mexico and in the Chesapeake Bay and have heavily impacted these ecosystems.</w:t>
      </w:r>
    </w:p>
    <w:p w14:paraId="60AEB4A0" w14:textId="4EEB25F2" w:rsidR="007B2B25" w:rsidRPr="00B66CA8" w:rsidRDefault="000F7731" w:rsidP="008538A0">
      <w:pPr>
        <w:numPr>
          <w:ilvl w:val="0"/>
          <w:numId w:val="6"/>
        </w:numPr>
        <w:ind w:left="720"/>
        <w:rPr>
          <w:rFonts w:ascii="Times New Roman" w:hAnsi="Times New Roman"/>
        </w:rPr>
      </w:pPr>
      <w:r>
        <w:rPr>
          <w:rFonts w:ascii="Times New Roman" w:hAnsi="Times New Roman"/>
        </w:rPr>
        <w:t xml:space="preserve">This slide shows an example </w:t>
      </w:r>
      <w:r w:rsidR="00B17F6B">
        <w:rPr>
          <w:rFonts w:ascii="Times New Roman" w:hAnsi="Times New Roman"/>
        </w:rPr>
        <w:t>of</w:t>
      </w:r>
      <w:r w:rsidR="00B17F6B" w:rsidRPr="00B66CA8">
        <w:rPr>
          <w:rFonts w:ascii="Times New Roman" w:hAnsi="Times New Roman"/>
        </w:rPr>
        <w:t xml:space="preserve"> “fish</w:t>
      </w:r>
      <w:r w:rsidR="007775CC" w:rsidRPr="00B66CA8">
        <w:rPr>
          <w:rFonts w:ascii="Times New Roman" w:hAnsi="Times New Roman"/>
        </w:rPr>
        <w:t xml:space="preserve"> kill” in a eutrophic lake.</w:t>
      </w:r>
    </w:p>
    <w:p w14:paraId="295456C3" w14:textId="77777777" w:rsidR="007B2B25" w:rsidRPr="00B66CA8" w:rsidRDefault="007775CC" w:rsidP="008538A0">
      <w:pPr>
        <w:numPr>
          <w:ilvl w:val="0"/>
          <w:numId w:val="6"/>
        </w:numPr>
        <w:ind w:left="720"/>
        <w:rPr>
          <w:rFonts w:ascii="Times New Roman" w:hAnsi="Times New Roman"/>
        </w:rPr>
      </w:pPr>
      <w:r w:rsidRPr="00B66CA8">
        <w:rPr>
          <w:rFonts w:ascii="Times New Roman" w:hAnsi="Times New Roman"/>
        </w:rPr>
        <w:t>This summarizes the impacts of nutrients on lake and river systems.</w:t>
      </w:r>
    </w:p>
    <w:p w14:paraId="23913B40" w14:textId="2A279440" w:rsidR="007B2B25" w:rsidRPr="0088105F" w:rsidRDefault="007775CC" w:rsidP="008538A0">
      <w:pPr>
        <w:numPr>
          <w:ilvl w:val="0"/>
          <w:numId w:val="6"/>
        </w:numPr>
        <w:ind w:left="720"/>
        <w:rPr>
          <w:rFonts w:ascii="Times New Roman" w:hAnsi="Times New Roman"/>
        </w:rPr>
      </w:pPr>
      <w:r w:rsidRPr="0088105F">
        <w:rPr>
          <w:rFonts w:ascii="Times New Roman" w:hAnsi="Times New Roman"/>
        </w:rPr>
        <w:t>Transition to discuss sources of nutrients.</w:t>
      </w:r>
      <w:r w:rsidR="00D03B81">
        <w:rPr>
          <w:rFonts w:ascii="Times New Roman" w:hAnsi="Times New Roman"/>
        </w:rPr>
        <w:t xml:space="preserve"> </w:t>
      </w:r>
      <w:r w:rsidRPr="0088105F">
        <w:rPr>
          <w:rFonts w:ascii="Times New Roman" w:hAnsi="Times New Roman"/>
        </w:rPr>
        <w:t>Ask class for sources.</w:t>
      </w:r>
    </w:p>
    <w:p w14:paraId="159AD9DF" w14:textId="77777777" w:rsidR="007B2B25" w:rsidRPr="00B66CA8" w:rsidRDefault="007775CC" w:rsidP="008538A0">
      <w:pPr>
        <w:numPr>
          <w:ilvl w:val="0"/>
          <w:numId w:val="6"/>
        </w:numPr>
        <w:ind w:left="720"/>
        <w:rPr>
          <w:rFonts w:ascii="Times New Roman" w:hAnsi="Times New Roman"/>
        </w:rPr>
      </w:pPr>
      <w:r w:rsidRPr="00B66CA8">
        <w:rPr>
          <w:rFonts w:ascii="Times New Roman" w:hAnsi="Times New Roman"/>
        </w:rPr>
        <w:t>Two major sources of nutrients are fertilizers and municipal waste water.</w:t>
      </w:r>
    </w:p>
    <w:p w14:paraId="70A50EC2" w14:textId="017D45C0" w:rsidR="007B2B25" w:rsidRPr="00B66CA8" w:rsidRDefault="007775CC" w:rsidP="008538A0">
      <w:pPr>
        <w:numPr>
          <w:ilvl w:val="0"/>
          <w:numId w:val="6"/>
        </w:numPr>
        <w:ind w:left="720"/>
        <w:rPr>
          <w:rFonts w:ascii="Times New Roman" w:hAnsi="Times New Roman"/>
        </w:rPr>
      </w:pPr>
      <w:r w:rsidRPr="00B66CA8">
        <w:rPr>
          <w:rFonts w:ascii="Times New Roman" w:hAnsi="Times New Roman"/>
        </w:rPr>
        <w:lastRenderedPageBreak/>
        <w:t>This slide shows a map of the Mississippi River catchment and identifies the kilograms of Nitrogen applied to each hectare (100 m x 100 m) parcel of land.</w:t>
      </w:r>
      <w:r w:rsidR="00D03B81">
        <w:rPr>
          <w:rFonts w:ascii="Times New Roman" w:hAnsi="Times New Roman"/>
        </w:rPr>
        <w:t xml:space="preserve"> </w:t>
      </w:r>
      <w:r w:rsidRPr="00B66CA8">
        <w:rPr>
          <w:rFonts w:ascii="Times New Roman" w:hAnsi="Times New Roman"/>
        </w:rPr>
        <w:t>This drives the hypoxic zone in the Gulf of Mexico.</w:t>
      </w:r>
    </w:p>
    <w:p w14:paraId="07342503" w14:textId="4E2F7A3C" w:rsidR="007B2B25" w:rsidRPr="00B66CA8" w:rsidRDefault="007775CC" w:rsidP="008538A0">
      <w:pPr>
        <w:numPr>
          <w:ilvl w:val="0"/>
          <w:numId w:val="6"/>
        </w:numPr>
        <w:ind w:left="720"/>
        <w:rPr>
          <w:rFonts w:ascii="Times New Roman" w:hAnsi="Times New Roman"/>
        </w:rPr>
      </w:pPr>
      <w:r w:rsidRPr="00B66CA8">
        <w:rPr>
          <w:rFonts w:ascii="Times New Roman" w:hAnsi="Times New Roman"/>
        </w:rPr>
        <w:t>This slide shows the breakdown of sources of</w:t>
      </w:r>
      <w:r w:rsidR="008538A0">
        <w:rPr>
          <w:rFonts w:ascii="Times New Roman" w:hAnsi="Times New Roman"/>
        </w:rPr>
        <w:t xml:space="preserve"> nitrogen to the Chesapeake Bay, </w:t>
      </w:r>
      <w:r w:rsidRPr="00B66CA8">
        <w:rPr>
          <w:rFonts w:ascii="Times New Roman" w:hAnsi="Times New Roman"/>
        </w:rPr>
        <w:t>which drives the hypoxic zone there.</w:t>
      </w:r>
      <w:r w:rsidR="00D03B81">
        <w:rPr>
          <w:rFonts w:ascii="Times New Roman" w:hAnsi="Times New Roman"/>
        </w:rPr>
        <w:t xml:space="preserve"> </w:t>
      </w:r>
      <w:r w:rsidRPr="00B66CA8">
        <w:rPr>
          <w:rFonts w:ascii="Times New Roman" w:hAnsi="Times New Roman"/>
        </w:rPr>
        <w:t>Ask students, what are the largest sources?</w:t>
      </w:r>
    </w:p>
    <w:p w14:paraId="767C935E" w14:textId="3F96AC2E" w:rsidR="007B2B25" w:rsidRPr="0088105F" w:rsidRDefault="007775CC" w:rsidP="008538A0">
      <w:pPr>
        <w:numPr>
          <w:ilvl w:val="0"/>
          <w:numId w:val="6"/>
        </w:numPr>
        <w:ind w:left="720"/>
        <w:rPr>
          <w:rFonts w:ascii="Times New Roman" w:hAnsi="Times New Roman"/>
        </w:rPr>
      </w:pPr>
      <w:r w:rsidRPr="0088105F">
        <w:rPr>
          <w:rFonts w:ascii="Times New Roman" w:hAnsi="Times New Roman"/>
        </w:rPr>
        <w:t>Here we transition to our final topic</w:t>
      </w:r>
      <w:r w:rsidR="0088105F" w:rsidRPr="0088105F">
        <w:rPr>
          <w:rFonts w:ascii="Times New Roman" w:hAnsi="Times New Roman"/>
        </w:rPr>
        <w:t>,</w:t>
      </w:r>
      <w:r w:rsidRPr="0088105F">
        <w:rPr>
          <w:rFonts w:ascii="Times New Roman" w:hAnsi="Times New Roman"/>
        </w:rPr>
        <w:t xml:space="preserve"> management.</w:t>
      </w:r>
      <w:r w:rsidR="00D03B81">
        <w:rPr>
          <w:rFonts w:ascii="Times New Roman" w:hAnsi="Times New Roman"/>
        </w:rPr>
        <w:t xml:space="preserve"> </w:t>
      </w:r>
      <w:r w:rsidRPr="0088105F">
        <w:rPr>
          <w:rFonts w:ascii="Times New Roman" w:hAnsi="Times New Roman"/>
        </w:rPr>
        <w:t xml:space="preserve">Ask </w:t>
      </w:r>
      <w:r w:rsidR="00B17F6B" w:rsidRPr="0088105F">
        <w:rPr>
          <w:rFonts w:ascii="Times New Roman" w:hAnsi="Times New Roman"/>
        </w:rPr>
        <w:t>students these lead in questions.</w:t>
      </w:r>
    </w:p>
    <w:p w14:paraId="242E6E98" w14:textId="600FAAC5" w:rsidR="007B2B25" w:rsidRPr="00B66CA8" w:rsidRDefault="007775CC" w:rsidP="008538A0">
      <w:pPr>
        <w:numPr>
          <w:ilvl w:val="0"/>
          <w:numId w:val="6"/>
        </w:numPr>
        <w:ind w:left="720"/>
        <w:rPr>
          <w:rFonts w:ascii="Times New Roman" w:hAnsi="Times New Roman"/>
        </w:rPr>
      </w:pPr>
      <w:r w:rsidRPr="00B66CA8">
        <w:rPr>
          <w:rFonts w:ascii="Times New Roman" w:hAnsi="Times New Roman"/>
        </w:rPr>
        <w:t>Introduce the Clean Water Act.</w:t>
      </w:r>
      <w:r w:rsidR="00D03B81">
        <w:rPr>
          <w:rFonts w:ascii="Times New Roman" w:hAnsi="Times New Roman"/>
        </w:rPr>
        <w:t xml:space="preserve"> </w:t>
      </w:r>
      <w:r w:rsidRPr="00B66CA8">
        <w:rPr>
          <w:rFonts w:ascii="Times New Roman" w:hAnsi="Times New Roman"/>
        </w:rPr>
        <w:t>This law dictates national priorities for water quality.</w:t>
      </w:r>
    </w:p>
    <w:p w14:paraId="245570FF" w14:textId="5D9080A4" w:rsidR="007B2B25" w:rsidRPr="00B66CA8" w:rsidRDefault="007775CC" w:rsidP="008538A0">
      <w:pPr>
        <w:numPr>
          <w:ilvl w:val="0"/>
          <w:numId w:val="6"/>
        </w:numPr>
        <w:ind w:left="720"/>
        <w:rPr>
          <w:rFonts w:ascii="Times New Roman" w:hAnsi="Times New Roman"/>
        </w:rPr>
      </w:pPr>
      <w:r w:rsidRPr="00B66CA8">
        <w:rPr>
          <w:rFonts w:ascii="Times New Roman" w:hAnsi="Times New Roman"/>
        </w:rPr>
        <w:t>All states are required to compile a list of impaired streams and lakes, called the 303(d) list.</w:t>
      </w:r>
      <w:r w:rsidR="00D03B81">
        <w:rPr>
          <w:rFonts w:ascii="Times New Roman" w:hAnsi="Times New Roman"/>
        </w:rPr>
        <w:t xml:space="preserve"> </w:t>
      </w:r>
      <w:r w:rsidRPr="00B66CA8">
        <w:rPr>
          <w:rFonts w:ascii="Times New Roman" w:hAnsi="Times New Roman"/>
        </w:rPr>
        <w:t>An effort must be made to clean these streams over time.</w:t>
      </w:r>
      <w:r w:rsidR="00D03B81">
        <w:rPr>
          <w:rFonts w:ascii="Times New Roman" w:hAnsi="Times New Roman"/>
        </w:rPr>
        <w:t xml:space="preserve"> </w:t>
      </w:r>
    </w:p>
    <w:p w14:paraId="7CDCADD1" w14:textId="77777777" w:rsidR="007B2B25" w:rsidRPr="0088105F" w:rsidRDefault="007775CC" w:rsidP="008538A0">
      <w:pPr>
        <w:numPr>
          <w:ilvl w:val="0"/>
          <w:numId w:val="6"/>
        </w:numPr>
        <w:ind w:left="720"/>
        <w:rPr>
          <w:rFonts w:ascii="Times New Roman" w:hAnsi="Times New Roman"/>
        </w:rPr>
      </w:pPr>
      <w:r w:rsidRPr="0088105F">
        <w:rPr>
          <w:rFonts w:ascii="Times New Roman" w:hAnsi="Times New Roman"/>
        </w:rPr>
        <w:t>Summarize the key points from the lecture as you see fit. This is a good point to assign an investigation of your state’s 303(d) list from the module as a simple homework assignment.</w:t>
      </w:r>
    </w:p>
    <w:p w14:paraId="2DEA4E83" w14:textId="77777777" w:rsidR="003924D4" w:rsidRDefault="003924D4" w:rsidP="008538A0">
      <w:pPr>
        <w:rPr>
          <w:rFonts w:ascii="Times New Roman" w:hAnsi="Times New Roman" w:cs="Arial"/>
          <w:szCs w:val="26"/>
        </w:rPr>
      </w:pPr>
    </w:p>
    <w:p w14:paraId="0DED7690" w14:textId="2BF9C422" w:rsidR="004F0902" w:rsidRPr="007B2B25" w:rsidRDefault="000F7731" w:rsidP="00807B59">
      <w:pPr>
        <w:rPr>
          <w:rFonts w:ascii="Times New Roman" w:hAnsi="Times New Roman" w:cs="Arial"/>
          <w:szCs w:val="26"/>
          <w:u w:val="single"/>
        </w:rPr>
      </w:pPr>
      <w:r w:rsidRPr="007B2B25">
        <w:rPr>
          <w:rFonts w:ascii="Times New Roman" w:hAnsi="Times New Roman" w:cs="Arial"/>
          <w:b/>
          <w:szCs w:val="26"/>
          <w:u w:val="single"/>
        </w:rPr>
        <w:t>Activity A</w:t>
      </w:r>
      <w:r w:rsidRPr="007B2B25">
        <w:rPr>
          <w:rFonts w:ascii="Times New Roman" w:hAnsi="Times New Roman" w:cs="Arial"/>
          <w:szCs w:val="26"/>
          <w:u w:val="single"/>
        </w:rPr>
        <w:t>:</w:t>
      </w:r>
      <w:r w:rsidR="00F374E4" w:rsidRPr="007B2B25">
        <w:rPr>
          <w:u w:val="single"/>
        </w:rPr>
        <w:t xml:space="preserve"> </w:t>
      </w:r>
      <w:r w:rsidR="00CB0E53" w:rsidRPr="007B2B25">
        <w:rPr>
          <w:rFonts w:ascii="Times New Roman" w:hAnsi="Times New Roman" w:cs="Arial"/>
          <w:szCs w:val="26"/>
          <w:u w:val="single"/>
        </w:rPr>
        <w:t>Pre-r</w:t>
      </w:r>
      <w:r w:rsidR="00F374E4" w:rsidRPr="007B2B25">
        <w:rPr>
          <w:rFonts w:ascii="Times New Roman" w:hAnsi="Times New Roman" w:cs="Arial"/>
          <w:szCs w:val="26"/>
          <w:u w:val="single"/>
        </w:rPr>
        <w:t>eading</w:t>
      </w:r>
      <w:r w:rsidR="00E44EEF" w:rsidRPr="007B2B25">
        <w:rPr>
          <w:rFonts w:ascii="Times New Roman" w:hAnsi="Times New Roman" w:cs="Arial"/>
          <w:szCs w:val="26"/>
          <w:u w:val="single"/>
        </w:rPr>
        <w:t xml:space="preserve"> (at home, before class)</w:t>
      </w:r>
      <w:r w:rsidR="00F374E4" w:rsidRPr="007B2B25">
        <w:rPr>
          <w:rFonts w:ascii="Times New Roman" w:hAnsi="Times New Roman" w:cs="Arial"/>
          <w:szCs w:val="26"/>
          <w:u w:val="single"/>
        </w:rPr>
        <w:t xml:space="preserve"> a</w:t>
      </w:r>
      <w:r w:rsidR="00CB0E53" w:rsidRPr="007B2B25">
        <w:rPr>
          <w:rFonts w:ascii="Times New Roman" w:hAnsi="Times New Roman" w:cs="Arial"/>
          <w:szCs w:val="26"/>
          <w:u w:val="single"/>
        </w:rPr>
        <w:t>nd p</w:t>
      </w:r>
      <w:r w:rsidR="00F374E4" w:rsidRPr="007B2B25">
        <w:rPr>
          <w:rFonts w:ascii="Times New Roman" w:hAnsi="Times New Roman" w:cs="Arial"/>
          <w:szCs w:val="26"/>
          <w:u w:val="single"/>
        </w:rPr>
        <w:t xml:space="preserve">resentation </w:t>
      </w:r>
      <w:r w:rsidR="005C391F" w:rsidRPr="007B2B25">
        <w:rPr>
          <w:rFonts w:ascii="Times New Roman" w:hAnsi="Times New Roman" w:cs="Arial"/>
          <w:szCs w:val="26"/>
          <w:u w:val="single"/>
        </w:rPr>
        <w:t>(Class 1</w:t>
      </w:r>
      <w:r w:rsidR="00E44EEF" w:rsidRPr="007B2B25">
        <w:rPr>
          <w:rFonts w:ascii="Times New Roman" w:hAnsi="Times New Roman" w:cs="Arial"/>
          <w:szCs w:val="26"/>
          <w:u w:val="single"/>
        </w:rPr>
        <w:t>, 1 hour</w:t>
      </w:r>
      <w:r w:rsidR="005C391F" w:rsidRPr="007B2B25">
        <w:rPr>
          <w:rFonts w:ascii="Times New Roman" w:hAnsi="Times New Roman" w:cs="Arial"/>
          <w:szCs w:val="26"/>
          <w:u w:val="single"/>
        </w:rPr>
        <w:t>)</w:t>
      </w:r>
    </w:p>
    <w:p w14:paraId="0F2FDBBD" w14:textId="229976CD" w:rsidR="004F0902" w:rsidRPr="000F7731" w:rsidRDefault="00927A85" w:rsidP="00807B59">
      <w:pPr>
        <w:rPr>
          <w:rFonts w:ascii="Times New Roman" w:hAnsi="Times New Roman" w:cs="Times New Roman"/>
        </w:rPr>
      </w:pPr>
      <w:r w:rsidRPr="000F7731">
        <w:rPr>
          <w:rFonts w:ascii="Times New Roman" w:hAnsi="Times New Roman" w:cs="Times New Roman"/>
          <w:szCs w:val="26"/>
        </w:rPr>
        <w:t xml:space="preserve">Note: </w:t>
      </w:r>
      <w:r w:rsidR="004D0203" w:rsidRPr="000F7731">
        <w:rPr>
          <w:rFonts w:ascii="Times New Roman" w:hAnsi="Times New Roman" w:cs="Times New Roman"/>
          <w:szCs w:val="26"/>
        </w:rPr>
        <w:t xml:space="preserve">This portion of the module provides </w:t>
      </w:r>
      <w:r w:rsidR="000F7731" w:rsidRPr="000F7731">
        <w:rPr>
          <w:rFonts w:ascii="Times New Roman" w:hAnsi="Times New Roman" w:cs="Times New Roman"/>
          <w:szCs w:val="26"/>
        </w:rPr>
        <w:t>an introduction to water quality and sets up focal topics for the module</w:t>
      </w:r>
      <w:r w:rsidR="004D0203" w:rsidRPr="000F7731">
        <w:rPr>
          <w:rFonts w:ascii="Times New Roman" w:hAnsi="Times New Roman" w:cs="Times New Roman"/>
          <w:szCs w:val="26"/>
        </w:rPr>
        <w:t>.</w:t>
      </w:r>
      <w:r w:rsidR="0088105F">
        <w:rPr>
          <w:rFonts w:ascii="Times New Roman" w:hAnsi="Times New Roman" w:cs="Times New Roman"/>
          <w:szCs w:val="26"/>
        </w:rPr>
        <w:t xml:space="preserve"> PowerPoint slides can be tailored to individuals’ needs as various courses may demand.</w:t>
      </w:r>
      <w:r w:rsidR="000F7731" w:rsidRPr="000F7731">
        <w:rPr>
          <w:rStyle w:val="CommentReference"/>
          <w:rFonts w:ascii="Times New Roman" w:hAnsi="Times New Roman" w:cs="Times New Roman"/>
          <w:sz w:val="24"/>
          <w:szCs w:val="24"/>
        </w:rPr>
        <w:t xml:space="preserve"> Instructors may choose to incorporate whole-class discussions using topic questions within the PowerPoint presentation, or </w:t>
      </w:r>
      <w:r w:rsidR="00B17F6B">
        <w:rPr>
          <w:rStyle w:val="CommentReference"/>
          <w:rFonts w:ascii="Times New Roman" w:hAnsi="Times New Roman" w:cs="Times New Roman"/>
          <w:sz w:val="24"/>
          <w:szCs w:val="24"/>
        </w:rPr>
        <w:t xml:space="preserve">perhaps </w:t>
      </w:r>
      <w:r w:rsidR="000F7731" w:rsidRPr="000F7731">
        <w:rPr>
          <w:rStyle w:val="CommentReference"/>
          <w:rFonts w:ascii="Times New Roman" w:hAnsi="Times New Roman" w:cs="Times New Roman"/>
          <w:sz w:val="24"/>
          <w:szCs w:val="24"/>
        </w:rPr>
        <w:t>have students break into small groups for reflection</w:t>
      </w:r>
      <w:r w:rsidR="00B17F6B">
        <w:rPr>
          <w:rStyle w:val="CommentReference"/>
          <w:rFonts w:ascii="Times New Roman" w:hAnsi="Times New Roman" w:cs="Times New Roman"/>
          <w:sz w:val="24"/>
          <w:szCs w:val="24"/>
        </w:rPr>
        <w:t>, then regroup with the class to discuss.</w:t>
      </w:r>
      <w:r w:rsidR="0088105F">
        <w:rPr>
          <w:rStyle w:val="CommentReference"/>
          <w:rFonts w:ascii="Times New Roman" w:hAnsi="Times New Roman" w:cs="Times New Roman"/>
          <w:sz w:val="24"/>
          <w:szCs w:val="24"/>
        </w:rPr>
        <w:t xml:space="preserve"> </w:t>
      </w:r>
    </w:p>
    <w:p w14:paraId="0E9FEDE9" w14:textId="3F40CD50" w:rsidR="000F7731" w:rsidRPr="00807B59" w:rsidRDefault="00807B59" w:rsidP="00807B59">
      <w:pPr>
        <w:pStyle w:val="ListParagraph"/>
        <w:widowControl w:val="0"/>
        <w:numPr>
          <w:ilvl w:val="0"/>
          <w:numId w:val="27"/>
        </w:numPr>
        <w:autoSpaceDE w:val="0"/>
        <w:autoSpaceDN w:val="0"/>
        <w:adjustRightInd w:val="0"/>
        <w:ind w:left="360"/>
        <w:rPr>
          <w:rFonts w:ascii="Times New Roman" w:hAnsi="Times New Roman" w:cs="Arial"/>
          <w:szCs w:val="26"/>
        </w:rPr>
      </w:pPr>
      <w:r>
        <w:rPr>
          <w:rFonts w:ascii="Times New Roman" w:hAnsi="Times New Roman" w:cs="Arial"/>
          <w:szCs w:val="26"/>
        </w:rPr>
        <w:t>B</w:t>
      </w:r>
      <w:r w:rsidR="007B2B25" w:rsidRPr="00807B59">
        <w:rPr>
          <w:rFonts w:ascii="Times New Roman" w:hAnsi="Times New Roman" w:cs="Arial"/>
          <w:szCs w:val="26"/>
        </w:rPr>
        <w:t>efore class</w:t>
      </w:r>
      <w:r w:rsidR="000F7731" w:rsidRPr="00807B59">
        <w:rPr>
          <w:rFonts w:ascii="Times New Roman" w:hAnsi="Times New Roman" w:cs="Arial"/>
          <w:szCs w:val="26"/>
        </w:rPr>
        <w:t>) provides optional background readings to be completed by students prior to the start of the model.</w:t>
      </w:r>
      <w:r w:rsidR="00D03B81" w:rsidRPr="00807B59">
        <w:rPr>
          <w:rFonts w:ascii="Times New Roman" w:hAnsi="Times New Roman" w:cs="Arial"/>
          <w:szCs w:val="26"/>
        </w:rPr>
        <w:t xml:space="preserve"> </w:t>
      </w:r>
      <w:r w:rsidR="000F7731" w:rsidRPr="00807B59">
        <w:rPr>
          <w:rFonts w:ascii="Times New Roman" w:hAnsi="Times New Roman" w:cs="Arial"/>
          <w:szCs w:val="26"/>
        </w:rPr>
        <w:t>There are provided links to three texts for you, the instructor, to select from.</w:t>
      </w:r>
      <w:r w:rsidR="00D03B81" w:rsidRPr="00807B59">
        <w:rPr>
          <w:rFonts w:ascii="Times New Roman" w:hAnsi="Times New Roman" w:cs="Arial"/>
          <w:szCs w:val="26"/>
        </w:rPr>
        <w:t xml:space="preserve"> </w:t>
      </w:r>
    </w:p>
    <w:p w14:paraId="79B314F0" w14:textId="469EE256" w:rsidR="000F7731" w:rsidRDefault="000F7731" w:rsidP="00807B59">
      <w:pPr>
        <w:pStyle w:val="ListParagraph"/>
        <w:widowControl w:val="0"/>
        <w:numPr>
          <w:ilvl w:val="1"/>
          <w:numId w:val="7"/>
        </w:numPr>
        <w:autoSpaceDE w:val="0"/>
        <w:autoSpaceDN w:val="0"/>
        <w:adjustRightInd w:val="0"/>
        <w:ind w:left="720"/>
        <w:rPr>
          <w:rFonts w:ascii="Times New Roman" w:hAnsi="Times New Roman" w:cs="Arial"/>
          <w:szCs w:val="26"/>
        </w:rPr>
      </w:pPr>
      <w:r w:rsidRPr="000F7731">
        <w:rPr>
          <w:rFonts w:ascii="Times New Roman" w:hAnsi="Times New Roman" w:cs="Arial"/>
          <w:szCs w:val="26"/>
        </w:rPr>
        <w:t>One New York Times article describes legal action occurring in Iowa in 2015 between upstream and downstream water users due to excess nitrate.</w:t>
      </w:r>
      <w:r w:rsidR="00D03B81">
        <w:rPr>
          <w:rFonts w:ascii="Times New Roman" w:hAnsi="Times New Roman" w:cs="Arial"/>
          <w:szCs w:val="26"/>
        </w:rPr>
        <w:t xml:space="preserve"> </w:t>
      </w:r>
      <w:r w:rsidRPr="000F7731">
        <w:rPr>
          <w:rFonts w:ascii="Times New Roman" w:hAnsi="Times New Roman" w:cs="Arial"/>
          <w:szCs w:val="26"/>
        </w:rPr>
        <w:t xml:space="preserve">This is the most relevant </w:t>
      </w:r>
      <w:r>
        <w:rPr>
          <w:rFonts w:ascii="Times New Roman" w:hAnsi="Times New Roman" w:cs="Arial"/>
          <w:szCs w:val="26"/>
        </w:rPr>
        <w:t>article for this activity and it is recommended to assign</w:t>
      </w:r>
      <w:r w:rsidRPr="000F7731">
        <w:rPr>
          <w:rFonts w:ascii="Times New Roman" w:hAnsi="Times New Roman" w:cs="Arial"/>
          <w:szCs w:val="26"/>
        </w:rPr>
        <w:t xml:space="preserve"> this reading prior to the start of the module.</w:t>
      </w:r>
      <w:r w:rsidR="00D03B81">
        <w:rPr>
          <w:rFonts w:ascii="Times New Roman" w:hAnsi="Times New Roman" w:cs="Arial"/>
          <w:szCs w:val="26"/>
        </w:rPr>
        <w:t xml:space="preserve"> </w:t>
      </w:r>
    </w:p>
    <w:p w14:paraId="121E38D3" w14:textId="77777777" w:rsidR="000F7731" w:rsidRDefault="000F7731" w:rsidP="00807B59">
      <w:pPr>
        <w:pStyle w:val="ListParagraph"/>
        <w:widowControl w:val="0"/>
        <w:numPr>
          <w:ilvl w:val="1"/>
          <w:numId w:val="7"/>
        </w:numPr>
        <w:autoSpaceDE w:val="0"/>
        <w:autoSpaceDN w:val="0"/>
        <w:adjustRightInd w:val="0"/>
        <w:ind w:left="720"/>
        <w:rPr>
          <w:rFonts w:ascii="Times New Roman" w:hAnsi="Times New Roman" w:cs="Arial"/>
          <w:szCs w:val="26"/>
        </w:rPr>
      </w:pPr>
      <w:r>
        <w:rPr>
          <w:rFonts w:ascii="Times New Roman" w:hAnsi="Times New Roman" w:cs="Arial"/>
          <w:szCs w:val="26"/>
        </w:rPr>
        <w:t>Two other optional readings</w:t>
      </w:r>
      <w:r w:rsidRPr="000F7731">
        <w:rPr>
          <w:rFonts w:ascii="Times New Roman" w:hAnsi="Times New Roman" w:cs="Arial"/>
          <w:szCs w:val="26"/>
        </w:rPr>
        <w:t xml:space="preserve"> are New York Times articles dealing with the cyanobacteria bloom in Lake Erie in 2014</w:t>
      </w:r>
      <w:r>
        <w:rPr>
          <w:rFonts w:ascii="Times New Roman" w:hAnsi="Times New Roman" w:cs="Arial"/>
          <w:szCs w:val="26"/>
        </w:rPr>
        <w:t>,</w:t>
      </w:r>
      <w:r w:rsidRPr="000F7731">
        <w:rPr>
          <w:rFonts w:ascii="Times New Roman" w:hAnsi="Times New Roman" w:cs="Arial"/>
          <w:szCs w:val="26"/>
        </w:rPr>
        <w:t xml:space="preserve"> which shut down Toledo’s drinking water supply. </w:t>
      </w:r>
    </w:p>
    <w:p w14:paraId="78317800" w14:textId="4862ECC6" w:rsidR="000F7731" w:rsidRPr="00807B59" w:rsidRDefault="000F7731" w:rsidP="00D03B81">
      <w:pPr>
        <w:pStyle w:val="ListParagraph"/>
        <w:widowControl w:val="0"/>
        <w:numPr>
          <w:ilvl w:val="1"/>
          <w:numId w:val="7"/>
        </w:numPr>
        <w:autoSpaceDE w:val="0"/>
        <w:autoSpaceDN w:val="0"/>
        <w:adjustRightInd w:val="0"/>
        <w:ind w:left="720"/>
        <w:rPr>
          <w:rFonts w:ascii="Times New Roman" w:hAnsi="Times New Roman" w:cs="Arial"/>
          <w:szCs w:val="26"/>
        </w:rPr>
      </w:pPr>
      <w:r w:rsidRPr="000F7731">
        <w:rPr>
          <w:rFonts w:ascii="Times New Roman" w:hAnsi="Times New Roman" w:cs="Arial"/>
          <w:szCs w:val="26"/>
        </w:rPr>
        <w:t xml:space="preserve"> </w:t>
      </w:r>
      <w:r>
        <w:rPr>
          <w:rFonts w:ascii="Times New Roman" w:hAnsi="Times New Roman" w:cs="Arial"/>
          <w:szCs w:val="26"/>
        </w:rPr>
        <w:t>There is also a</w:t>
      </w:r>
      <w:r w:rsidRPr="000F7731">
        <w:rPr>
          <w:rFonts w:ascii="Times New Roman" w:hAnsi="Times New Roman" w:cs="Arial"/>
          <w:szCs w:val="26"/>
        </w:rPr>
        <w:t xml:space="preserve"> reference for a final full-length journal article that discusses a cyanobacteria bloom </w:t>
      </w:r>
      <w:r>
        <w:rPr>
          <w:rFonts w:ascii="Times New Roman" w:hAnsi="Times New Roman" w:cs="Arial"/>
          <w:szCs w:val="26"/>
        </w:rPr>
        <w:t xml:space="preserve">in 2009 </w:t>
      </w:r>
      <w:r w:rsidRPr="000F7731">
        <w:rPr>
          <w:rFonts w:ascii="Times New Roman" w:hAnsi="Times New Roman" w:cs="Arial"/>
          <w:szCs w:val="26"/>
        </w:rPr>
        <w:t xml:space="preserve">in </w:t>
      </w:r>
      <w:r>
        <w:rPr>
          <w:rFonts w:ascii="Times New Roman" w:hAnsi="Times New Roman" w:cs="Arial"/>
          <w:szCs w:val="26"/>
        </w:rPr>
        <w:t>Lake Atitlan, Guatemala,</w:t>
      </w:r>
      <w:r w:rsidRPr="000F7731">
        <w:rPr>
          <w:rFonts w:ascii="Times New Roman" w:hAnsi="Times New Roman" w:cs="Arial"/>
          <w:szCs w:val="26"/>
        </w:rPr>
        <w:t xml:space="preserve"> which impacted tourism and drinking water supplies.</w:t>
      </w:r>
      <w:r w:rsidR="00D03B81">
        <w:rPr>
          <w:rFonts w:ascii="Times New Roman" w:hAnsi="Times New Roman" w:cs="Arial"/>
          <w:szCs w:val="26"/>
        </w:rPr>
        <w:t xml:space="preserve"> </w:t>
      </w:r>
    </w:p>
    <w:p w14:paraId="0AC62B41" w14:textId="34113CB9" w:rsidR="00E44EEF" w:rsidRPr="00807B59" w:rsidRDefault="00634CEA" w:rsidP="00807B59">
      <w:pPr>
        <w:pStyle w:val="ListParagraph"/>
        <w:widowControl w:val="0"/>
        <w:numPr>
          <w:ilvl w:val="0"/>
          <w:numId w:val="27"/>
        </w:numPr>
        <w:autoSpaceDE w:val="0"/>
        <w:autoSpaceDN w:val="0"/>
        <w:adjustRightInd w:val="0"/>
        <w:ind w:left="360"/>
        <w:rPr>
          <w:rFonts w:ascii="Times New Roman" w:hAnsi="Times New Roman" w:cs="Arial"/>
          <w:szCs w:val="26"/>
        </w:rPr>
      </w:pPr>
      <w:r w:rsidRPr="00807B59">
        <w:rPr>
          <w:rFonts w:ascii="Times New Roman" w:hAnsi="Times New Roman" w:cs="Arial"/>
          <w:szCs w:val="26"/>
        </w:rPr>
        <w:t xml:space="preserve">The instructor gives </w:t>
      </w:r>
      <w:r w:rsidR="000F7731" w:rsidRPr="00807B59">
        <w:rPr>
          <w:rFonts w:ascii="Times New Roman" w:hAnsi="Times New Roman" w:cs="Arial"/>
          <w:szCs w:val="26"/>
        </w:rPr>
        <w:t xml:space="preserve">an in-class PowerPoint presentation </w:t>
      </w:r>
      <w:r w:rsidR="00D03B81" w:rsidRPr="00807B59">
        <w:rPr>
          <w:rFonts w:ascii="Times New Roman" w:hAnsi="Times New Roman" w:cs="Arial"/>
          <w:szCs w:val="26"/>
        </w:rPr>
        <w:t>that</w:t>
      </w:r>
      <w:r w:rsidR="000F7731" w:rsidRPr="00807B59">
        <w:rPr>
          <w:rFonts w:ascii="Times New Roman" w:hAnsi="Times New Roman" w:cs="Arial"/>
          <w:szCs w:val="26"/>
        </w:rPr>
        <w:t xml:space="preserve"> introduces concepts of concentration, water quality, the nitrogen </w:t>
      </w:r>
      <w:proofErr w:type="gramStart"/>
      <w:r w:rsidR="000F7731" w:rsidRPr="00807B59">
        <w:rPr>
          <w:rFonts w:ascii="Times New Roman" w:hAnsi="Times New Roman" w:cs="Arial"/>
          <w:szCs w:val="26"/>
        </w:rPr>
        <w:t>cycle,</w:t>
      </w:r>
      <w:proofErr w:type="gramEnd"/>
      <w:r w:rsidR="000F7731" w:rsidRPr="00807B59">
        <w:rPr>
          <w:rFonts w:ascii="Times New Roman" w:hAnsi="Times New Roman" w:cs="Arial"/>
          <w:szCs w:val="26"/>
        </w:rPr>
        <w:t xml:space="preserve"> water quality impacts associated with nitrate, and federal water management tools.</w:t>
      </w:r>
      <w:r w:rsidR="00D03B81" w:rsidRPr="00807B59">
        <w:rPr>
          <w:rFonts w:ascii="Times New Roman" w:hAnsi="Times New Roman" w:cs="Arial"/>
          <w:szCs w:val="26"/>
        </w:rPr>
        <w:t xml:space="preserve"> </w:t>
      </w:r>
      <w:r w:rsidR="000F7731" w:rsidRPr="00807B59">
        <w:rPr>
          <w:rFonts w:ascii="Times New Roman" w:hAnsi="Times New Roman" w:cs="Arial"/>
          <w:szCs w:val="26"/>
        </w:rPr>
        <w:t>Budget 30 minutes to give this presentation.</w:t>
      </w:r>
      <w:r w:rsidR="00D03B81" w:rsidRPr="00807B59">
        <w:rPr>
          <w:rFonts w:ascii="Times New Roman" w:hAnsi="Times New Roman" w:cs="Arial"/>
          <w:szCs w:val="26"/>
        </w:rPr>
        <w:t xml:space="preserve"> </w:t>
      </w:r>
      <w:r w:rsidR="000F7731" w:rsidRPr="00807B59">
        <w:rPr>
          <w:rFonts w:ascii="Times New Roman" w:hAnsi="Times New Roman" w:cs="Arial"/>
          <w:szCs w:val="26"/>
        </w:rPr>
        <w:t>The presentation ends with an introduction to Activity B1.</w:t>
      </w:r>
      <w:r w:rsidR="00837AAC" w:rsidRPr="00807B59">
        <w:rPr>
          <w:rFonts w:ascii="Times New Roman" w:hAnsi="Times New Roman" w:cs="Arial"/>
          <w:szCs w:val="26"/>
        </w:rPr>
        <w:t xml:space="preserve"> The following are some example questions to lead discussion with the students at certain points during the presentation:</w:t>
      </w:r>
    </w:p>
    <w:p w14:paraId="7300C917" w14:textId="5C99E057" w:rsidR="00837AAC" w:rsidRPr="004B3D50" w:rsidRDefault="007D285F" w:rsidP="00807B59">
      <w:pPr>
        <w:pStyle w:val="ListParagraph"/>
        <w:widowControl w:val="0"/>
        <w:numPr>
          <w:ilvl w:val="0"/>
          <w:numId w:val="7"/>
        </w:numPr>
        <w:autoSpaceDE w:val="0"/>
        <w:autoSpaceDN w:val="0"/>
        <w:adjustRightInd w:val="0"/>
        <w:rPr>
          <w:rFonts w:ascii="Times New Roman" w:hAnsi="Times New Roman" w:cs="Arial"/>
          <w:szCs w:val="26"/>
        </w:rPr>
      </w:pPr>
      <w:r w:rsidRPr="004B3D50">
        <w:rPr>
          <w:rFonts w:ascii="Times New Roman" w:hAnsi="Times New Roman" w:cs="Arial"/>
          <w:szCs w:val="26"/>
        </w:rPr>
        <w:t>Slide 3: Questions to ask prior to starting lecture to gauge student understanding</w:t>
      </w:r>
    </w:p>
    <w:p w14:paraId="569B4293" w14:textId="77777777" w:rsidR="00837AAC" w:rsidRPr="007D285F" w:rsidRDefault="00837AAC" w:rsidP="00807B59">
      <w:pPr>
        <w:pStyle w:val="ListParagraph"/>
        <w:widowControl w:val="0"/>
        <w:numPr>
          <w:ilvl w:val="1"/>
          <w:numId w:val="7"/>
        </w:numPr>
        <w:autoSpaceDE w:val="0"/>
        <w:autoSpaceDN w:val="0"/>
        <w:adjustRightInd w:val="0"/>
        <w:rPr>
          <w:rFonts w:ascii="Times New Roman" w:hAnsi="Times New Roman" w:cs="Arial"/>
          <w:i/>
          <w:szCs w:val="26"/>
        </w:rPr>
      </w:pPr>
      <w:r w:rsidRPr="007D285F">
        <w:rPr>
          <w:rFonts w:ascii="Times New Roman" w:hAnsi="Times New Roman" w:cs="Arial"/>
          <w:i/>
          <w:szCs w:val="26"/>
        </w:rPr>
        <w:t>What is a solution?</w:t>
      </w:r>
    </w:p>
    <w:p w14:paraId="1D55E80E" w14:textId="77777777" w:rsidR="00837AAC" w:rsidRPr="007D285F" w:rsidRDefault="00837AAC" w:rsidP="00807B59">
      <w:pPr>
        <w:pStyle w:val="ListParagraph"/>
        <w:widowControl w:val="0"/>
        <w:numPr>
          <w:ilvl w:val="1"/>
          <w:numId w:val="7"/>
        </w:numPr>
        <w:autoSpaceDE w:val="0"/>
        <w:autoSpaceDN w:val="0"/>
        <w:adjustRightInd w:val="0"/>
        <w:rPr>
          <w:rFonts w:ascii="Times New Roman" w:hAnsi="Times New Roman" w:cs="Arial"/>
          <w:i/>
          <w:szCs w:val="26"/>
        </w:rPr>
      </w:pPr>
      <w:r w:rsidRPr="007D285F">
        <w:rPr>
          <w:rFonts w:ascii="Times New Roman" w:hAnsi="Times New Roman" w:cs="Arial"/>
          <w:i/>
          <w:szCs w:val="26"/>
        </w:rPr>
        <w:t>How do you imagine a substance dissolved in a liquid?</w:t>
      </w:r>
    </w:p>
    <w:p w14:paraId="4A1DF4CB" w14:textId="016EDF6B" w:rsidR="00837AAC" w:rsidRPr="007D285F" w:rsidRDefault="00837AAC" w:rsidP="00807B59">
      <w:pPr>
        <w:pStyle w:val="ListParagraph"/>
        <w:widowControl w:val="0"/>
        <w:numPr>
          <w:ilvl w:val="1"/>
          <w:numId w:val="7"/>
        </w:numPr>
        <w:autoSpaceDE w:val="0"/>
        <w:autoSpaceDN w:val="0"/>
        <w:adjustRightInd w:val="0"/>
        <w:rPr>
          <w:rFonts w:ascii="Times New Roman" w:hAnsi="Times New Roman" w:cs="Arial"/>
          <w:i/>
          <w:szCs w:val="26"/>
        </w:rPr>
      </w:pPr>
      <w:r w:rsidRPr="007D285F">
        <w:rPr>
          <w:rFonts w:ascii="Times New Roman" w:hAnsi="Times New Roman" w:cs="Arial"/>
          <w:i/>
          <w:szCs w:val="26"/>
        </w:rPr>
        <w:t>How does dissolution occur?</w:t>
      </w:r>
    </w:p>
    <w:p w14:paraId="157DBA2E" w14:textId="0665C489" w:rsidR="007D285F" w:rsidRDefault="007D285F" w:rsidP="00807B59">
      <w:pPr>
        <w:pStyle w:val="ListParagraph"/>
        <w:widowControl w:val="0"/>
        <w:numPr>
          <w:ilvl w:val="0"/>
          <w:numId w:val="7"/>
        </w:numPr>
        <w:autoSpaceDE w:val="0"/>
        <w:autoSpaceDN w:val="0"/>
        <w:adjustRightInd w:val="0"/>
        <w:rPr>
          <w:rFonts w:ascii="Times New Roman" w:hAnsi="Times New Roman" w:cs="Arial"/>
          <w:szCs w:val="26"/>
        </w:rPr>
      </w:pPr>
      <w:r>
        <w:rPr>
          <w:rFonts w:ascii="Times New Roman" w:hAnsi="Times New Roman" w:cs="Arial"/>
          <w:szCs w:val="26"/>
        </w:rPr>
        <w:t>Slide 9:</w:t>
      </w:r>
      <w:r w:rsidRPr="007D285F">
        <w:t xml:space="preserve"> </w:t>
      </w:r>
      <w:r w:rsidRPr="007D285F">
        <w:rPr>
          <w:rFonts w:ascii="Times New Roman" w:hAnsi="Times New Roman" w:cs="Arial"/>
          <w:szCs w:val="26"/>
        </w:rPr>
        <w:t>Transition to the topic of Nutrients</w:t>
      </w:r>
      <w:r>
        <w:rPr>
          <w:rFonts w:ascii="Times New Roman" w:hAnsi="Times New Roman" w:cs="Arial"/>
          <w:szCs w:val="26"/>
        </w:rPr>
        <w:tab/>
      </w:r>
    </w:p>
    <w:p w14:paraId="2BF09E3D" w14:textId="77777777" w:rsidR="007D285F" w:rsidRPr="007D285F" w:rsidRDefault="007D285F" w:rsidP="00807B59">
      <w:pPr>
        <w:pStyle w:val="ListParagraph"/>
        <w:widowControl w:val="0"/>
        <w:numPr>
          <w:ilvl w:val="1"/>
          <w:numId w:val="7"/>
        </w:numPr>
        <w:autoSpaceDE w:val="0"/>
        <w:autoSpaceDN w:val="0"/>
        <w:adjustRightInd w:val="0"/>
        <w:rPr>
          <w:rFonts w:ascii="Times New Roman" w:hAnsi="Times New Roman" w:cs="Arial"/>
          <w:i/>
          <w:szCs w:val="26"/>
        </w:rPr>
      </w:pPr>
      <w:r w:rsidRPr="007D285F">
        <w:rPr>
          <w:rFonts w:ascii="Times New Roman" w:hAnsi="Times New Roman" w:cs="Arial"/>
          <w:i/>
          <w:szCs w:val="26"/>
        </w:rPr>
        <w:t>What are nutrients?</w:t>
      </w:r>
    </w:p>
    <w:p w14:paraId="48F35743" w14:textId="77777777" w:rsidR="007D285F" w:rsidRPr="007D285F" w:rsidRDefault="007D285F" w:rsidP="00807B59">
      <w:pPr>
        <w:pStyle w:val="ListParagraph"/>
        <w:widowControl w:val="0"/>
        <w:numPr>
          <w:ilvl w:val="1"/>
          <w:numId w:val="7"/>
        </w:numPr>
        <w:autoSpaceDE w:val="0"/>
        <w:autoSpaceDN w:val="0"/>
        <w:adjustRightInd w:val="0"/>
        <w:rPr>
          <w:rFonts w:ascii="Times New Roman" w:hAnsi="Times New Roman" w:cs="Arial"/>
          <w:i/>
          <w:szCs w:val="26"/>
        </w:rPr>
      </w:pPr>
      <w:r w:rsidRPr="007D285F">
        <w:rPr>
          <w:rFonts w:ascii="Times New Roman" w:hAnsi="Times New Roman" w:cs="Arial"/>
          <w:i/>
          <w:szCs w:val="26"/>
        </w:rPr>
        <w:t>Where do you find nutrients?</w:t>
      </w:r>
    </w:p>
    <w:p w14:paraId="3A677BA8" w14:textId="77777777" w:rsidR="007D285F" w:rsidRPr="007D285F" w:rsidRDefault="007D285F" w:rsidP="00807B59">
      <w:pPr>
        <w:pStyle w:val="ListParagraph"/>
        <w:widowControl w:val="0"/>
        <w:numPr>
          <w:ilvl w:val="1"/>
          <w:numId w:val="7"/>
        </w:numPr>
        <w:autoSpaceDE w:val="0"/>
        <w:autoSpaceDN w:val="0"/>
        <w:adjustRightInd w:val="0"/>
        <w:rPr>
          <w:rFonts w:ascii="Times New Roman" w:hAnsi="Times New Roman" w:cs="Arial"/>
          <w:i/>
          <w:szCs w:val="26"/>
        </w:rPr>
      </w:pPr>
      <w:r w:rsidRPr="007D285F">
        <w:rPr>
          <w:rFonts w:ascii="Times New Roman" w:hAnsi="Times New Roman" w:cs="Arial"/>
          <w:i/>
          <w:szCs w:val="26"/>
        </w:rPr>
        <w:t>Are nutrients always “good”?</w:t>
      </w:r>
    </w:p>
    <w:p w14:paraId="2EFFBF76" w14:textId="77777777" w:rsidR="007D285F" w:rsidRPr="007D285F" w:rsidRDefault="007D285F" w:rsidP="00807B59">
      <w:pPr>
        <w:pStyle w:val="ListParagraph"/>
        <w:widowControl w:val="0"/>
        <w:numPr>
          <w:ilvl w:val="1"/>
          <w:numId w:val="7"/>
        </w:numPr>
        <w:autoSpaceDE w:val="0"/>
        <w:autoSpaceDN w:val="0"/>
        <w:adjustRightInd w:val="0"/>
        <w:rPr>
          <w:rFonts w:ascii="Times New Roman" w:hAnsi="Times New Roman" w:cs="Arial"/>
          <w:i/>
          <w:szCs w:val="26"/>
        </w:rPr>
      </w:pPr>
      <w:r w:rsidRPr="007D285F">
        <w:rPr>
          <w:rFonts w:ascii="Times New Roman" w:hAnsi="Times New Roman" w:cs="Arial"/>
          <w:i/>
          <w:szCs w:val="26"/>
        </w:rPr>
        <w:t>Can you every have too much?</w:t>
      </w:r>
    </w:p>
    <w:p w14:paraId="257056CB" w14:textId="5591CF07" w:rsidR="007D285F" w:rsidRDefault="007D285F" w:rsidP="00807B59">
      <w:pPr>
        <w:pStyle w:val="ListParagraph"/>
        <w:widowControl w:val="0"/>
        <w:numPr>
          <w:ilvl w:val="1"/>
          <w:numId w:val="7"/>
        </w:numPr>
        <w:autoSpaceDE w:val="0"/>
        <w:autoSpaceDN w:val="0"/>
        <w:adjustRightInd w:val="0"/>
        <w:rPr>
          <w:rFonts w:ascii="Times New Roman" w:hAnsi="Times New Roman" w:cs="Arial"/>
          <w:i/>
          <w:szCs w:val="26"/>
        </w:rPr>
      </w:pPr>
      <w:r w:rsidRPr="007D285F">
        <w:rPr>
          <w:rFonts w:ascii="Times New Roman" w:hAnsi="Times New Roman" w:cs="Arial"/>
          <w:i/>
          <w:szCs w:val="26"/>
        </w:rPr>
        <w:t>What are toxins?</w:t>
      </w:r>
    </w:p>
    <w:p w14:paraId="12D56A43" w14:textId="3EE00239" w:rsidR="007D285F" w:rsidRDefault="007D285F" w:rsidP="00807B59">
      <w:pPr>
        <w:pStyle w:val="ListParagraph"/>
        <w:numPr>
          <w:ilvl w:val="0"/>
          <w:numId w:val="7"/>
        </w:numPr>
        <w:rPr>
          <w:rFonts w:ascii="Times New Roman" w:hAnsi="Times New Roman"/>
        </w:rPr>
      </w:pPr>
      <w:r w:rsidRPr="007D285F">
        <w:rPr>
          <w:rFonts w:ascii="Times New Roman" w:hAnsi="Times New Roman" w:cs="Arial"/>
          <w:szCs w:val="26"/>
        </w:rPr>
        <w:lastRenderedPageBreak/>
        <w:t xml:space="preserve">Slide 14: </w:t>
      </w:r>
      <w:r w:rsidRPr="007D285F">
        <w:rPr>
          <w:rFonts w:ascii="Times New Roman" w:hAnsi="Times New Roman"/>
        </w:rPr>
        <w:t>Have students draw a</w:t>
      </w:r>
      <w:r>
        <w:rPr>
          <w:rFonts w:ascii="Times New Roman" w:hAnsi="Times New Roman"/>
        </w:rPr>
        <w:t xml:space="preserve"> picture of the nitrogen cycle, discuss with neighbors and draw a master cycle on the board. Instructors may walk through how different elements are impacted by human activities, and e</w:t>
      </w:r>
      <w:r w:rsidRPr="007D285F">
        <w:rPr>
          <w:rFonts w:ascii="Times New Roman" w:hAnsi="Times New Roman"/>
        </w:rPr>
        <w:t>mphasize the role of human waste management in adding nitrate to surface and groundwater.</w:t>
      </w:r>
    </w:p>
    <w:p w14:paraId="503F5AE5" w14:textId="77777777" w:rsidR="007D285F" w:rsidRDefault="007D285F" w:rsidP="00807B59">
      <w:pPr>
        <w:pStyle w:val="ListParagraph"/>
        <w:numPr>
          <w:ilvl w:val="0"/>
          <w:numId w:val="7"/>
        </w:numPr>
        <w:rPr>
          <w:rFonts w:ascii="Times New Roman" w:hAnsi="Times New Roman" w:cs="Arial"/>
          <w:szCs w:val="26"/>
        </w:rPr>
      </w:pPr>
      <w:r w:rsidRPr="007D285F">
        <w:rPr>
          <w:rFonts w:ascii="Times New Roman" w:hAnsi="Times New Roman" w:cs="Arial"/>
          <w:szCs w:val="26"/>
        </w:rPr>
        <w:t xml:space="preserve">Slide 20: </w:t>
      </w:r>
      <w:r>
        <w:rPr>
          <w:rFonts w:ascii="Times New Roman" w:hAnsi="Times New Roman" w:cs="Arial"/>
          <w:szCs w:val="26"/>
        </w:rPr>
        <w:t>Cyanobacteria bloom</w:t>
      </w:r>
    </w:p>
    <w:p w14:paraId="33790EDB" w14:textId="24399BFB" w:rsidR="007D285F" w:rsidRDefault="007D285F" w:rsidP="00807B59">
      <w:pPr>
        <w:pStyle w:val="ListParagraph"/>
        <w:numPr>
          <w:ilvl w:val="1"/>
          <w:numId w:val="7"/>
        </w:numPr>
        <w:rPr>
          <w:rFonts w:ascii="Times New Roman" w:hAnsi="Times New Roman" w:cs="Arial"/>
          <w:szCs w:val="26"/>
        </w:rPr>
      </w:pPr>
      <w:r w:rsidRPr="007D285F">
        <w:rPr>
          <w:rFonts w:ascii="Times New Roman" w:hAnsi="Times New Roman" w:cs="Arial"/>
          <w:i/>
          <w:szCs w:val="26"/>
        </w:rPr>
        <w:t>How much light can penetrate below the bloom?</w:t>
      </w:r>
      <w:r w:rsidR="00D03B81">
        <w:rPr>
          <w:rFonts w:ascii="Times New Roman" w:hAnsi="Times New Roman" w:cs="Arial"/>
          <w:i/>
          <w:szCs w:val="26"/>
        </w:rPr>
        <w:t xml:space="preserve"> </w:t>
      </w:r>
      <w:r>
        <w:rPr>
          <w:rFonts w:ascii="Times New Roman" w:hAnsi="Times New Roman" w:cs="Arial"/>
          <w:szCs w:val="26"/>
        </w:rPr>
        <w:t>(</w:t>
      </w:r>
      <w:proofErr w:type="gramStart"/>
      <w:r>
        <w:rPr>
          <w:rFonts w:ascii="Times New Roman" w:hAnsi="Times New Roman" w:cs="Arial"/>
          <w:szCs w:val="26"/>
        </w:rPr>
        <w:t>not</w:t>
      </w:r>
      <w:proofErr w:type="gramEnd"/>
      <w:r>
        <w:rPr>
          <w:rFonts w:ascii="Times New Roman" w:hAnsi="Times New Roman" w:cs="Arial"/>
          <w:szCs w:val="26"/>
        </w:rPr>
        <w:t xml:space="preserve"> much light penetrates)</w:t>
      </w:r>
    </w:p>
    <w:p w14:paraId="5B0AAB29" w14:textId="14E52651" w:rsidR="007D285F" w:rsidRDefault="007D285F" w:rsidP="00807B59">
      <w:pPr>
        <w:pStyle w:val="ListParagraph"/>
        <w:numPr>
          <w:ilvl w:val="1"/>
          <w:numId w:val="7"/>
        </w:numPr>
        <w:rPr>
          <w:rFonts w:ascii="Times New Roman" w:hAnsi="Times New Roman" w:cs="Arial"/>
          <w:szCs w:val="26"/>
        </w:rPr>
      </w:pPr>
      <w:r w:rsidRPr="007D285F">
        <w:rPr>
          <w:rFonts w:ascii="Times New Roman" w:hAnsi="Times New Roman" w:cs="Arial"/>
          <w:i/>
          <w:szCs w:val="26"/>
        </w:rPr>
        <w:t>What does this do to plants living below the lake surface?</w:t>
      </w:r>
      <w:r w:rsidR="00D03B81">
        <w:rPr>
          <w:rFonts w:ascii="Times New Roman" w:hAnsi="Times New Roman" w:cs="Arial"/>
          <w:szCs w:val="26"/>
        </w:rPr>
        <w:t xml:space="preserve"> </w:t>
      </w:r>
      <w:r>
        <w:rPr>
          <w:rFonts w:ascii="Times New Roman" w:hAnsi="Times New Roman" w:cs="Arial"/>
          <w:szCs w:val="26"/>
        </w:rPr>
        <w:t>(</w:t>
      </w:r>
      <w:proofErr w:type="gramStart"/>
      <w:r>
        <w:rPr>
          <w:rFonts w:ascii="Times New Roman" w:hAnsi="Times New Roman" w:cs="Arial"/>
          <w:szCs w:val="26"/>
        </w:rPr>
        <w:t>they</w:t>
      </w:r>
      <w:proofErr w:type="gramEnd"/>
      <w:r>
        <w:rPr>
          <w:rFonts w:ascii="Times New Roman" w:hAnsi="Times New Roman" w:cs="Arial"/>
          <w:szCs w:val="26"/>
        </w:rPr>
        <w:t xml:space="preserve"> die)</w:t>
      </w:r>
    </w:p>
    <w:p w14:paraId="12366C76" w14:textId="2023F514" w:rsidR="007D285F" w:rsidRDefault="007D285F" w:rsidP="00807B59">
      <w:pPr>
        <w:pStyle w:val="ListParagraph"/>
        <w:numPr>
          <w:ilvl w:val="1"/>
          <w:numId w:val="7"/>
        </w:numPr>
        <w:rPr>
          <w:rFonts w:ascii="Times New Roman" w:hAnsi="Times New Roman" w:cs="Arial"/>
          <w:szCs w:val="26"/>
        </w:rPr>
      </w:pPr>
      <w:r w:rsidRPr="007D285F">
        <w:rPr>
          <w:rFonts w:ascii="Times New Roman" w:hAnsi="Times New Roman" w:cs="Arial"/>
          <w:szCs w:val="26"/>
        </w:rPr>
        <w:t xml:space="preserve"> </w:t>
      </w:r>
      <w:r w:rsidRPr="007D285F">
        <w:rPr>
          <w:rFonts w:ascii="Times New Roman" w:hAnsi="Times New Roman" w:cs="Arial"/>
          <w:i/>
          <w:szCs w:val="26"/>
        </w:rPr>
        <w:t>What happens to all of this organic matter when it dies?</w:t>
      </w:r>
      <w:r>
        <w:rPr>
          <w:rFonts w:ascii="Times New Roman" w:hAnsi="Times New Roman" w:cs="Arial"/>
          <w:szCs w:val="26"/>
        </w:rPr>
        <w:t xml:space="preserve"> </w:t>
      </w:r>
      <w:r w:rsidRPr="007D285F">
        <w:rPr>
          <w:rFonts w:ascii="Times New Roman" w:hAnsi="Times New Roman" w:cs="Arial"/>
          <w:szCs w:val="26"/>
        </w:rPr>
        <w:t>(</w:t>
      </w:r>
      <w:proofErr w:type="gramStart"/>
      <w:r w:rsidRPr="007D285F">
        <w:rPr>
          <w:rFonts w:ascii="Times New Roman" w:hAnsi="Times New Roman" w:cs="Arial"/>
          <w:szCs w:val="26"/>
        </w:rPr>
        <w:t>it</w:t>
      </w:r>
      <w:proofErr w:type="gramEnd"/>
      <w:r w:rsidRPr="007D285F">
        <w:rPr>
          <w:rFonts w:ascii="Times New Roman" w:hAnsi="Times New Roman" w:cs="Arial"/>
          <w:szCs w:val="26"/>
        </w:rPr>
        <w:t xml:space="preserve"> settles to the bottom, d</w:t>
      </w:r>
      <w:r>
        <w:rPr>
          <w:rFonts w:ascii="Times New Roman" w:hAnsi="Times New Roman" w:cs="Arial"/>
          <w:szCs w:val="26"/>
        </w:rPr>
        <w:t>ecomposes and consumes oxygen)</w:t>
      </w:r>
    </w:p>
    <w:p w14:paraId="28662272" w14:textId="11AA26D3" w:rsidR="007D285F" w:rsidRPr="007D285F" w:rsidRDefault="007D285F" w:rsidP="00807B59">
      <w:pPr>
        <w:pStyle w:val="ListParagraph"/>
        <w:numPr>
          <w:ilvl w:val="1"/>
          <w:numId w:val="7"/>
        </w:numPr>
        <w:rPr>
          <w:rFonts w:ascii="Times New Roman" w:hAnsi="Times New Roman" w:cs="Arial"/>
          <w:szCs w:val="26"/>
        </w:rPr>
      </w:pPr>
      <w:r w:rsidRPr="007D285F">
        <w:rPr>
          <w:rFonts w:ascii="Times New Roman" w:hAnsi="Times New Roman" w:cs="Arial"/>
          <w:i/>
          <w:szCs w:val="26"/>
        </w:rPr>
        <w:t>How does the reduction of oxygen impact fish populations?</w:t>
      </w:r>
      <w:r w:rsidR="00D03B81">
        <w:rPr>
          <w:rFonts w:ascii="Times New Roman" w:hAnsi="Times New Roman" w:cs="Arial"/>
          <w:i/>
          <w:szCs w:val="26"/>
        </w:rPr>
        <w:t xml:space="preserve"> </w:t>
      </w:r>
      <w:r>
        <w:rPr>
          <w:rFonts w:ascii="Times New Roman" w:hAnsi="Times New Roman" w:cs="Arial"/>
          <w:szCs w:val="26"/>
        </w:rPr>
        <w:t>(</w:t>
      </w:r>
      <w:proofErr w:type="gramStart"/>
      <w:r>
        <w:rPr>
          <w:rFonts w:ascii="Times New Roman" w:hAnsi="Times New Roman" w:cs="Arial"/>
          <w:szCs w:val="26"/>
        </w:rPr>
        <w:t>significantly</w:t>
      </w:r>
      <w:proofErr w:type="gramEnd"/>
      <w:r>
        <w:rPr>
          <w:rFonts w:ascii="Times New Roman" w:hAnsi="Times New Roman" w:cs="Arial"/>
          <w:szCs w:val="26"/>
        </w:rPr>
        <w:t>)</w:t>
      </w:r>
    </w:p>
    <w:p w14:paraId="55C01051" w14:textId="587984D3" w:rsidR="007D285F" w:rsidRPr="007D285F" w:rsidRDefault="007D285F" w:rsidP="00807B59">
      <w:pPr>
        <w:pStyle w:val="ListParagraph"/>
        <w:widowControl w:val="0"/>
        <w:numPr>
          <w:ilvl w:val="0"/>
          <w:numId w:val="7"/>
        </w:numPr>
        <w:autoSpaceDE w:val="0"/>
        <w:autoSpaceDN w:val="0"/>
        <w:adjustRightInd w:val="0"/>
        <w:rPr>
          <w:rFonts w:ascii="Times New Roman" w:hAnsi="Times New Roman" w:cs="Arial"/>
          <w:i/>
          <w:szCs w:val="26"/>
        </w:rPr>
      </w:pPr>
      <w:r>
        <w:rPr>
          <w:rFonts w:ascii="Times New Roman" w:hAnsi="Times New Roman" w:cs="Arial"/>
          <w:szCs w:val="26"/>
        </w:rPr>
        <w:t>Slide 21: Cyanobacteria bloom in residential/ tourist area</w:t>
      </w:r>
    </w:p>
    <w:p w14:paraId="159E013E" w14:textId="387B1C88" w:rsidR="007D285F" w:rsidRPr="007D285F" w:rsidRDefault="007D285F" w:rsidP="00807B59">
      <w:pPr>
        <w:pStyle w:val="ListParagraph"/>
        <w:numPr>
          <w:ilvl w:val="1"/>
          <w:numId w:val="7"/>
        </w:numPr>
        <w:rPr>
          <w:rFonts w:ascii="Times New Roman" w:hAnsi="Times New Roman" w:cs="Arial"/>
          <w:i/>
          <w:szCs w:val="26"/>
        </w:rPr>
      </w:pPr>
      <w:r>
        <w:rPr>
          <w:rFonts w:ascii="Times New Roman" w:hAnsi="Times New Roman" w:cs="Arial"/>
          <w:i/>
          <w:szCs w:val="26"/>
        </w:rPr>
        <w:t>What impacts can you imagine? (P</w:t>
      </w:r>
      <w:r w:rsidRPr="007D285F">
        <w:rPr>
          <w:rFonts w:ascii="Times New Roman" w:hAnsi="Times New Roman" w:cs="Arial"/>
          <w:i/>
          <w:szCs w:val="26"/>
        </w:rPr>
        <w:t xml:space="preserve">eople don’t want to swim, bad fishing, very smelly, loss of property value/tourism) </w:t>
      </w:r>
    </w:p>
    <w:p w14:paraId="0A04D80B" w14:textId="77777777" w:rsidR="0088105F" w:rsidRPr="0088105F" w:rsidRDefault="007D285F" w:rsidP="00807B59">
      <w:pPr>
        <w:pStyle w:val="ListParagraph"/>
        <w:widowControl w:val="0"/>
        <w:numPr>
          <w:ilvl w:val="0"/>
          <w:numId w:val="7"/>
        </w:numPr>
        <w:autoSpaceDE w:val="0"/>
        <w:autoSpaceDN w:val="0"/>
        <w:adjustRightInd w:val="0"/>
        <w:rPr>
          <w:rFonts w:ascii="Times New Roman" w:hAnsi="Times New Roman" w:cs="Arial"/>
          <w:i/>
          <w:szCs w:val="26"/>
        </w:rPr>
      </w:pPr>
      <w:r>
        <w:rPr>
          <w:rFonts w:ascii="Times New Roman" w:hAnsi="Times New Roman" w:cs="Arial"/>
          <w:szCs w:val="26"/>
        </w:rPr>
        <w:t xml:space="preserve">Slide 33: </w:t>
      </w:r>
      <w:r w:rsidRPr="007D285F">
        <w:rPr>
          <w:rFonts w:ascii="Times New Roman" w:hAnsi="Times New Roman" w:cs="Arial"/>
          <w:szCs w:val="26"/>
        </w:rPr>
        <w:t>Think about the Nitrogen Cycle</w:t>
      </w:r>
    </w:p>
    <w:p w14:paraId="4E90DDA8" w14:textId="6BDE19F7" w:rsidR="007D285F" w:rsidRDefault="008538A0" w:rsidP="00807B59">
      <w:pPr>
        <w:pStyle w:val="ListParagraph"/>
        <w:widowControl w:val="0"/>
        <w:numPr>
          <w:ilvl w:val="1"/>
          <w:numId w:val="7"/>
        </w:numPr>
        <w:autoSpaceDE w:val="0"/>
        <w:autoSpaceDN w:val="0"/>
        <w:adjustRightInd w:val="0"/>
        <w:rPr>
          <w:rFonts w:ascii="Times New Roman" w:hAnsi="Times New Roman" w:cs="Arial"/>
          <w:i/>
          <w:szCs w:val="26"/>
        </w:rPr>
      </w:pPr>
      <w:r>
        <w:rPr>
          <w:rFonts w:ascii="Times New Roman" w:hAnsi="Times New Roman" w:cs="Arial"/>
          <w:i/>
          <w:szCs w:val="26"/>
        </w:rPr>
        <w:t>W</w:t>
      </w:r>
      <w:r w:rsidR="007D285F" w:rsidRPr="0088105F">
        <w:rPr>
          <w:rFonts w:ascii="Times New Roman" w:hAnsi="Times New Roman" w:cs="Arial"/>
          <w:i/>
          <w:szCs w:val="26"/>
        </w:rPr>
        <w:t>hat are some of the largest sources of nutrients?</w:t>
      </w:r>
    </w:p>
    <w:p w14:paraId="5ECA69A6" w14:textId="56952B05" w:rsidR="0088105F" w:rsidRPr="0088105F" w:rsidRDefault="0088105F" w:rsidP="00807B59">
      <w:pPr>
        <w:pStyle w:val="ListParagraph"/>
        <w:widowControl w:val="0"/>
        <w:numPr>
          <w:ilvl w:val="0"/>
          <w:numId w:val="7"/>
        </w:numPr>
        <w:autoSpaceDE w:val="0"/>
        <w:autoSpaceDN w:val="0"/>
        <w:adjustRightInd w:val="0"/>
        <w:rPr>
          <w:rFonts w:ascii="Times New Roman" w:hAnsi="Times New Roman" w:cs="Arial"/>
          <w:i/>
          <w:szCs w:val="26"/>
        </w:rPr>
      </w:pPr>
      <w:r>
        <w:rPr>
          <w:rFonts w:ascii="Times New Roman" w:hAnsi="Times New Roman" w:cs="Arial"/>
          <w:szCs w:val="26"/>
        </w:rPr>
        <w:t>Slide 37: Transition into a discussion of water quality management</w:t>
      </w:r>
    </w:p>
    <w:p w14:paraId="199DD4D6" w14:textId="77777777" w:rsidR="0088105F" w:rsidRPr="0088105F" w:rsidRDefault="0088105F" w:rsidP="00807B59">
      <w:pPr>
        <w:pStyle w:val="ListParagraph"/>
        <w:widowControl w:val="0"/>
        <w:numPr>
          <w:ilvl w:val="1"/>
          <w:numId w:val="7"/>
        </w:numPr>
        <w:autoSpaceDE w:val="0"/>
        <w:autoSpaceDN w:val="0"/>
        <w:adjustRightInd w:val="0"/>
        <w:rPr>
          <w:rFonts w:ascii="Times New Roman" w:hAnsi="Times New Roman" w:cs="Arial"/>
          <w:i/>
          <w:szCs w:val="26"/>
        </w:rPr>
      </w:pPr>
      <w:r w:rsidRPr="0088105F">
        <w:rPr>
          <w:rFonts w:ascii="Times New Roman" w:hAnsi="Times New Roman" w:cs="Arial"/>
          <w:i/>
          <w:szCs w:val="26"/>
        </w:rPr>
        <w:t>How would you manage these impacts?</w:t>
      </w:r>
    </w:p>
    <w:p w14:paraId="33A0391B" w14:textId="61AB271B" w:rsidR="0088105F" w:rsidRDefault="0088105F" w:rsidP="00807B59">
      <w:pPr>
        <w:pStyle w:val="ListParagraph"/>
        <w:widowControl w:val="0"/>
        <w:numPr>
          <w:ilvl w:val="1"/>
          <w:numId w:val="7"/>
        </w:numPr>
        <w:autoSpaceDE w:val="0"/>
        <w:autoSpaceDN w:val="0"/>
        <w:adjustRightInd w:val="0"/>
        <w:rPr>
          <w:rFonts w:ascii="Times New Roman" w:hAnsi="Times New Roman" w:cs="Arial"/>
          <w:i/>
          <w:szCs w:val="26"/>
        </w:rPr>
      </w:pPr>
      <w:r w:rsidRPr="0088105F">
        <w:rPr>
          <w:rFonts w:ascii="Times New Roman" w:hAnsi="Times New Roman" w:cs="Arial"/>
          <w:i/>
          <w:szCs w:val="26"/>
        </w:rPr>
        <w:t>What challenges can you imagine?</w:t>
      </w:r>
    </w:p>
    <w:p w14:paraId="7E081750" w14:textId="53B78CDF" w:rsidR="0088105F" w:rsidRDefault="0088105F" w:rsidP="00807B59">
      <w:pPr>
        <w:pStyle w:val="ListParagraph"/>
        <w:widowControl w:val="0"/>
        <w:numPr>
          <w:ilvl w:val="0"/>
          <w:numId w:val="7"/>
        </w:numPr>
        <w:autoSpaceDE w:val="0"/>
        <w:autoSpaceDN w:val="0"/>
        <w:adjustRightInd w:val="0"/>
        <w:rPr>
          <w:rFonts w:ascii="Times New Roman" w:hAnsi="Times New Roman" w:cs="Arial"/>
          <w:szCs w:val="26"/>
        </w:rPr>
      </w:pPr>
      <w:r w:rsidRPr="0088105F">
        <w:rPr>
          <w:rFonts w:ascii="Times New Roman" w:hAnsi="Times New Roman" w:cs="Arial"/>
          <w:szCs w:val="26"/>
        </w:rPr>
        <w:t>Slide 40: Key points- Instructors may fill out as they see fit</w:t>
      </w:r>
    </w:p>
    <w:p w14:paraId="43A41BC1" w14:textId="563ADC68" w:rsidR="009546E5" w:rsidRDefault="009546E5" w:rsidP="00D03B81">
      <w:pPr>
        <w:widowControl w:val="0"/>
        <w:autoSpaceDE w:val="0"/>
        <w:autoSpaceDN w:val="0"/>
        <w:adjustRightInd w:val="0"/>
        <w:rPr>
          <w:rFonts w:ascii="Times New Roman" w:hAnsi="Times New Roman" w:cs="Arial"/>
          <w:szCs w:val="26"/>
        </w:rPr>
      </w:pPr>
    </w:p>
    <w:p w14:paraId="153B826C" w14:textId="60861733" w:rsidR="004B3D50" w:rsidRPr="007B2B25" w:rsidRDefault="009546E5" w:rsidP="00D03B81">
      <w:pPr>
        <w:widowControl w:val="0"/>
        <w:autoSpaceDE w:val="0"/>
        <w:autoSpaceDN w:val="0"/>
        <w:adjustRightInd w:val="0"/>
        <w:rPr>
          <w:rFonts w:ascii="Times New Roman" w:hAnsi="Times New Roman" w:cs="Arial"/>
          <w:szCs w:val="26"/>
          <w:u w:val="single"/>
        </w:rPr>
      </w:pPr>
      <w:r w:rsidRPr="007B2B25">
        <w:rPr>
          <w:rFonts w:ascii="Times New Roman" w:hAnsi="Times New Roman" w:cs="Arial"/>
          <w:b/>
          <w:szCs w:val="26"/>
          <w:u w:val="single"/>
        </w:rPr>
        <w:t xml:space="preserve">Activity B: </w:t>
      </w:r>
      <w:r w:rsidRPr="007B2B25">
        <w:rPr>
          <w:rFonts w:ascii="Times New Roman" w:hAnsi="Times New Roman" w:cs="Arial"/>
          <w:szCs w:val="26"/>
          <w:u w:val="single"/>
        </w:rPr>
        <w:t>Explor</w:t>
      </w:r>
      <w:r w:rsidR="00F374E4" w:rsidRPr="007B2B25">
        <w:rPr>
          <w:rFonts w:ascii="Times New Roman" w:hAnsi="Times New Roman" w:cs="Arial"/>
          <w:szCs w:val="26"/>
          <w:u w:val="single"/>
        </w:rPr>
        <w:t xml:space="preserve">ing impaired streams </w:t>
      </w:r>
      <w:r w:rsidR="004B3D50" w:rsidRPr="007B2B25">
        <w:rPr>
          <w:rFonts w:ascii="Times New Roman" w:hAnsi="Times New Roman" w:cs="Arial"/>
          <w:szCs w:val="26"/>
          <w:u w:val="single"/>
        </w:rPr>
        <w:t>and real</w:t>
      </w:r>
      <w:r w:rsidRPr="007B2B25">
        <w:rPr>
          <w:rFonts w:ascii="Times New Roman" w:hAnsi="Times New Roman" w:cs="Arial"/>
          <w:szCs w:val="26"/>
          <w:u w:val="single"/>
        </w:rPr>
        <w:t>-time nitrate concentrations</w:t>
      </w:r>
    </w:p>
    <w:p w14:paraId="1740B6B8" w14:textId="0DFD4364" w:rsidR="004B3D50" w:rsidRPr="00807B59" w:rsidRDefault="00EA1108" w:rsidP="00807B59">
      <w:pPr>
        <w:pStyle w:val="ListParagraph"/>
        <w:widowControl w:val="0"/>
        <w:numPr>
          <w:ilvl w:val="0"/>
          <w:numId w:val="29"/>
        </w:numPr>
        <w:autoSpaceDE w:val="0"/>
        <w:autoSpaceDN w:val="0"/>
        <w:adjustRightInd w:val="0"/>
        <w:ind w:left="360"/>
        <w:rPr>
          <w:rFonts w:ascii="Times New Roman" w:hAnsi="Times New Roman" w:cs="Arial"/>
          <w:szCs w:val="26"/>
        </w:rPr>
      </w:pPr>
      <w:r w:rsidRPr="00807B59">
        <w:rPr>
          <w:rFonts w:ascii="Times New Roman" w:hAnsi="Times New Roman" w:cs="Arial"/>
          <w:szCs w:val="26"/>
        </w:rPr>
        <w:t>S</w:t>
      </w:r>
      <w:r w:rsidR="004B3D50" w:rsidRPr="00807B59">
        <w:rPr>
          <w:rFonts w:ascii="Times New Roman" w:hAnsi="Times New Roman" w:cs="Arial"/>
          <w:szCs w:val="26"/>
        </w:rPr>
        <w:t>tudents explore the 303(d) lists for their state</w:t>
      </w:r>
      <w:proofErr w:type="gramStart"/>
      <w:r w:rsidR="004B3D50" w:rsidRPr="00807B59">
        <w:rPr>
          <w:rFonts w:ascii="Times New Roman" w:hAnsi="Times New Roman" w:cs="Arial"/>
          <w:szCs w:val="26"/>
        </w:rPr>
        <w:t>;</w:t>
      </w:r>
      <w:proofErr w:type="gramEnd"/>
      <w:r w:rsidR="004B3D50" w:rsidRPr="00807B59">
        <w:rPr>
          <w:rFonts w:ascii="Times New Roman" w:hAnsi="Times New Roman" w:cs="Arial"/>
          <w:szCs w:val="26"/>
        </w:rPr>
        <w:t xml:space="preserve"> the list of the most impacted streams.</w:t>
      </w:r>
      <w:r w:rsidR="00D03B81" w:rsidRPr="00807B59">
        <w:rPr>
          <w:rFonts w:ascii="Times New Roman" w:hAnsi="Times New Roman" w:cs="Arial"/>
          <w:szCs w:val="26"/>
        </w:rPr>
        <w:t xml:space="preserve"> </w:t>
      </w:r>
      <w:r w:rsidR="004B3D50" w:rsidRPr="00807B59">
        <w:rPr>
          <w:rFonts w:ascii="Times New Roman" w:hAnsi="Times New Roman" w:cs="Arial"/>
          <w:szCs w:val="26"/>
        </w:rPr>
        <w:t>The instructor will want to test the exact pathway starting in Google to link to this list before the start of class.</w:t>
      </w:r>
      <w:r w:rsidR="00D03B81" w:rsidRPr="00807B59">
        <w:rPr>
          <w:rFonts w:ascii="Times New Roman" w:hAnsi="Times New Roman" w:cs="Arial"/>
          <w:szCs w:val="26"/>
        </w:rPr>
        <w:t xml:space="preserve"> </w:t>
      </w:r>
      <w:r w:rsidR="004B3D50" w:rsidRPr="00807B59">
        <w:rPr>
          <w:rFonts w:ascii="Times New Roman" w:hAnsi="Times New Roman" w:cs="Arial"/>
          <w:szCs w:val="26"/>
        </w:rPr>
        <w:t xml:space="preserve">Because every state is different, we have not provided these links. Write a list of common contaminants on the board </w:t>
      </w:r>
      <w:r w:rsidR="007B2B25" w:rsidRPr="00807B59">
        <w:rPr>
          <w:rFonts w:ascii="Times New Roman" w:hAnsi="Times New Roman" w:cs="Arial"/>
          <w:szCs w:val="26"/>
        </w:rPr>
        <w:t>that students foun</w:t>
      </w:r>
      <w:r w:rsidR="004B3D50" w:rsidRPr="00807B59">
        <w:rPr>
          <w:rFonts w:ascii="Times New Roman" w:hAnsi="Times New Roman" w:cs="Arial"/>
          <w:szCs w:val="26"/>
        </w:rPr>
        <w:t xml:space="preserve">d and </w:t>
      </w:r>
      <w:r w:rsidR="004B3D50" w:rsidRPr="00807B59">
        <w:rPr>
          <w:rFonts w:ascii="Times New Roman" w:hAnsi="Times New Roman" w:cs="Arial"/>
          <w:i/>
          <w:szCs w:val="26"/>
        </w:rPr>
        <w:t>lead students to the realization that nutrients and nitrate occur frequently on these lists</w:t>
      </w:r>
      <w:r w:rsidR="004B3D50" w:rsidRPr="00807B59">
        <w:rPr>
          <w:rFonts w:ascii="Times New Roman" w:hAnsi="Times New Roman" w:cs="Arial"/>
          <w:szCs w:val="26"/>
        </w:rPr>
        <w:t>.</w:t>
      </w:r>
      <w:r w:rsidR="00D03B81" w:rsidRPr="00807B59">
        <w:rPr>
          <w:rFonts w:ascii="Times New Roman" w:hAnsi="Times New Roman" w:cs="Arial"/>
          <w:szCs w:val="26"/>
        </w:rPr>
        <w:t xml:space="preserve"> </w:t>
      </w:r>
      <w:r w:rsidR="004B3D50" w:rsidRPr="00807B59">
        <w:rPr>
          <w:rFonts w:ascii="Times New Roman" w:hAnsi="Times New Roman" w:cs="Arial"/>
          <w:szCs w:val="26"/>
        </w:rPr>
        <w:t>Hence, this activity focuses on a common contaminant: nitrate.</w:t>
      </w:r>
    </w:p>
    <w:p w14:paraId="28AE72EF" w14:textId="094C81C4" w:rsidR="004B3D50" w:rsidRPr="00807B59" w:rsidRDefault="00807B59" w:rsidP="00807B59">
      <w:pPr>
        <w:pStyle w:val="ListParagraph"/>
        <w:widowControl w:val="0"/>
        <w:numPr>
          <w:ilvl w:val="0"/>
          <w:numId w:val="29"/>
        </w:numPr>
        <w:autoSpaceDE w:val="0"/>
        <w:autoSpaceDN w:val="0"/>
        <w:adjustRightInd w:val="0"/>
        <w:ind w:left="360"/>
        <w:rPr>
          <w:rFonts w:ascii="Times New Roman" w:hAnsi="Times New Roman" w:cs="Arial"/>
          <w:szCs w:val="26"/>
        </w:rPr>
      </w:pPr>
      <w:r>
        <w:rPr>
          <w:rFonts w:ascii="Times New Roman" w:hAnsi="Times New Roman" w:cs="Arial"/>
          <w:szCs w:val="26"/>
        </w:rPr>
        <w:t xml:space="preserve">This section </w:t>
      </w:r>
      <w:r w:rsidR="004B3D50" w:rsidRPr="00807B59">
        <w:rPr>
          <w:rFonts w:ascii="Times New Roman" w:hAnsi="Times New Roman" w:cs="Arial"/>
          <w:szCs w:val="26"/>
        </w:rPr>
        <w:t xml:space="preserve">simply involves opening the US EPA’s </w:t>
      </w:r>
      <w:r w:rsidR="00EA1108" w:rsidRPr="00807B59">
        <w:rPr>
          <w:rFonts w:ascii="Times New Roman" w:hAnsi="Times New Roman" w:cs="Arial"/>
          <w:szCs w:val="26"/>
        </w:rPr>
        <w:t xml:space="preserve">federal </w:t>
      </w:r>
      <w:r w:rsidR="004B3D50" w:rsidRPr="00807B59">
        <w:rPr>
          <w:rFonts w:ascii="Times New Roman" w:hAnsi="Times New Roman" w:cs="Arial"/>
          <w:szCs w:val="26"/>
        </w:rPr>
        <w:t>drinking water regulations and collecting data on nitrate</w:t>
      </w:r>
      <w:r w:rsidR="00EA1108" w:rsidRPr="00807B59">
        <w:rPr>
          <w:rFonts w:ascii="Times New Roman" w:hAnsi="Times New Roman" w:cs="Arial"/>
          <w:szCs w:val="26"/>
        </w:rPr>
        <w:t xml:space="preserve">, and students are asked to fill in some short answer questions. The regulations can be found here: </w:t>
      </w:r>
      <w:hyperlink r:id="rId21">
        <w:r w:rsidR="00EA1108" w:rsidRPr="00807B59">
          <w:rPr>
            <w:rStyle w:val="Hyperlink"/>
            <w:rFonts w:ascii="Times New Roman" w:hAnsi="Times New Roman" w:cs="Arial"/>
            <w:szCs w:val="26"/>
          </w:rPr>
          <w:t>http://waterwatch.usgs.gov/wqwatch/</w:t>
        </w:r>
      </w:hyperlink>
      <w:r w:rsidR="00D03B81" w:rsidRPr="00807B59">
        <w:rPr>
          <w:rFonts w:ascii="Times New Roman" w:hAnsi="Times New Roman" w:cs="Arial"/>
          <w:szCs w:val="26"/>
        </w:rPr>
        <w:t xml:space="preserve"> </w:t>
      </w:r>
      <w:r w:rsidR="004B3D50" w:rsidRPr="00807B59">
        <w:rPr>
          <w:rFonts w:ascii="Times New Roman" w:hAnsi="Times New Roman" w:cs="Arial"/>
          <w:szCs w:val="26"/>
        </w:rPr>
        <w:t>Students like to see these, and it is convenient to have a hard number to refer to for impaired waters.</w:t>
      </w:r>
      <w:r w:rsidR="00D03B81" w:rsidRPr="00807B59">
        <w:rPr>
          <w:rFonts w:ascii="Times New Roman" w:hAnsi="Times New Roman" w:cs="Arial"/>
          <w:szCs w:val="26"/>
        </w:rPr>
        <w:t xml:space="preserve"> </w:t>
      </w:r>
      <w:r w:rsidR="00EA1108" w:rsidRPr="00807B59">
        <w:rPr>
          <w:rFonts w:ascii="Times New Roman" w:hAnsi="Times New Roman" w:cs="Arial"/>
          <w:szCs w:val="26"/>
        </w:rPr>
        <w:t>Some class</w:t>
      </w:r>
      <w:r w:rsidR="004B3D50" w:rsidRPr="00807B59">
        <w:rPr>
          <w:rFonts w:ascii="Times New Roman" w:hAnsi="Times New Roman" w:cs="Arial"/>
          <w:szCs w:val="26"/>
        </w:rPr>
        <w:t xml:space="preserve"> discussion topics might be: </w:t>
      </w:r>
    </w:p>
    <w:p w14:paraId="477BF63E" w14:textId="0EFDF58B" w:rsidR="004B3D50" w:rsidRPr="00EA1108" w:rsidRDefault="004B3D50" w:rsidP="00807B59">
      <w:pPr>
        <w:pStyle w:val="ListParagraph"/>
        <w:widowControl w:val="0"/>
        <w:numPr>
          <w:ilvl w:val="0"/>
          <w:numId w:val="9"/>
        </w:numPr>
        <w:tabs>
          <w:tab w:val="left" w:pos="1080"/>
        </w:tabs>
        <w:autoSpaceDE w:val="0"/>
        <w:autoSpaceDN w:val="0"/>
        <w:adjustRightInd w:val="0"/>
        <w:rPr>
          <w:rFonts w:ascii="Times New Roman" w:hAnsi="Times New Roman" w:cs="Arial"/>
          <w:i/>
          <w:szCs w:val="26"/>
        </w:rPr>
      </w:pPr>
      <w:r w:rsidRPr="00EA1108">
        <w:rPr>
          <w:rFonts w:ascii="Times New Roman" w:hAnsi="Times New Roman" w:cs="Arial" w:hint="eastAsia"/>
          <w:i/>
          <w:szCs w:val="26"/>
        </w:rPr>
        <w:t>Should this drinking water concentration apply everywhere in the US, and at all times?</w:t>
      </w:r>
      <w:r w:rsidR="00D03B81">
        <w:rPr>
          <w:rFonts w:ascii="Times New Roman" w:hAnsi="Times New Roman" w:cs="Arial"/>
          <w:i/>
          <w:szCs w:val="26"/>
        </w:rPr>
        <w:t xml:space="preserve"> </w:t>
      </w:r>
    </w:p>
    <w:p w14:paraId="79A283EF" w14:textId="022E81EA" w:rsidR="004B3D50" w:rsidRPr="00EA1108" w:rsidRDefault="004B3D50" w:rsidP="00807B59">
      <w:pPr>
        <w:pStyle w:val="ListParagraph"/>
        <w:widowControl w:val="0"/>
        <w:numPr>
          <w:ilvl w:val="0"/>
          <w:numId w:val="9"/>
        </w:numPr>
        <w:tabs>
          <w:tab w:val="left" w:pos="1080"/>
        </w:tabs>
        <w:autoSpaceDE w:val="0"/>
        <w:autoSpaceDN w:val="0"/>
        <w:adjustRightInd w:val="0"/>
        <w:rPr>
          <w:rFonts w:ascii="Times New Roman" w:hAnsi="Times New Roman" w:cs="Arial"/>
          <w:i/>
          <w:szCs w:val="26"/>
        </w:rPr>
      </w:pPr>
      <w:r w:rsidRPr="00EA1108">
        <w:rPr>
          <w:rFonts w:ascii="Times New Roman" w:hAnsi="Times New Roman" w:cs="Arial" w:hint="eastAsia"/>
          <w:i/>
          <w:szCs w:val="26"/>
        </w:rPr>
        <w:t>How could this be monitored and enforced?</w:t>
      </w:r>
      <w:r w:rsidR="00D03B81">
        <w:rPr>
          <w:rFonts w:ascii="Times New Roman" w:hAnsi="Times New Roman" w:cs="Arial"/>
          <w:i/>
          <w:szCs w:val="26"/>
        </w:rPr>
        <w:t xml:space="preserve"> </w:t>
      </w:r>
    </w:p>
    <w:p w14:paraId="6AAC58BD" w14:textId="1F5FAFFE" w:rsidR="004B3D50" w:rsidRPr="00EA1108" w:rsidRDefault="004B3D50" w:rsidP="00807B59">
      <w:pPr>
        <w:pStyle w:val="ListParagraph"/>
        <w:widowControl w:val="0"/>
        <w:numPr>
          <w:ilvl w:val="0"/>
          <w:numId w:val="9"/>
        </w:numPr>
        <w:tabs>
          <w:tab w:val="left" w:pos="1080"/>
        </w:tabs>
        <w:autoSpaceDE w:val="0"/>
        <w:autoSpaceDN w:val="0"/>
        <w:adjustRightInd w:val="0"/>
        <w:rPr>
          <w:rFonts w:ascii="Times New Roman" w:hAnsi="Times New Roman" w:cs="Arial"/>
          <w:i/>
          <w:szCs w:val="26"/>
        </w:rPr>
      </w:pPr>
      <w:r w:rsidRPr="00EA1108">
        <w:rPr>
          <w:rFonts w:ascii="Times New Roman" w:hAnsi="Times New Roman" w:cs="Arial" w:hint="eastAsia"/>
          <w:i/>
          <w:szCs w:val="26"/>
        </w:rPr>
        <w:t>Should penalties be applied for every exceedance infraction, or should some other approach be used?</w:t>
      </w:r>
    </w:p>
    <w:p w14:paraId="70D540AB" w14:textId="5AE7DF86" w:rsidR="004B3D50" w:rsidRPr="00EA1108" w:rsidRDefault="004B3D50" w:rsidP="00807B59">
      <w:pPr>
        <w:pStyle w:val="ListParagraph"/>
        <w:widowControl w:val="0"/>
        <w:numPr>
          <w:ilvl w:val="0"/>
          <w:numId w:val="9"/>
        </w:numPr>
        <w:tabs>
          <w:tab w:val="left" w:pos="1080"/>
        </w:tabs>
        <w:autoSpaceDE w:val="0"/>
        <w:autoSpaceDN w:val="0"/>
        <w:adjustRightInd w:val="0"/>
        <w:rPr>
          <w:rFonts w:ascii="Times New Roman" w:hAnsi="Times New Roman" w:cs="Arial"/>
          <w:i/>
          <w:szCs w:val="26"/>
        </w:rPr>
      </w:pPr>
      <w:r w:rsidRPr="00EA1108">
        <w:rPr>
          <w:rFonts w:ascii="Times New Roman" w:hAnsi="Times New Roman" w:cs="Arial" w:hint="eastAsia"/>
          <w:i/>
          <w:szCs w:val="26"/>
        </w:rPr>
        <w:t xml:space="preserve">Should these regulations be </w:t>
      </w:r>
      <w:r w:rsidR="00EA1108" w:rsidRPr="00EA1108">
        <w:rPr>
          <w:rFonts w:ascii="Times New Roman" w:hAnsi="Times New Roman" w:cs="Arial"/>
          <w:i/>
          <w:szCs w:val="26"/>
        </w:rPr>
        <w:t>applied</w:t>
      </w:r>
      <w:r w:rsidRPr="00EA1108">
        <w:rPr>
          <w:rFonts w:ascii="Times New Roman" w:hAnsi="Times New Roman" w:cs="Arial" w:hint="eastAsia"/>
          <w:i/>
          <w:szCs w:val="26"/>
        </w:rPr>
        <w:t xml:space="preserve"> internationally?</w:t>
      </w:r>
      <w:r w:rsidR="00D03B81">
        <w:rPr>
          <w:rFonts w:ascii="Times New Roman" w:hAnsi="Times New Roman" w:cs="Arial"/>
          <w:i/>
          <w:szCs w:val="26"/>
        </w:rPr>
        <w:t xml:space="preserve"> </w:t>
      </w:r>
    </w:p>
    <w:p w14:paraId="7C0C3C69" w14:textId="6274F4D8" w:rsidR="004B3D50" w:rsidRPr="0019083E" w:rsidRDefault="004B3D50" w:rsidP="00807B59">
      <w:pPr>
        <w:pStyle w:val="ListParagraph"/>
        <w:widowControl w:val="0"/>
        <w:numPr>
          <w:ilvl w:val="0"/>
          <w:numId w:val="9"/>
        </w:numPr>
        <w:tabs>
          <w:tab w:val="left" w:pos="1080"/>
        </w:tabs>
        <w:autoSpaceDE w:val="0"/>
        <w:autoSpaceDN w:val="0"/>
        <w:adjustRightInd w:val="0"/>
        <w:rPr>
          <w:rFonts w:ascii="Times New Roman" w:hAnsi="Times New Roman" w:cs="Arial"/>
          <w:i/>
          <w:szCs w:val="26"/>
        </w:rPr>
      </w:pPr>
      <w:r w:rsidRPr="00EA1108">
        <w:rPr>
          <w:rFonts w:ascii="Times New Roman" w:hAnsi="Times New Roman" w:cs="Arial" w:hint="eastAsia"/>
          <w:i/>
          <w:szCs w:val="26"/>
        </w:rPr>
        <w:t xml:space="preserve">What conditions might require greater flexibility in management, and when </w:t>
      </w:r>
      <w:r w:rsidR="00EA1108">
        <w:rPr>
          <w:rFonts w:ascii="Times New Roman" w:hAnsi="Times New Roman" w:cs="Arial"/>
          <w:i/>
          <w:szCs w:val="26"/>
        </w:rPr>
        <w:t>s</w:t>
      </w:r>
      <w:r w:rsidRPr="00EA1108">
        <w:rPr>
          <w:rFonts w:ascii="Times New Roman" w:hAnsi="Times New Roman" w:cs="Arial" w:hint="eastAsia"/>
          <w:i/>
          <w:szCs w:val="26"/>
        </w:rPr>
        <w:t>hould public health come first?</w:t>
      </w:r>
    </w:p>
    <w:p w14:paraId="1F02C616" w14:textId="5A879286" w:rsidR="00CB0E53" w:rsidRPr="00807B59" w:rsidRDefault="00DA1D31" w:rsidP="00807B59">
      <w:pPr>
        <w:pStyle w:val="ListParagraph"/>
        <w:widowControl w:val="0"/>
        <w:numPr>
          <w:ilvl w:val="0"/>
          <w:numId w:val="29"/>
        </w:numPr>
        <w:autoSpaceDE w:val="0"/>
        <w:autoSpaceDN w:val="0"/>
        <w:adjustRightInd w:val="0"/>
        <w:ind w:left="360"/>
        <w:rPr>
          <w:rFonts w:ascii="Times New Roman" w:hAnsi="Times New Roman" w:cs="Arial"/>
          <w:szCs w:val="26"/>
        </w:rPr>
      </w:pPr>
      <w:r w:rsidRPr="00807B59">
        <w:rPr>
          <w:rFonts w:ascii="Times New Roman" w:hAnsi="Times New Roman" w:cs="Arial"/>
          <w:szCs w:val="26"/>
        </w:rPr>
        <w:t>Students explore</w:t>
      </w:r>
      <w:r w:rsidR="005A6DE2" w:rsidRPr="00807B59">
        <w:rPr>
          <w:rFonts w:ascii="Times New Roman" w:hAnsi="Times New Roman" w:cs="Arial"/>
          <w:szCs w:val="26"/>
        </w:rPr>
        <w:t xml:space="preserve"> the variability of nitrate concentrations again using</w:t>
      </w:r>
      <w:r w:rsidRPr="00807B59">
        <w:rPr>
          <w:rFonts w:ascii="Times New Roman" w:hAnsi="Times New Roman" w:cs="Arial"/>
          <w:szCs w:val="26"/>
        </w:rPr>
        <w:t xml:space="preserve"> the U.S. Geological Survey’s “Water Quality Watch” web page, filling in parameters and answering questions as they go.</w:t>
      </w:r>
      <w:r w:rsidR="00CB0E53" w:rsidRPr="00807B59">
        <w:rPr>
          <w:rFonts w:ascii="Times New Roman" w:hAnsi="Times New Roman" w:cs="Arial"/>
          <w:szCs w:val="26"/>
        </w:rPr>
        <w:t xml:space="preserve"> A</w:t>
      </w:r>
      <w:r w:rsidRPr="00807B59">
        <w:rPr>
          <w:rFonts w:ascii="Times New Roman" w:hAnsi="Times New Roman" w:cs="Arial"/>
          <w:szCs w:val="26"/>
        </w:rPr>
        <w:t xml:space="preserve">n </w:t>
      </w:r>
      <w:r w:rsidR="004B3D50" w:rsidRPr="00807B59">
        <w:rPr>
          <w:rFonts w:ascii="Times New Roman" w:hAnsi="Times New Roman" w:cs="Arial"/>
          <w:szCs w:val="26"/>
        </w:rPr>
        <w:t>animation</w:t>
      </w:r>
      <w:r w:rsidR="00CB0E53" w:rsidRPr="00807B59">
        <w:rPr>
          <w:rFonts w:ascii="Times New Roman" w:hAnsi="Times New Roman" w:cs="Arial"/>
          <w:szCs w:val="26"/>
        </w:rPr>
        <w:t xml:space="preserve"> feature on the website</w:t>
      </w:r>
      <w:r w:rsidR="004B3D50" w:rsidRPr="00807B59">
        <w:rPr>
          <w:rFonts w:ascii="Times New Roman" w:hAnsi="Times New Roman" w:cs="Arial"/>
          <w:szCs w:val="26"/>
        </w:rPr>
        <w:t xml:space="preserve"> </w:t>
      </w:r>
      <w:r w:rsidR="00C720C8" w:rsidRPr="00807B59">
        <w:rPr>
          <w:rFonts w:ascii="Times New Roman" w:hAnsi="Times New Roman" w:cs="Arial"/>
          <w:szCs w:val="26"/>
        </w:rPr>
        <w:t>provides</w:t>
      </w:r>
      <w:r w:rsidR="004B3D50" w:rsidRPr="00807B59">
        <w:rPr>
          <w:rFonts w:ascii="Times New Roman" w:hAnsi="Times New Roman" w:cs="Arial"/>
          <w:szCs w:val="26"/>
        </w:rPr>
        <w:t xml:space="preserve"> a great opportunity to allow students to freely explore.</w:t>
      </w:r>
      <w:r w:rsidR="00D03B81" w:rsidRPr="00807B59">
        <w:rPr>
          <w:rFonts w:ascii="Times New Roman" w:hAnsi="Times New Roman" w:cs="Arial"/>
          <w:szCs w:val="26"/>
        </w:rPr>
        <w:t xml:space="preserve"> </w:t>
      </w:r>
    </w:p>
    <w:p w14:paraId="650973EB" w14:textId="1E867128" w:rsidR="00837AAC" w:rsidRDefault="004B3D50" w:rsidP="00807B59">
      <w:pPr>
        <w:pStyle w:val="ListParagraph"/>
        <w:widowControl w:val="0"/>
        <w:numPr>
          <w:ilvl w:val="0"/>
          <w:numId w:val="9"/>
        </w:numPr>
        <w:autoSpaceDE w:val="0"/>
        <w:autoSpaceDN w:val="0"/>
        <w:adjustRightInd w:val="0"/>
        <w:rPr>
          <w:rFonts w:ascii="Times New Roman" w:hAnsi="Times New Roman" w:cs="Arial"/>
          <w:szCs w:val="26"/>
        </w:rPr>
      </w:pPr>
      <w:r w:rsidRPr="00C720C8">
        <w:rPr>
          <w:rFonts w:ascii="Times New Roman" w:hAnsi="Times New Roman" w:cs="Arial"/>
          <w:szCs w:val="26"/>
        </w:rPr>
        <w:t xml:space="preserve">Consider allowing students to complete </w:t>
      </w:r>
      <w:r w:rsidR="00CB0E53">
        <w:rPr>
          <w:rFonts w:ascii="Times New Roman" w:hAnsi="Times New Roman" w:cs="Arial"/>
          <w:szCs w:val="26"/>
        </w:rPr>
        <w:t>questions in this section</w:t>
      </w:r>
      <w:r w:rsidRPr="00C720C8">
        <w:rPr>
          <w:rFonts w:ascii="Times New Roman" w:hAnsi="Times New Roman" w:cs="Arial"/>
          <w:szCs w:val="26"/>
        </w:rPr>
        <w:t xml:space="preserve"> as homework, and start the next class with a discussion of their answers.</w:t>
      </w:r>
      <w:r w:rsidR="00CB0E53">
        <w:rPr>
          <w:rFonts w:ascii="Times New Roman" w:hAnsi="Times New Roman" w:cs="Arial"/>
          <w:szCs w:val="26"/>
        </w:rPr>
        <w:t xml:space="preserve"> (Greater detail in Student Handout.)</w:t>
      </w:r>
    </w:p>
    <w:p w14:paraId="26AFBE1C" w14:textId="77777777" w:rsidR="00CB0E53" w:rsidRDefault="00CB0E53" w:rsidP="00D03B81">
      <w:pPr>
        <w:pStyle w:val="ListParagraph"/>
        <w:widowControl w:val="0"/>
        <w:autoSpaceDE w:val="0"/>
        <w:autoSpaceDN w:val="0"/>
        <w:adjustRightInd w:val="0"/>
        <w:ind w:left="1800"/>
        <w:rPr>
          <w:rFonts w:ascii="Times New Roman" w:hAnsi="Times New Roman" w:cs="Arial"/>
          <w:szCs w:val="26"/>
        </w:rPr>
      </w:pPr>
    </w:p>
    <w:p w14:paraId="3BE2B802" w14:textId="5213E6B2" w:rsidR="00CB0E53" w:rsidRPr="007B2B25" w:rsidRDefault="00CB0E53" w:rsidP="00D03B81">
      <w:pPr>
        <w:widowControl w:val="0"/>
        <w:autoSpaceDE w:val="0"/>
        <w:autoSpaceDN w:val="0"/>
        <w:adjustRightInd w:val="0"/>
        <w:rPr>
          <w:rFonts w:ascii="Times New Roman" w:hAnsi="Times New Roman" w:cs="Arial"/>
          <w:szCs w:val="26"/>
          <w:u w:val="single"/>
        </w:rPr>
      </w:pPr>
      <w:r w:rsidRPr="007B2B25">
        <w:rPr>
          <w:rFonts w:ascii="Times New Roman" w:hAnsi="Times New Roman" w:cs="Arial"/>
          <w:b/>
          <w:szCs w:val="26"/>
          <w:u w:val="single"/>
        </w:rPr>
        <w:lastRenderedPageBreak/>
        <w:t xml:space="preserve">Activity </w:t>
      </w:r>
      <w:r w:rsidR="005C391F" w:rsidRPr="007B2B25">
        <w:rPr>
          <w:rFonts w:ascii="Times New Roman" w:hAnsi="Times New Roman" w:cs="Arial"/>
          <w:b/>
          <w:szCs w:val="26"/>
          <w:u w:val="single"/>
        </w:rPr>
        <w:t>C:</w:t>
      </w:r>
      <w:r w:rsidRPr="007B2B25">
        <w:rPr>
          <w:rFonts w:ascii="Times New Roman" w:hAnsi="Times New Roman" w:cs="Arial"/>
          <w:b/>
          <w:szCs w:val="26"/>
          <w:u w:val="single"/>
        </w:rPr>
        <w:t xml:space="preserve"> </w:t>
      </w:r>
      <w:r w:rsidR="005C391F" w:rsidRPr="007B2B25">
        <w:rPr>
          <w:rFonts w:ascii="Times New Roman" w:hAnsi="Times New Roman" w:cs="Arial"/>
          <w:szCs w:val="26"/>
          <w:u w:val="single"/>
        </w:rPr>
        <w:t>Co</w:t>
      </w:r>
      <w:r w:rsidRPr="007B2B25">
        <w:rPr>
          <w:rFonts w:ascii="Times New Roman" w:hAnsi="Times New Roman" w:cs="Arial"/>
          <w:szCs w:val="26"/>
          <w:u w:val="single"/>
        </w:rPr>
        <w:t>llecting, plotting and explaining the water quality data</w:t>
      </w:r>
      <w:r w:rsidR="005C391F" w:rsidRPr="007B2B25">
        <w:rPr>
          <w:rFonts w:ascii="Times New Roman" w:hAnsi="Times New Roman" w:cs="Arial"/>
          <w:szCs w:val="26"/>
          <w:u w:val="single"/>
        </w:rPr>
        <w:t xml:space="preserve"> (Class 2</w:t>
      </w:r>
      <w:r w:rsidR="00E44EEF" w:rsidRPr="007B2B25">
        <w:rPr>
          <w:rFonts w:ascii="Times New Roman" w:hAnsi="Times New Roman" w:cs="Arial"/>
          <w:szCs w:val="26"/>
          <w:u w:val="single"/>
        </w:rPr>
        <w:t>, 1 hour</w:t>
      </w:r>
      <w:r w:rsidR="005C391F" w:rsidRPr="007B2B25">
        <w:rPr>
          <w:rFonts w:ascii="Times New Roman" w:hAnsi="Times New Roman" w:cs="Arial"/>
          <w:szCs w:val="26"/>
          <w:u w:val="single"/>
        </w:rPr>
        <w:t>)</w:t>
      </w:r>
    </w:p>
    <w:p w14:paraId="09F190E0" w14:textId="66262060" w:rsidR="005C391F" w:rsidRPr="005C391F" w:rsidRDefault="005C391F" w:rsidP="00807B59">
      <w:pPr>
        <w:pStyle w:val="ListParagraph"/>
        <w:numPr>
          <w:ilvl w:val="0"/>
          <w:numId w:val="10"/>
        </w:numPr>
        <w:ind w:left="360"/>
        <w:rPr>
          <w:rFonts w:ascii="Times New Roman" w:hAnsi="Times New Roman" w:cs="Arial"/>
          <w:szCs w:val="26"/>
        </w:rPr>
      </w:pPr>
      <w:r w:rsidRPr="005C391F">
        <w:rPr>
          <w:rFonts w:ascii="Times New Roman" w:hAnsi="Times New Roman" w:cs="Arial"/>
          <w:szCs w:val="26"/>
        </w:rPr>
        <w:t>In this portion, students review assessment o</w:t>
      </w:r>
      <w:r w:rsidR="00CB0E53" w:rsidRPr="005C391F">
        <w:rPr>
          <w:rFonts w:ascii="Times New Roman" w:hAnsi="Times New Roman" w:cs="Arial"/>
          <w:szCs w:val="26"/>
        </w:rPr>
        <w:t>f acute, local, water quality impacts</w:t>
      </w:r>
      <w:r w:rsidRPr="005C391F">
        <w:rPr>
          <w:rFonts w:ascii="Times New Roman" w:hAnsi="Times New Roman" w:cs="Arial"/>
          <w:szCs w:val="26"/>
        </w:rPr>
        <w:t>. They collect data from a significantly contaminated stream and determine if concentrations will exceed drinking water guidelines. These data can be downloaded directly from the USGS, and it will take a little time to trim the unnecessary data and organize the columns.</w:t>
      </w:r>
      <w:r w:rsidR="00D03B81">
        <w:rPr>
          <w:rFonts w:ascii="Times New Roman" w:hAnsi="Times New Roman" w:cs="Arial"/>
          <w:szCs w:val="26"/>
        </w:rPr>
        <w:t xml:space="preserve"> </w:t>
      </w:r>
      <w:r w:rsidRPr="005C391F">
        <w:rPr>
          <w:rFonts w:ascii="Times New Roman" w:hAnsi="Times New Roman" w:cs="Arial"/>
          <w:szCs w:val="26"/>
        </w:rPr>
        <w:t>This activity is directly linked to the 2015 New York Times article with the intention of generating discussion.</w:t>
      </w:r>
      <w:r w:rsidR="00D03B81">
        <w:rPr>
          <w:rFonts w:ascii="Times New Roman" w:hAnsi="Times New Roman" w:cs="Arial"/>
          <w:szCs w:val="26"/>
        </w:rPr>
        <w:t xml:space="preserve"> </w:t>
      </w:r>
    </w:p>
    <w:p w14:paraId="5F11969B" w14:textId="49C113CF" w:rsidR="00CB0E53" w:rsidRDefault="005C391F" w:rsidP="00807B59">
      <w:pPr>
        <w:pStyle w:val="ListParagraph"/>
        <w:widowControl w:val="0"/>
        <w:numPr>
          <w:ilvl w:val="0"/>
          <w:numId w:val="10"/>
        </w:numPr>
        <w:autoSpaceDE w:val="0"/>
        <w:autoSpaceDN w:val="0"/>
        <w:adjustRightInd w:val="0"/>
        <w:ind w:left="360"/>
        <w:rPr>
          <w:rFonts w:ascii="Times New Roman" w:hAnsi="Times New Roman" w:cs="Arial"/>
          <w:szCs w:val="26"/>
        </w:rPr>
      </w:pPr>
      <w:r w:rsidRPr="005C391F">
        <w:rPr>
          <w:rFonts w:ascii="Times New Roman" w:hAnsi="Times New Roman" w:cs="Arial"/>
          <w:szCs w:val="26"/>
        </w:rPr>
        <w:t xml:space="preserve">Alternatively, we have provided a clean, reduced dataset with this </w:t>
      </w:r>
      <w:proofErr w:type="gramStart"/>
      <w:r w:rsidRPr="005C391F">
        <w:rPr>
          <w:rFonts w:ascii="Times New Roman" w:hAnsi="Times New Roman" w:cs="Arial"/>
          <w:szCs w:val="26"/>
        </w:rPr>
        <w:t>exercise which</w:t>
      </w:r>
      <w:proofErr w:type="gramEnd"/>
      <w:r w:rsidRPr="005C391F">
        <w:rPr>
          <w:rFonts w:ascii="Times New Roman" w:hAnsi="Times New Roman" w:cs="Arial"/>
          <w:szCs w:val="26"/>
        </w:rPr>
        <w:t xml:space="preserve"> you are welcome to distribute.</w:t>
      </w:r>
      <w:r w:rsidR="00D03B81">
        <w:rPr>
          <w:rFonts w:ascii="Times New Roman" w:hAnsi="Times New Roman" w:cs="Arial"/>
          <w:szCs w:val="26"/>
        </w:rPr>
        <w:t xml:space="preserve"> </w:t>
      </w:r>
    </w:p>
    <w:p w14:paraId="24CEE401" w14:textId="77777777" w:rsidR="005C391F" w:rsidRPr="005C391F" w:rsidRDefault="005C391F" w:rsidP="00807B59">
      <w:pPr>
        <w:pStyle w:val="ListParagraph"/>
        <w:widowControl w:val="0"/>
        <w:numPr>
          <w:ilvl w:val="0"/>
          <w:numId w:val="10"/>
        </w:numPr>
        <w:autoSpaceDE w:val="0"/>
        <w:autoSpaceDN w:val="0"/>
        <w:adjustRightInd w:val="0"/>
        <w:ind w:left="360"/>
        <w:rPr>
          <w:rFonts w:ascii="Times New Roman" w:hAnsi="Times New Roman" w:cs="Arial"/>
          <w:szCs w:val="26"/>
        </w:rPr>
      </w:pPr>
      <w:r w:rsidRPr="005C391F">
        <w:rPr>
          <w:rFonts w:ascii="Times New Roman" w:hAnsi="Times New Roman" w:cs="Arial"/>
          <w:szCs w:val="26"/>
        </w:rPr>
        <w:t>At the conclusion of this exercise, lead students in a class discussion on:</w:t>
      </w:r>
    </w:p>
    <w:p w14:paraId="300DCC09" w14:textId="77777777" w:rsidR="005C391F" w:rsidRPr="005C391F" w:rsidRDefault="005C391F" w:rsidP="00807B59">
      <w:pPr>
        <w:pStyle w:val="ListParagraph"/>
        <w:widowControl w:val="0"/>
        <w:numPr>
          <w:ilvl w:val="1"/>
          <w:numId w:val="10"/>
        </w:numPr>
        <w:autoSpaceDE w:val="0"/>
        <w:autoSpaceDN w:val="0"/>
        <w:adjustRightInd w:val="0"/>
        <w:ind w:left="720"/>
        <w:rPr>
          <w:rFonts w:ascii="Times New Roman" w:hAnsi="Times New Roman" w:cs="Arial"/>
          <w:szCs w:val="26"/>
        </w:rPr>
      </w:pPr>
      <w:r w:rsidRPr="005C391F">
        <w:rPr>
          <w:rFonts w:ascii="Times New Roman" w:hAnsi="Times New Roman" w:cs="Arial"/>
          <w:szCs w:val="26"/>
        </w:rPr>
        <w:t xml:space="preserve">The meaning of probability </w:t>
      </w:r>
    </w:p>
    <w:p w14:paraId="1C594EA9" w14:textId="2B065177" w:rsidR="005C391F" w:rsidRPr="005C391F" w:rsidRDefault="005C391F" w:rsidP="00807B59">
      <w:pPr>
        <w:pStyle w:val="ListParagraph"/>
        <w:widowControl w:val="0"/>
        <w:numPr>
          <w:ilvl w:val="1"/>
          <w:numId w:val="10"/>
        </w:numPr>
        <w:autoSpaceDE w:val="0"/>
        <w:autoSpaceDN w:val="0"/>
        <w:adjustRightInd w:val="0"/>
        <w:ind w:left="720"/>
        <w:rPr>
          <w:rFonts w:ascii="Times New Roman" w:hAnsi="Times New Roman" w:cs="Arial"/>
          <w:szCs w:val="26"/>
        </w:rPr>
      </w:pPr>
      <w:r w:rsidRPr="005C391F">
        <w:rPr>
          <w:rFonts w:ascii="Times New Roman" w:hAnsi="Times New Roman" w:cs="Arial"/>
          <w:szCs w:val="26"/>
        </w:rPr>
        <w:t>The accuracy and applicability of the data provided.</w:t>
      </w:r>
      <w:r w:rsidR="00D03B81">
        <w:rPr>
          <w:rFonts w:ascii="Times New Roman" w:hAnsi="Times New Roman" w:cs="Arial"/>
          <w:szCs w:val="26"/>
        </w:rPr>
        <w:t xml:space="preserve"> </w:t>
      </w:r>
      <w:r w:rsidRPr="005C391F">
        <w:rPr>
          <w:rFonts w:ascii="Times New Roman" w:hAnsi="Times New Roman" w:cs="Arial"/>
          <w:szCs w:val="26"/>
        </w:rPr>
        <w:t>Hopefully, they will realize that these data are only for part of the year and do not reflect the year as a whole.</w:t>
      </w:r>
      <w:r w:rsidR="00D03B81">
        <w:rPr>
          <w:rFonts w:ascii="Times New Roman" w:hAnsi="Times New Roman" w:cs="Arial"/>
          <w:szCs w:val="26"/>
        </w:rPr>
        <w:t xml:space="preserve"> </w:t>
      </w:r>
      <w:r w:rsidRPr="005C391F">
        <w:rPr>
          <w:rFonts w:ascii="Times New Roman" w:hAnsi="Times New Roman" w:cs="Arial"/>
          <w:szCs w:val="26"/>
        </w:rPr>
        <w:t>They also are only for one summer.</w:t>
      </w:r>
    </w:p>
    <w:p w14:paraId="292B779F" w14:textId="77777777" w:rsidR="005C391F" w:rsidRPr="005C391F" w:rsidRDefault="005C391F" w:rsidP="00807B59">
      <w:pPr>
        <w:pStyle w:val="ListParagraph"/>
        <w:widowControl w:val="0"/>
        <w:numPr>
          <w:ilvl w:val="1"/>
          <w:numId w:val="10"/>
        </w:numPr>
        <w:autoSpaceDE w:val="0"/>
        <w:autoSpaceDN w:val="0"/>
        <w:adjustRightInd w:val="0"/>
        <w:ind w:left="720"/>
        <w:rPr>
          <w:rFonts w:ascii="Times New Roman" w:hAnsi="Times New Roman" w:cs="Arial"/>
          <w:i/>
          <w:szCs w:val="26"/>
        </w:rPr>
      </w:pPr>
      <w:r w:rsidRPr="005C391F">
        <w:rPr>
          <w:rFonts w:ascii="Times New Roman" w:hAnsi="Times New Roman" w:cs="Arial"/>
          <w:i/>
          <w:szCs w:val="26"/>
        </w:rPr>
        <w:t xml:space="preserve">Should the federal government enforce fines on Iowa based on these results? </w:t>
      </w:r>
    </w:p>
    <w:p w14:paraId="285B85C8" w14:textId="12017516" w:rsidR="00E44EEF" w:rsidRPr="007B2B25" w:rsidRDefault="005C391F" w:rsidP="00807B59">
      <w:pPr>
        <w:pStyle w:val="ListParagraph"/>
        <w:widowControl w:val="0"/>
        <w:numPr>
          <w:ilvl w:val="1"/>
          <w:numId w:val="10"/>
        </w:numPr>
        <w:autoSpaceDE w:val="0"/>
        <w:autoSpaceDN w:val="0"/>
        <w:adjustRightInd w:val="0"/>
        <w:ind w:left="720"/>
        <w:rPr>
          <w:rFonts w:ascii="Times New Roman" w:hAnsi="Times New Roman" w:cs="Arial"/>
          <w:i/>
          <w:szCs w:val="26"/>
        </w:rPr>
      </w:pPr>
      <w:r w:rsidRPr="005C391F">
        <w:rPr>
          <w:rFonts w:ascii="Times New Roman" w:hAnsi="Times New Roman" w:cs="Arial"/>
          <w:i/>
          <w:szCs w:val="26"/>
        </w:rPr>
        <w:t xml:space="preserve">How does this activity undermine or reinforce students’ opinions of water management in Iowa gained from the New York Times article? </w:t>
      </w:r>
    </w:p>
    <w:p w14:paraId="3CD2E274" w14:textId="77777777" w:rsidR="00E44EEF" w:rsidRPr="00E44EEF" w:rsidRDefault="00E44EEF" w:rsidP="00D03B81">
      <w:pPr>
        <w:pStyle w:val="ListParagraph"/>
        <w:widowControl w:val="0"/>
        <w:autoSpaceDE w:val="0"/>
        <w:autoSpaceDN w:val="0"/>
        <w:adjustRightInd w:val="0"/>
        <w:ind w:left="1440"/>
        <w:rPr>
          <w:rFonts w:ascii="Times New Roman" w:hAnsi="Times New Roman" w:cs="Arial"/>
          <w:i/>
          <w:szCs w:val="26"/>
        </w:rPr>
      </w:pPr>
    </w:p>
    <w:p w14:paraId="25D3945F" w14:textId="37493C4D" w:rsidR="00E44EEF" w:rsidRPr="007B2B25" w:rsidRDefault="005C391F" w:rsidP="00D03B81">
      <w:pPr>
        <w:widowControl w:val="0"/>
        <w:autoSpaceDE w:val="0"/>
        <w:autoSpaceDN w:val="0"/>
        <w:adjustRightInd w:val="0"/>
        <w:rPr>
          <w:rFonts w:ascii="Times New Roman" w:hAnsi="Times New Roman" w:cs="Arial"/>
          <w:szCs w:val="26"/>
          <w:u w:val="single"/>
        </w:rPr>
      </w:pPr>
      <w:r w:rsidRPr="007B2B25">
        <w:rPr>
          <w:rFonts w:ascii="Times New Roman" w:hAnsi="Times New Roman" w:cs="Arial"/>
          <w:b/>
          <w:szCs w:val="26"/>
          <w:u w:val="single"/>
        </w:rPr>
        <w:t>Activity D</w:t>
      </w:r>
      <w:r w:rsidRPr="007B2B25">
        <w:rPr>
          <w:rFonts w:ascii="Times New Roman" w:hAnsi="Times New Roman" w:cs="Arial"/>
          <w:szCs w:val="26"/>
          <w:u w:val="single"/>
        </w:rPr>
        <w:t>: Exploring rural vs. u</w:t>
      </w:r>
      <w:r w:rsidR="00634CEA" w:rsidRPr="007B2B25">
        <w:rPr>
          <w:rFonts w:ascii="Times New Roman" w:hAnsi="Times New Roman" w:cs="Arial"/>
          <w:szCs w:val="26"/>
          <w:u w:val="single"/>
        </w:rPr>
        <w:t>rban land u</w:t>
      </w:r>
      <w:r w:rsidRPr="007B2B25">
        <w:rPr>
          <w:rFonts w:ascii="Times New Roman" w:hAnsi="Times New Roman" w:cs="Arial"/>
          <w:szCs w:val="26"/>
          <w:u w:val="single"/>
        </w:rPr>
        <w:t xml:space="preserve">se </w:t>
      </w:r>
      <w:r w:rsidR="00634CEA" w:rsidRPr="007B2B25">
        <w:rPr>
          <w:rFonts w:ascii="Times New Roman" w:hAnsi="Times New Roman" w:cs="Arial"/>
          <w:szCs w:val="26"/>
          <w:u w:val="single"/>
        </w:rPr>
        <w:t>i</w:t>
      </w:r>
      <w:r w:rsidRPr="007B2B25">
        <w:rPr>
          <w:rFonts w:ascii="Times New Roman" w:hAnsi="Times New Roman" w:cs="Arial"/>
          <w:szCs w:val="26"/>
          <w:u w:val="single"/>
        </w:rPr>
        <w:t>mpacts</w:t>
      </w:r>
      <w:r w:rsidR="00634CEA" w:rsidRPr="007B2B25">
        <w:rPr>
          <w:rFonts w:ascii="Times New Roman" w:hAnsi="Times New Roman" w:cs="Arial"/>
          <w:szCs w:val="26"/>
          <w:u w:val="single"/>
        </w:rPr>
        <w:t xml:space="preserve"> (Class 3</w:t>
      </w:r>
      <w:r w:rsidR="00222AFE" w:rsidRPr="007B2B25">
        <w:rPr>
          <w:rFonts w:ascii="Times New Roman" w:hAnsi="Times New Roman" w:cs="Arial"/>
          <w:szCs w:val="26"/>
          <w:u w:val="single"/>
        </w:rPr>
        <w:t>, 1 hour</w:t>
      </w:r>
      <w:r w:rsidR="00634CEA" w:rsidRPr="007B2B25">
        <w:rPr>
          <w:rFonts w:ascii="Times New Roman" w:hAnsi="Times New Roman" w:cs="Arial"/>
          <w:szCs w:val="26"/>
          <w:u w:val="single"/>
        </w:rPr>
        <w:t>)</w:t>
      </w:r>
    </w:p>
    <w:p w14:paraId="557D4C00" w14:textId="7C1A4C13" w:rsidR="00C867F0" w:rsidRPr="00807B59" w:rsidRDefault="00C867F0" w:rsidP="00807B59">
      <w:pPr>
        <w:pStyle w:val="ListParagraph"/>
        <w:widowControl w:val="0"/>
        <w:numPr>
          <w:ilvl w:val="0"/>
          <w:numId w:val="31"/>
        </w:numPr>
        <w:autoSpaceDE w:val="0"/>
        <w:autoSpaceDN w:val="0"/>
        <w:adjustRightInd w:val="0"/>
        <w:ind w:left="360"/>
        <w:rPr>
          <w:rFonts w:ascii="Times New Roman" w:hAnsi="Times New Roman" w:cs="Arial"/>
          <w:szCs w:val="26"/>
        </w:rPr>
      </w:pPr>
      <w:r w:rsidRPr="00807B59">
        <w:rPr>
          <w:rFonts w:ascii="Times New Roman" w:hAnsi="Times New Roman" w:cs="Arial"/>
          <w:szCs w:val="26"/>
        </w:rPr>
        <w:t>Here, students identify land use characteristics using Google Earth.</w:t>
      </w:r>
      <w:r w:rsidR="00D03B81" w:rsidRPr="00807B59">
        <w:rPr>
          <w:rFonts w:ascii="Times New Roman" w:hAnsi="Times New Roman" w:cs="Arial"/>
          <w:szCs w:val="26"/>
        </w:rPr>
        <w:t xml:space="preserve"> </w:t>
      </w:r>
      <w:r w:rsidRPr="00807B59">
        <w:rPr>
          <w:rFonts w:ascii="Times New Roman" w:hAnsi="Times New Roman" w:cs="Arial"/>
          <w:szCs w:val="26"/>
        </w:rPr>
        <w:t>The sampling point in the Rural Illinois Stream they are asked to focus on is clearly surrounded by agricultural fields, whereas the sampling point in the Urban Kansas Stream is in the middle of a city. Tell students that a wastewater treatment plant is located a little upstream of the urban sampling point.</w:t>
      </w:r>
      <w:r w:rsidR="00D03B81" w:rsidRPr="00807B59">
        <w:rPr>
          <w:rFonts w:ascii="Times New Roman" w:hAnsi="Times New Roman" w:cs="Arial"/>
          <w:szCs w:val="26"/>
        </w:rPr>
        <w:t xml:space="preserve"> </w:t>
      </w:r>
    </w:p>
    <w:p w14:paraId="52F10106" w14:textId="38ADDB67" w:rsidR="00C867F0" w:rsidRPr="00807B59" w:rsidRDefault="00C867F0" w:rsidP="00807B59">
      <w:pPr>
        <w:pStyle w:val="ListParagraph"/>
        <w:widowControl w:val="0"/>
        <w:numPr>
          <w:ilvl w:val="0"/>
          <w:numId w:val="31"/>
        </w:numPr>
        <w:autoSpaceDE w:val="0"/>
        <w:autoSpaceDN w:val="0"/>
        <w:adjustRightInd w:val="0"/>
        <w:ind w:left="360"/>
        <w:rPr>
          <w:rFonts w:ascii="Times New Roman" w:hAnsi="Times New Roman" w:cs="Arial"/>
          <w:szCs w:val="26"/>
        </w:rPr>
      </w:pPr>
      <w:r w:rsidRPr="00807B59">
        <w:rPr>
          <w:rFonts w:ascii="Times New Roman" w:hAnsi="Times New Roman" w:cs="Arial"/>
          <w:szCs w:val="26"/>
        </w:rPr>
        <w:t>Students make hypotheses about how they expect the streams in both settings to respond to storm events.</w:t>
      </w:r>
      <w:r w:rsidR="00D03B81" w:rsidRPr="00807B59">
        <w:rPr>
          <w:rFonts w:ascii="Times New Roman" w:hAnsi="Times New Roman" w:cs="Arial"/>
          <w:szCs w:val="26"/>
        </w:rPr>
        <w:t xml:space="preserve"> </w:t>
      </w:r>
      <w:r w:rsidRPr="00807B59">
        <w:rPr>
          <w:rFonts w:ascii="Times New Roman" w:hAnsi="Times New Roman" w:cs="Arial"/>
          <w:szCs w:val="26"/>
        </w:rPr>
        <w:t>Students can hate making hypotheses, so there may be some silence, and prompting questions can be helpful here.</w:t>
      </w:r>
      <w:r w:rsidR="00D03B81" w:rsidRPr="00807B59">
        <w:rPr>
          <w:rFonts w:ascii="Times New Roman" w:hAnsi="Times New Roman" w:cs="Arial"/>
          <w:szCs w:val="26"/>
        </w:rPr>
        <w:t xml:space="preserve"> </w:t>
      </w:r>
      <w:r w:rsidRPr="00807B59">
        <w:rPr>
          <w:rFonts w:ascii="Times New Roman" w:hAnsi="Times New Roman" w:cs="Arial"/>
          <w:szCs w:val="26"/>
        </w:rPr>
        <w:t xml:space="preserve">This would be a good time to review the water cycle and to ask them to think about: </w:t>
      </w:r>
    </w:p>
    <w:p w14:paraId="02C13107" w14:textId="77777777" w:rsidR="00C867F0" w:rsidRPr="00C867F0" w:rsidRDefault="00C867F0" w:rsidP="00807B59">
      <w:pPr>
        <w:pStyle w:val="ListParagraph"/>
        <w:widowControl w:val="0"/>
        <w:numPr>
          <w:ilvl w:val="1"/>
          <w:numId w:val="11"/>
        </w:numPr>
        <w:autoSpaceDE w:val="0"/>
        <w:autoSpaceDN w:val="0"/>
        <w:adjustRightInd w:val="0"/>
        <w:ind w:left="720"/>
        <w:rPr>
          <w:rFonts w:ascii="Times New Roman" w:hAnsi="Times New Roman" w:cs="Arial"/>
          <w:i/>
          <w:szCs w:val="26"/>
        </w:rPr>
      </w:pPr>
      <w:r w:rsidRPr="00C867F0">
        <w:rPr>
          <w:rFonts w:ascii="Times New Roman" w:hAnsi="Times New Roman" w:cs="Arial"/>
          <w:i/>
          <w:szCs w:val="26"/>
        </w:rPr>
        <w:t>How might rainfall, surface runoff, and base flow separately influence nitrate concentrations in both streams?</w:t>
      </w:r>
    </w:p>
    <w:p w14:paraId="488297F5" w14:textId="05E4AB22" w:rsidR="00C867F0" w:rsidRDefault="00C867F0" w:rsidP="00807B59">
      <w:pPr>
        <w:pStyle w:val="ListParagraph"/>
        <w:widowControl w:val="0"/>
        <w:numPr>
          <w:ilvl w:val="1"/>
          <w:numId w:val="11"/>
        </w:numPr>
        <w:autoSpaceDE w:val="0"/>
        <w:autoSpaceDN w:val="0"/>
        <w:adjustRightInd w:val="0"/>
        <w:ind w:left="720"/>
        <w:rPr>
          <w:rFonts w:ascii="Times New Roman" w:hAnsi="Times New Roman" w:cs="Arial"/>
          <w:i/>
          <w:szCs w:val="26"/>
        </w:rPr>
      </w:pPr>
      <w:r w:rsidRPr="00C867F0">
        <w:rPr>
          <w:rFonts w:ascii="Times New Roman" w:hAnsi="Times New Roman" w:cs="Arial"/>
          <w:i/>
          <w:szCs w:val="26"/>
        </w:rPr>
        <w:t>Which hydrogeologic component is likely to be largest in each setting?</w:t>
      </w:r>
      <w:r w:rsidR="00D03B81">
        <w:rPr>
          <w:rFonts w:ascii="Times New Roman" w:hAnsi="Times New Roman" w:cs="Arial"/>
          <w:i/>
          <w:szCs w:val="26"/>
        </w:rPr>
        <w:t xml:space="preserve"> </w:t>
      </w:r>
      <w:r w:rsidRPr="00C867F0">
        <w:rPr>
          <w:rFonts w:ascii="Times New Roman" w:hAnsi="Times New Roman" w:cs="Arial"/>
          <w:i/>
          <w:szCs w:val="26"/>
        </w:rPr>
        <w:t>Which stream is likely to be “flashy” and why?</w:t>
      </w:r>
    </w:p>
    <w:p w14:paraId="31D402B0" w14:textId="329BBC7D" w:rsidR="00C867F0" w:rsidRPr="004C02FB" w:rsidRDefault="004C02FB" w:rsidP="004C02FB">
      <w:pPr>
        <w:widowControl w:val="0"/>
        <w:autoSpaceDE w:val="0"/>
        <w:autoSpaceDN w:val="0"/>
        <w:adjustRightInd w:val="0"/>
        <w:ind w:left="360" w:hanging="360"/>
        <w:rPr>
          <w:rFonts w:ascii="Times New Roman" w:hAnsi="Times New Roman" w:cs="Arial"/>
          <w:szCs w:val="26"/>
        </w:rPr>
      </w:pPr>
      <w:proofErr w:type="gramStart"/>
      <w:r>
        <w:rPr>
          <w:rFonts w:ascii="Times New Roman" w:hAnsi="Times New Roman" w:cs="Arial"/>
          <w:szCs w:val="26"/>
        </w:rPr>
        <w:t xml:space="preserve">3 </w:t>
      </w:r>
      <w:r w:rsidRPr="004C02FB">
        <w:rPr>
          <w:rFonts w:ascii="Times New Roman" w:hAnsi="Times New Roman" w:cs="Arial"/>
          <w:szCs w:val="26"/>
        </w:rPr>
        <w:t>and 4.</w:t>
      </w:r>
      <w:proofErr w:type="gramEnd"/>
      <w:r w:rsidRPr="004C02FB">
        <w:rPr>
          <w:rFonts w:ascii="Times New Roman" w:hAnsi="Times New Roman" w:cs="Arial"/>
          <w:szCs w:val="26"/>
        </w:rPr>
        <w:t xml:space="preserve"> </w:t>
      </w:r>
      <w:r w:rsidR="00C867F0" w:rsidRPr="004C02FB">
        <w:rPr>
          <w:rFonts w:ascii="Times New Roman" w:hAnsi="Times New Roman" w:cs="Arial"/>
          <w:szCs w:val="26"/>
        </w:rPr>
        <w:t>This portion asks students to download stream discharge and nitrate data for both focal streams during the same storm event, plot these data, and consider the mechanisms driving change in both systems.</w:t>
      </w:r>
      <w:r w:rsidR="00D03B81" w:rsidRPr="004C02FB">
        <w:rPr>
          <w:rFonts w:ascii="Times New Roman" w:hAnsi="Times New Roman" w:cs="Arial"/>
          <w:szCs w:val="26"/>
        </w:rPr>
        <w:t xml:space="preserve"> </w:t>
      </w:r>
      <w:r w:rsidR="00C867F0" w:rsidRPr="004C02FB">
        <w:rPr>
          <w:rFonts w:ascii="Times New Roman" w:hAnsi="Times New Roman" w:cs="Arial"/>
          <w:szCs w:val="26"/>
        </w:rPr>
        <w:t>As the instructor, you have three options:</w:t>
      </w:r>
    </w:p>
    <w:p w14:paraId="01C972AD" w14:textId="0FBE7369" w:rsidR="00C867F0" w:rsidRPr="004C02FB" w:rsidRDefault="00C867F0" w:rsidP="004C02FB">
      <w:pPr>
        <w:pStyle w:val="ListParagraph"/>
        <w:widowControl w:val="0"/>
        <w:numPr>
          <w:ilvl w:val="0"/>
          <w:numId w:val="40"/>
        </w:numPr>
        <w:autoSpaceDE w:val="0"/>
        <w:autoSpaceDN w:val="0"/>
        <w:adjustRightInd w:val="0"/>
        <w:rPr>
          <w:rFonts w:ascii="Times New Roman" w:hAnsi="Times New Roman" w:cs="Arial"/>
          <w:szCs w:val="26"/>
        </w:rPr>
      </w:pPr>
      <w:r w:rsidRPr="004C02FB">
        <w:rPr>
          <w:rFonts w:ascii="Times New Roman" w:hAnsi="Times New Roman" w:cs="Arial"/>
          <w:szCs w:val="26"/>
        </w:rPr>
        <w:t>Have students generate plots of discharge and nitrate using the auto-plot capacity of the USGS web page (fastest option)</w:t>
      </w:r>
    </w:p>
    <w:p w14:paraId="2841121E" w14:textId="440BF8BB" w:rsidR="00C867F0" w:rsidRPr="004C02FB" w:rsidRDefault="00C867F0" w:rsidP="004C02FB">
      <w:pPr>
        <w:pStyle w:val="ListParagraph"/>
        <w:widowControl w:val="0"/>
        <w:numPr>
          <w:ilvl w:val="0"/>
          <w:numId w:val="42"/>
        </w:numPr>
        <w:autoSpaceDE w:val="0"/>
        <w:autoSpaceDN w:val="0"/>
        <w:adjustRightInd w:val="0"/>
        <w:rPr>
          <w:rFonts w:ascii="Times New Roman" w:hAnsi="Times New Roman" w:cs="Arial"/>
          <w:szCs w:val="26"/>
        </w:rPr>
      </w:pPr>
      <w:r w:rsidRPr="004C02FB">
        <w:rPr>
          <w:rFonts w:ascii="Times New Roman" w:hAnsi="Times New Roman" w:cs="Arial"/>
          <w:szCs w:val="26"/>
        </w:rPr>
        <w:t>Have students download the data and generate all four plots using Excel (longest option which provides the most Excel practice)</w:t>
      </w:r>
    </w:p>
    <w:p w14:paraId="20C7B7FE" w14:textId="159BCC61" w:rsidR="00C867F0" w:rsidRPr="004C02FB" w:rsidRDefault="00C867F0" w:rsidP="004C02FB">
      <w:pPr>
        <w:pStyle w:val="ListParagraph"/>
        <w:widowControl w:val="0"/>
        <w:numPr>
          <w:ilvl w:val="0"/>
          <w:numId w:val="31"/>
        </w:numPr>
        <w:autoSpaceDE w:val="0"/>
        <w:autoSpaceDN w:val="0"/>
        <w:adjustRightInd w:val="0"/>
        <w:rPr>
          <w:rFonts w:ascii="Times New Roman" w:hAnsi="Times New Roman" w:cs="Arial"/>
          <w:szCs w:val="26"/>
        </w:rPr>
      </w:pPr>
      <w:r w:rsidRPr="004C02FB">
        <w:rPr>
          <w:rFonts w:ascii="Times New Roman" w:hAnsi="Times New Roman" w:cs="Arial"/>
          <w:szCs w:val="26"/>
        </w:rPr>
        <w:t xml:space="preserve">Use the Excel sheets provided with this </w:t>
      </w:r>
      <w:r w:rsidR="00807B59" w:rsidRPr="004C02FB">
        <w:rPr>
          <w:rFonts w:ascii="Times New Roman" w:hAnsi="Times New Roman" w:cs="Arial"/>
          <w:szCs w:val="26"/>
        </w:rPr>
        <w:t>activity, which</w:t>
      </w:r>
      <w:r w:rsidRPr="004C02FB">
        <w:rPr>
          <w:rFonts w:ascii="Times New Roman" w:hAnsi="Times New Roman" w:cs="Arial"/>
          <w:szCs w:val="26"/>
        </w:rPr>
        <w:t xml:space="preserve"> have already been simplified.</w:t>
      </w:r>
      <w:r w:rsidR="004C02FB" w:rsidRPr="004C02FB">
        <w:rPr>
          <w:rFonts w:ascii="Times New Roman" w:hAnsi="Times New Roman" w:cs="Arial"/>
          <w:szCs w:val="26"/>
        </w:rPr>
        <w:t xml:space="preserve"> </w:t>
      </w:r>
      <w:r w:rsidRPr="004C02FB">
        <w:rPr>
          <w:rFonts w:ascii="Times New Roman" w:hAnsi="Times New Roman" w:cs="Times New Roman"/>
          <w:szCs w:val="26"/>
        </w:rPr>
        <w:t>W</w:t>
      </w:r>
      <w:r w:rsidRPr="004C02FB">
        <w:rPr>
          <w:rFonts w:ascii="Times New Roman" w:hAnsi="Times New Roman" w:cs="Times New Roman"/>
        </w:rPr>
        <w:t>hen designing this activity, it was noticed that the data used herein are listed as “Provisional” by the USGS, and consequently, these data may not be available in the future.</w:t>
      </w:r>
      <w:r w:rsidR="00D03B81" w:rsidRPr="004C02FB">
        <w:rPr>
          <w:rFonts w:ascii="Times New Roman" w:hAnsi="Times New Roman" w:cs="Times New Roman"/>
        </w:rPr>
        <w:t xml:space="preserve"> </w:t>
      </w:r>
      <w:r w:rsidRPr="004C02FB">
        <w:rPr>
          <w:rFonts w:ascii="Times New Roman" w:hAnsi="Times New Roman" w:cs="Times New Roman"/>
        </w:rPr>
        <w:t>We recommend explorin</w:t>
      </w:r>
      <w:r w:rsidR="004C02FB" w:rsidRPr="004C02FB">
        <w:rPr>
          <w:rFonts w:ascii="Times New Roman" w:hAnsi="Times New Roman" w:cs="Times New Roman"/>
        </w:rPr>
        <w:t>g the online data before giving having the students access the online data</w:t>
      </w:r>
      <w:r w:rsidRPr="004C02FB">
        <w:rPr>
          <w:rFonts w:ascii="Times New Roman" w:hAnsi="Times New Roman" w:cs="Times New Roman"/>
        </w:rPr>
        <w:t>.</w:t>
      </w:r>
      <w:r w:rsidR="00D03B81" w:rsidRPr="004C02FB">
        <w:rPr>
          <w:rFonts w:ascii="Times New Roman" w:hAnsi="Times New Roman" w:cs="Times New Roman"/>
        </w:rPr>
        <w:t xml:space="preserve"> </w:t>
      </w:r>
    </w:p>
    <w:p w14:paraId="3F39691E" w14:textId="173E3D34" w:rsidR="00C867F0" w:rsidRPr="007B2B25" w:rsidRDefault="00C867F0" w:rsidP="00807B59">
      <w:pPr>
        <w:pStyle w:val="ListParagraph"/>
        <w:numPr>
          <w:ilvl w:val="0"/>
          <w:numId w:val="25"/>
        </w:numPr>
        <w:ind w:left="360"/>
        <w:rPr>
          <w:rFonts w:ascii="Times New Roman" w:hAnsi="Times New Roman" w:cs="Times New Roman"/>
        </w:rPr>
      </w:pPr>
      <w:r w:rsidRPr="007B2B25">
        <w:rPr>
          <w:rFonts w:ascii="Times New Roman" w:hAnsi="Times New Roman" w:cs="Times New Roman"/>
        </w:rPr>
        <w:t xml:space="preserve">Students will notice that in the Rural Illinois Stream, nitrate concentration </w:t>
      </w:r>
      <w:r w:rsidRPr="007B2B25">
        <w:rPr>
          <w:rFonts w:ascii="Times New Roman" w:hAnsi="Times New Roman" w:cs="Times New Roman"/>
          <w:i/>
        </w:rPr>
        <w:t xml:space="preserve">increases </w:t>
      </w:r>
      <w:r w:rsidRPr="007B2B25">
        <w:rPr>
          <w:rFonts w:ascii="Times New Roman" w:hAnsi="Times New Roman" w:cs="Times New Roman"/>
        </w:rPr>
        <w:t>as a function of stream discharge.</w:t>
      </w:r>
      <w:r w:rsidR="00D03B81" w:rsidRPr="007B2B25">
        <w:rPr>
          <w:rFonts w:ascii="Times New Roman" w:hAnsi="Times New Roman" w:cs="Times New Roman"/>
        </w:rPr>
        <w:t xml:space="preserve"> </w:t>
      </w:r>
      <w:r w:rsidRPr="007B2B25">
        <w:rPr>
          <w:rFonts w:ascii="Times New Roman" w:hAnsi="Times New Roman" w:cs="Times New Roman"/>
        </w:rPr>
        <w:t xml:space="preserve">The cause of this is most likely that the rainfall event causes an </w:t>
      </w:r>
      <w:r w:rsidRPr="007B2B25">
        <w:rPr>
          <w:rFonts w:ascii="Times New Roman" w:hAnsi="Times New Roman" w:cs="Times New Roman"/>
        </w:rPr>
        <w:lastRenderedPageBreak/>
        <w:t>increase in surface runoff (containing farm fertilizer) as well as an increase in groundwater discharge (also nitrate-rich groundwater).</w:t>
      </w:r>
      <w:r w:rsidR="00D03B81" w:rsidRPr="007B2B25">
        <w:rPr>
          <w:rFonts w:ascii="Times New Roman" w:hAnsi="Times New Roman" w:cs="Times New Roman"/>
        </w:rPr>
        <w:t xml:space="preserve"> </w:t>
      </w:r>
      <w:r w:rsidRPr="007B2B25">
        <w:rPr>
          <w:rFonts w:ascii="Times New Roman" w:hAnsi="Times New Roman" w:cs="Times New Roman"/>
        </w:rPr>
        <w:t>Both of these changes increase stream concentrations.</w:t>
      </w:r>
      <w:r w:rsidR="00D03B81" w:rsidRPr="007B2B25">
        <w:rPr>
          <w:rFonts w:ascii="Times New Roman" w:hAnsi="Times New Roman" w:cs="Times New Roman"/>
        </w:rPr>
        <w:t xml:space="preserve"> </w:t>
      </w:r>
      <w:r w:rsidRPr="007B2B25">
        <w:rPr>
          <w:rFonts w:ascii="Times New Roman" w:hAnsi="Times New Roman" w:cs="Times New Roman"/>
        </w:rPr>
        <w:t>We deliberately selected a storm at the start of the growing season, after fertilizer application, to illustrate this impact on nitrate variability.</w:t>
      </w:r>
    </w:p>
    <w:p w14:paraId="61D3A52F" w14:textId="03547BB0" w:rsidR="00C867F0" w:rsidRPr="007B2B25" w:rsidRDefault="00C867F0" w:rsidP="00807B59">
      <w:pPr>
        <w:pStyle w:val="ListParagraph"/>
        <w:numPr>
          <w:ilvl w:val="0"/>
          <w:numId w:val="25"/>
        </w:numPr>
        <w:ind w:left="360"/>
        <w:rPr>
          <w:rFonts w:ascii="Times New Roman" w:hAnsi="Times New Roman" w:cs="Times New Roman"/>
        </w:rPr>
      </w:pPr>
      <w:r w:rsidRPr="007B2B25">
        <w:rPr>
          <w:rFonts w:ascii="Times New Roman" w:hAnsi="Times New Roman" w:cs="Times New Roman"/>
        </w:rPr>
        <w:t xml:space="preserve">Next, students will notice that in the Urban Kansas Stream, nitrate concentration </w:t>
      </w:r>
      <w:r w:rsidRPr="007B2B25">
        <w:rPr>
          <w:rFonts w:ascii="Times New Roman" w:hAnsi="Times New Roman" w:cs="Times New Roman"/>
          <w:i/>
        </w:rPr>
        <w:t>decreases</w:t>
      </w:r>
      <w:r w:rsidRPr="007B2B25">
        <w:rPr>
          <w:rFonts w:ascii="Times New Roman" w:hAnsi="Times New Roman" w:cs="Times New Roman"/>
        </w:rPr>
        <w:t xml:space="preserve"> as a function of stream discharge.</w:t>
      </w:r>
      <w:r w:rsidR="00D03B81" w:rsidRPr="007B2B25">
        <w:rPr>
          <w:rFonts w:ascii="Times New Roman" w:hAnsi="Times New Roman" w:cs="Times New Roman"/>
        </w:rPr>
        <w:t xml:space="preserve"> </w:t>
      </w:r>
      <w:r w:rsidRPr="007B2B25">
        <w:rPr>
          <w:rFonts w:ascii="Times New Roman" w:hAnsi="Times New Roman" w:cs="Times New Roman"/>
        </w:rPr>
        <w:t>Initially high concentrations of nitrate in stream water are most likely caused by effluent from the upstream wastewater treatment plant.</w:t>
      </w:r>
      <w:r w:rsidR="00D03B81" w:rsidRPr="007B2B25">
        <w:rPr>
          <w:rFonts w:ascii="Times New Roman" w:hAnsi="Times New Roman" w:cs="Times New Roman"/>
        </w:rPr>
        <w:t xml:space="preserve"> </w:t>
      </w:r>
      <w:r w:rsidRPr="007B2B25">
        <w:rPr>
          <w:rFonts w:ascii="Times New Roman" w:hAnsi="Times New Roman" w:cs="Times New Roman"/>
        </w:rPr>
        <w:t xml:space="preserve">This concentration is diluted by urban storm water runoff during the rain event. </w:t>
      </w:r>
    </w:p>
    <w:p w14:paraId="5F65109A" w14:textId="77777777" w:rsidR="00C867F0" w:rsidRPr="007B2B25" w:rsidRDefault="00C867F0" w:rsidP="00807B59">
      <w:pPr>
        <w:pStyle w:val="ListParagraph"/>
        <w:numPr>
          <w:ilvl w:val="0"/>
          <w:numId w:val="25"/>
        </w:numPr>
        <w:tabs>
          <w:tab w:val="left" w:pos="720"/>
        </w:tabs>
        <w:ind w:left="360"/>
        <w:rPr>
          <w:rFonts w:ascii="Times New Roman" w:hAnsi="Times New Roman" w:cs="Times New Roman"/>
        </w:rPr>
      </w:pPr>
      <w:r w:rsidRPr="007B2B25">
        <w:rPr>
          <w:rFonts w:ascii="Times New Roman" w:hAnsi="Times New Roman" w:cs="Times New Roman"/>
        </w:rPr>
        <w:t xml:space="preserve">Once students have figured this out, the logical next step is to </w:t>
      </w:r>
      <w:r w:rsidRPr="004C02FB">
        <w:rPr>
          <w:rFonts w:ascii="Times New Roman" w:hAnsi="Times New Roman" w:cs="Times New Roman"/>
          <w:i/>
        </w:rPr>
        <w:t>lead a discussion</w:t>
      </w:r>
      <w:r w:rsidRPr="007B2B25">
        <w:rPr>
          <w:rFonts w:ascii="Times New Roman" w:hAnsi="Times New Roman" w:cs="Times New Roman"/>
        </w:rPr>
        <w:t xml:space="preserve"> on:</w:t>
      </w:r>
    </w:p>
    <w:p w14:paraId="11841512" w14:textId="531ECB2B" w:rsidR="00C867F0" w:rsidRPr="00C867F0" w:rsidRDefault="00C867F0" w:rsidP="00807B59">
      <w:pPr>
        <w:pStyle w:val="ListParagraph"/>
        <w:numPr>
          <w:ilvl w:val="0"/>
          <w:numId w:val="17"/>
        </w:numPr>
        <w:rPr>
          <w:rFonts w:ascii="Times New Roman" w:hAnsi="Times New Roman" w:cs="Times New Roman"/>
        </w:rPr>
      </w:pPr>
      <w:r w:rsidRPr="00C867F0">
        <w:rPr>
          <w:rFonts w:ascii="Times New Roman" w:hAnsi="Times New Roman" w:cs="Times New Roman"/>
        </w:rPr>
        <w:t xml:space="preserve">Watershed management options for both urban and rural settings. </w:t>
      </w:r>
    </w:p>
    <w:p w14:paraId="13290140" w14:textId="68369610" w:rsidR="00C867F0" w:rsidRPr="00C867F0" w:rsidRDefault="00C867F0" w:rsidP="00807B59">
      <w:pPr>
        <w:pStyle w:val="ListParagraph"/>
        <w:numPr>
          <w:ilvl w:val="0"/>
          <w:numId w:val="17"/>
        </w:numPr>
        <w:rPr>
          <w:rFonts w:ascii="Times New Roman" w:hAnsi="Times New Roman" w:cs="Times New Roman"/>
        </w:rPr>
      </w:pPr>
      <w:r w:rsidRPr="00C867F0">
        <w:rPr>
          <w:rFonts w:ascii="Times New Roman" w:hAnsi="Times New Roman" w:cs="Times New Roman"/>
        </w:rPr>
        <w:t>Whether students think a similar process would exist at other times in the year (they can test their hypothesis using online data).</w:t>
      </w:r>
    </w:p>
    <w:p w14:paraId="3378C877" w14:textId="4D59B6FC" w:rsidR="00222AFE" w:rsidRDefault="00C867F0" w:rsidP="00807B59">
      <w:pPr>
        <w:pStyle w:val="ListParagraph"/>
        <w:numPr>
          <w:ilvl w:val="0"/>
          <w:numId w:val="17"/>
        </w:numPr>
        <w:rPr>
          <w:rFonts w:ascii="Times New Roman" w:hAnsi="Times New Roman" w:cs="Times New Roman"/>
        </w:rPr>
      </w:pPr>
      <w:r w:rsidRPr="00C867F0">
        <w:rPr>
          <w:rFonts w:ascii="Times New Roman" w:hAnsi="Times New Roman" w:cs="Times New Roman"/>
        </w:rPr>
        <w:t xml:space="preserve">Make concluding statements about the natural and anthropogenic variability of nitrate in stream water. </w:t>
      </w:r>
    </w:p>
    <w:p w14:paraId="05CDB971" w14:textId="4063FD98" w:rsidR="00222AFE" w:rsidRDefault="00222AFE" w:rsidP="00D03B81">
      <w:pPr>
        <w:rPr>
          <w:rFonts w:ascii="Times New Roman" w:hAnsi="Times New Roman" w:cs="Times New Roman"/>
        </w:rPr>
      </w:pPr>
    </w:p>
    <w:p w14:paraId="57049632" w14:textId="24E77E2C" w:rsidR="00222AFE" w:rsidRPr="007B2B25" w:rsidRDefault="00222AFE" w:rsidP="00D03B81">
      <w:pPr>
        <w:rPr>
          <w:rFonts w:ascii="Times New Roman" w:hAnsi="Times New Roman" w:cs="Times New Roman"/>
          <w:u w:val="single"/>
        </w:rPr>
      </w:pPr>
      <w:r w:rsidRPr="007B2B25">
        <w:rPr>
          <w:rFonts w:ascii="Times New Roman" w:hAnsi="Times New Roman" w:cs="Times New Roman"/>
          <w:b/>
          <w:u w:val="single"/>
        </w:rPr>
        <w:t>Activity E</w:t>
      </w:r>
      <w:r w:rsidRPr="007B2B25">
        <w:rPr>
          <w:rFonts w:ascii="Times New Roman" w:hAnsi="Times New Roman" w:cs="Times New Roman"/>
          <w:u w:val="single"/>
        </w:rPr>
        <w:t>: Biotic controls on nutrient concentration and water quality (Class 4, 1 hour)</w:t>
      </w:r>
    </w:p>
    <w:p w14:paraId="60FA638C" w14:textId="48297ACE" w:rsidR="00222AFE" w:rsidRPr="004C02FB" w:rsidRDefault="00222AFE" w:rsidP="004C02FB">
      <w:pPr>
        <w:rPr>
          <w:rFonts w:ascii="Times New Roman" w:hAnsi="Times New Roman" w:cs="Times New Roman"/>
        </w:rPr>
      </w:pPr>
      <w:r w:rsidRPr="004C02FB">
        <w:rPr>
          <w:rFonts w:ascii="Times New Roman" w:hAnsi="Times New Roman" w:cs="Times New Roman"/>
        </w:rPr>
        <w:t>In part E, students explore potential instream controls on nitrogen concentrations. Here, student</w:t>
      </w:r>
      <w:r w:rsidR="004C02FB">
        <w:rPr>
          <w:rFonts w:ascii="Times New Roman" w:hAnsi="Times New Roman" w:cs="Times New Roman"/>
        </w:rPr>
        <w:t>s</w:t>
      </w:r>
      <w:r w:rsidRPr="004C02FB">
        <w:rPr>
          <w:rFonts w:ascii="Times New Roman" w:hAnsi="Times New Roman" w:cs="Times New Roman"/>
        </w:rPr>
        <w:t xml:space="preserve"> move from thinking about nitrate as a pollutant, to thinking about it as a nutrient. Moreover, this part of the module moves away from ways nitrogen is delivered from the watershed to ways the stream uses and potentially retains nitrogen. This portion utilizes a site that has real time discharge, photosynthetically active radiation, dissolved oxygen, and nitrate monitoring (Indian Creek at State Line Road, Kansas).</w:t>
      </w:r>
    </w:p>
    <w:p w14:paraId="27C66B8B" w14:textId="0EE7C0B4" w:rsidR="00222AFE" w:rsidRPr="004C02FB" w:rsidRDefault="00222AFE" w:rsidP="004C02FB">
      <w:pPr>
        <w:pStyle w:val="ListParagraph"/>
        <w:numPr>
          <w:ilvl w:val="0"/>
          <w:numId w:val="32"/>
        </w:numPr>
        <w:rPr>
          <w:rFonts w:ascii="Times New Roman" w:hAnsi="Times New Roman" w:cs="Times New Roman"/>
        </w:rPr>
      </w:pPr>
      <w:r w:rsidRPr="004C02FB">
        <w:rPr>
          <w:rFonts w:ascii="Times New Roman" w:hAnsi="Times New Roman" w:cs="Times New Roman"/>
        </w:rPr>
        <w:t>Students explore the nitrogen cycle. Students list potential biological activities that might influence nitrate concentration. Then, they need to decide which one of these activities might dominate an urban stream in mid-July, and write equations for photosynthesis and decomposition. They are also asked to sketch a diel oxygen curve. Finally, students use the diel oxygen curve they sketched to predict a diel nitrate curve.</w:t>
      </w:r>
    </w:p>
    <w:p w14:paraId="7A9002BB" w14:textId="537D42DA" w:rsidR="00222AFE" w:rsidRPr="004C02FB" w:rsidRDefault="00222AFE" w:rsidP="004C02FB">
      <w:pPr>
        <w:pStyle w:val="ListParagraph"/>
        <w:numPr>
          <w:ilvl w:val="0"/>
          <w:numId w:val="32"/>
        </w:numPr>
        <w:rPr>
          <w:rFonts w:ascii="Times New Roman" w:hAnsi="Times New Roman" w:cs="Times New Roman"/>
        </w:rPr>
      </w:pPr>
      <w:r w:rsidRPr="004C02FB">
        <w:rPr>
          <w:rFonts w:ascii="Times New Roman" w:hAnsi="Times New Roman" w:cs="Times New Roman"/>
        </w:rPr>
        <w:t xml:space="preserve">Here, students explore the Urban Kansas Stream site in greater detail. They look at pictures of the stream and think about physical characteristics of the area. Instructors should guide them to look at the riparian zone and the proportion of the channel that is shaded by </w:t>
      </w:r>
      <w:proofErr w:type="gramStart"/>
      <w:r w:rsidRPr="004C02FB">
        <w:rPr>
          <w:rFonts w:ascii="Times New Roman" w:hAnsi="Times New Roman" w:cs="Times New Roman"/>
        </w:rPr>
        <w:t>stream-side</w:t>
      </w:r>
      <w:proofErr w:type="gramEnd"/>
      <w:r w:rsidRPr="004C02FB">
        <w:rPr>
          <w:rFonts w:ascii="Times New Roman" w:hAnsi="Times New Roman" w:cs="Times New Roman"/>
        </w:rPr>
        <w:t xml:space="preserve"> vegetation. </w:t>
      </w:r>
    </w:p>
    <w:p w14:paraId="1F2D44F3" w14:textId="2CC0D8F6" w:rsidR="00222AFE" w:rsidRPr="004C02FB" w:rsidRDefault="00222AFE" w:rsidP="004C02FB">
      <w:pPr>
        <w:pStyle w:val="ListParagraph"/>
        <w:numPr>
          <w:ilvl w:val="0"/>
          <w:numId w:val="32"/>
        </w:numPr>
        <w:rPr>
          <w:rFonts w:ascii="Times New Roman" w:hAnsi="Times New Roman" w:cs="Times New Roman"/>
        </w:rPr>
      </w:pPr>
      <w:r w:rsidRPr="004C02FB">
        <w:rPr>
          <w:rFonts w:ascii="Times New Roman" w:hAnsi="Times New Roman" w:cs="Times New Roman"/>
        </w:rPr>
        <w:t xml:space="preserve">This portion of the activity asks students to download stream discharge, photosynthetically active radiation, dissolved oxygen, and nitrate data for a 24-hour period, plot these data against time, and consider the mechanisms driving nitrate concentrations. You may opt to: </w:t>
      </w:r>
    </w:p>
    <w:p w14:paraId="26BADBB8" w14:textId="77777777" w:rsidR="00222AFE" w:rsidRPr="00222AFE" w:rsidRDefault="00222AFE" w:rsidP="004C02FB">
      <w:pPr>
        <w:pStyle w:val="ListParagraph"/>
        <w:numPr>
          <w:ilvl w:val="1"/>
          <w:numId w:val="18"/>
        </w:numPr>
        <w:ind w:left="720"/>
        <w:rPr>
          <w:rFonts w:ascii="Times New Roman" w:hAnsi="Times New Roman" w:cs="Times New Roman"/>
        </w:rPr>
      </w:pPr>
      <w:r w:rsidRPr="00222AFE">
        <w:rPr>
          <w:rFonts w:ascii="Times New Roman" w:hAnsi="Times New Roman" w:cs="Times New Roman"/>
        </w:rPr>
        <w:t>Have students generate plots using the auto-plot capacity of the USGS web page (fastest option)</w:t>
      </w:r>
    </w:p>
    <w:p w14:paraId="698BF995" w14:textId="77777777" w:rsidR="00222AFE" w:rsidRPr="00222AFE" w:rsidRDefault="00222AFE" w:rsidP="004C02FB">
      <w:pPr>
        <w:pStyle w:val="ListParagraph"/>
        <w:numPr>
          <w:ilvl w:val="1"/>
          <w:numId w:val="18"/>
        </w:numPr>
        <w:ind w:left="720"/>
        <w:rPr>
          <w:rFonts w:ascii="Times New Roman" w:hAnsi="Times New Roman" w:cs="Times New Roman"/>
        </w:rPr>
      </w:pPr>
      <w:r w:rsidRPr="00222AFE">
        <w:rPr>
          <w:rFonts w:ascii="Times New Roman" w:hAnsi="Times New Roman" w:cs="Times New Roman"/>
        </w:rPr>
        <w:t>Have students download the data and generate all four plots using Excel (longest option which provides the most Excel practice)</w:t>
      </w:r>
    </w:p>
    <w:p w14:paraId="39F2BDDE" w14:textId="77777777" w:rsidR="00222AFE" w:rsidRPr="00222AFE" w:rsidRDefault="00222AFE" w:rsidP="004C02FB">
      <w:pPr>
        <w:pStyle w:val="ListParagraph"/>
        <w:numPr>
          <w:ilvl w:val="1"/>
          <w:numId w:val="18"/>
        </w:numPr>
        <w:ind w:left="720"/>
        <w:rPr>
          <w:rFonts w:ascii="Times New Roman" w:hAnsi="Times New Roman" w:cs="Times New Roman"/>
        </w:rPr>
      </w:pPr>
      <w:r w:rsidRPr="00222AFE">
        <w:rPr>
          <w:rFonts w:ascii="Times New Roman" w:hAnsi="Times New Roman" w:cs="Times New Roman"/>
        </w:rPr>
        <w:t>Use the Excel sheets provided with this activity which have already been simplified.</w:t>
      </w:r>
    </w:p>
    <w:p w14:paraId="3643202C" w14:textId="243EA36F" w:rsidR="00C867F0" w:rsidRPr="0019083E" w:rsidRDefault="0019083E" w:rsidP="004C02FB">
      <w:pPr>
        <w:pStyle w:val="ListParagraph"/>
        <w:ind w:left="360"/>
        <w:rPr>
          <w:rFonts w:ascii="Times New Roman" w:hAnsi="Times New Roman" w:cs="Times New Roman"/>
        </w:rPr>
      </w:pPr>
      <w:r>
        <w:rPr>
          <w:rFonts w:ascii="Times New Roman" w:hAnsi="Times New Roman" w:cs="Times New Roman"/>
        </w:rPr>
        <w:t>*</w:t>
      </w:r>
      <w:r w:rsidR="00222AFE">
        <w:rPr>
          <w:rFonts w:ascii="Times New Roman" w:hAnsi="Times New Roman" w:cs="Times New Roman"/>
        </w:rPr>
        <w:t>Note: Again, the data used to design this activity are listed as “Provisional” by the USGS.</w:t>
      </w:r>
    </w:p>
    <w:p w14:paraId="509B6B1A" w14:textId="3B749EF1" w:rsidR="009744B0" w:rsidRPr="004C02FB" w:rsidRDefault="009744B0" w:rsidP="004C02FB">
      <w:pPr>
        <w:pStyle w:val="ListParagraph"/>
        <w:widowControl w:val="0"/>
        <w:numPr>
          <w:ilvl w:val="0"/>
          <w:numId w:val="32"/>
        </w:numPr>
        <w:autoSpaceDE w:val="0"/>
        <w:autoSpaceDN w:val="0"/>
        <w:adjustRightInd w:val="0"/>
        <w:rPr>
          <w:rFonts w:ascii="Times New Roman" w:hAnsi="Times New Roman" w:cs="Arial"/>
          <w:szCs w:val="26"/>
        </w:rPr>
      </w:pPr>
      <w:r w:rsidRPr="004C02FB">
        <w:rPr>
          <w:rFonts w:ascii="Times New Roman" w:hAnsi="Times New Roman" w:cs="Arial"/>
          <w:szCs w:val="26"/>
        </w:rPr>
        <w:t xml:space="preserve">Ask the class </w:t>
      </w:r>
      <w:r w:rsidR="00222AFE" w:rsidRPr="004C02FB">
        <w:rPr>
          <w:rFonts w:ascii="Times New Roman" w:hAnsi="Times New Roman" w:cs="Arial"/>
          <w:szCs w:val="26"/>
        </w:rPr>
        <w:t>to think about physical conditions that might lead to biological control on nitrate uptake and if they would predict similar dynamics in streams draining agricultural or forested areas.</w:t>
      </w:r>
      <w:r w:rsidRPr="004C02FB">
        <w:rPr>
          <w:rFonts w:ascii="Times New Roman" w:hAnsi="Times New Roman" w:cs="Arial"/>
          <w:szCs w:val="26"/>
        </w:rPr>
        <w:t xml:space="preserve"> Instructors may choose to have a closing discussion here recapping information covered in this activity/ and or the entire module. </w:t>
      </w:r>
    </w:p>
    <w:p w14:paraId="1037E1F4" w14:textId="77777777" w:rsidR="009744B0" w:rsidRDefault="009744B0" w:rsidP="00D03B81">
      <w:pPr>
        <w:pStyle w:val="ListParagraph"/>
        <w:widowControl w:val="0"/>
        <w:autoSpaceDE w:val="0"/>
        <w:autoSpaceDN w:val="0"/>
        <w:adjustRightInd w:val="0"/>
        <w:rPr>
          <w:rFonts w:ascii="Times New Roman" w:hAnsi="Times New Roman" w:cs="Arial"/>
          <w:szCs w:val="26"/>
        </w:rPr>
      </w:pPr>
    </w:p>
    <w:p w14:paraId="6B7F4074" w14:textId="77777777" w:rsidR="004C02FB" w:rsidRDefault="004C02FB" w:rsidP="00D03B81">
      <w:pPr>
        <w:pStyle w:val="ListParagraph"/>
        <w:widowControl w:val="0"/>
        <w:autoSpaceDE w:val="0"/>
        <w:autoSpaceDN w:val="0"/>
        <w:adjustRightInd w:val="0"/>
        <w:rPr>
          <w:rFonts w:ascii="Times New Roman" w:hAnsi="Times New Roman" w:cs="Arial"/>
          <w:szCs w:val="26"/>
        </w:rPr>
      </w:pPr>
    </w:p>
    <w:p w14:paraId="1AE5D8EE" w14:textId="085252AD" w:rsidR="009744B0" w:rsidRDefault="009744B0" w:rsidP="00D03B81">
      <w:pPr>
        <w:widowControl w:val="0"/>
        <w:autoSpaceDE w:val="0"/>
        <w:autoSpaceDN w:val="0"/>
        <w:adjustRightInd w:val="0"/>
        <w:rPr>
          <w:rFonts w:ascii="Times New Roman" w:hAnsi="Times New Roman" w:cs="Arial"/>
          <w:szCs w:val="26"/>
        </w:rPr>
      </w:pPr>
      <w:r w:rsidRPr="009744B0">
        <w:rPr>
          <w:rFonts w:ascii="Times New Roman" w:hAnsi="Times New Roman" w:cs="Arial"/>
          <w:b/>
          <w:szCs w:val="26"/>
          <w:u w:val="single"/>
        </w:rPr>
        <w:lastRenderedPageBreak/>
        <w:t>Activity F</w:t>
      </w:r>
      <w:r>
        <w:rPr>
          <w:rFonts w:ascii="Times New Roman" w:hAnsi="Times New Roman" w:cs="Arial"/>
          <w:szCs w:val="26"/>
        </w:rPr>
        <w:t>: Optional take home assignment</w:t>
      </w:r>
    </w:p>
    <w:p w14:paraId="54F500C6" w14:textId="057D7E9C" w:rsidR="009744B0" w:rsidRPr="009744B0" w:rsidRDefault="009744B0" w:rsidP="00D03B81">
      <w:pPr>
        <w:widowControl w:val="0"/>
        <w:autoSpaceDE w:val="0"/>
        <w:autoSpaceDN w:val="0"/>
        <w:adjustRightInd w:val="0"/>
        <w:rPr>
          <w:rFonts w:ascii="Times New Roman" w:hAnsi="Times New Roman" w:cs="Arial"/>
          <w:szCs w:val="26"/>
        </w:rPr>
      </w:pPr>
      <w:r w:rsidRPr="009744B0">
        <w:rPr>
          <w:rFonts w:ascii="Times New Roman" w:hAnsi="Times New Roman" w:cs="Arial"/>
          <w:szCs w:val="26"/>
        </w:rPr>
        <w:t>Instructions for Part F are not given in the student handout.</w:t>
      </w:r>
      <w:r w:rsidR="00D03B81">
        <w:rPr>
          <w:rFonts w:ascii="Times New Roman" w:hAnsi="Times New Roman" w:cs="Arial"/>
          <w:szCs w:val="26"/>
        </w:rPr>
        <w:t xml:space="preserve"> </w:t>
      </w:r>
      <w:r w:rsidRPr="009744B0">
        <w:rPr>
          <w:rFonts w:ascii="Times New Roman" w:hAnsi="Times New Roman" w:cs="Arial"/>
          <w:szCs w:val="26"/>
        </w:rPr>
        <w:t xml:space="preserve">Options include: </w:t>
      </w:r>
    </w:p>
    <w:p w14:paraId="562B98E0" w14:textId="5BE36A1C" w:rsidR="009744B0" w:rsidRPr="009744B0" w:rsidRDefault="009744B0" w:rsidP="00D03B81">
      <w:pPr>
        <w:pStyle w:val="ListParagraph"/>
        <w:widowControl w:val="0"/>
        <w:numPr>
          <w:ilvl w:val="0"/>
          <w:numId w:val="22"/>
        </w:numPr>
        <w:autoSpaceDE w:val="0"/>
        <w:autoSpaceDN w:val="0"/>
        <w:adjustRightInd w:val="0"/>
        <w:rPr>
          <w:rFonts w:ascii="Times New Roman" w:hAnsi="Times New Roman" w:cs="Arial"/>
          <w:szCs w:val="26"/>
        </w:rPr>
      </w:pPr>
      <w:r w:rsidRPr="009744B0">
        <w:rPr>
          <w:rFonts w:ascii="Times New Roman" w:hAnsi="Times New Roman" w:cs="Arial" w:hint="eastAsia"/>
          <w:szCs w:val="26"/>
        </w:rPr>
        <w:t>Have students explore the response of nitrate to other storm events at other times of the year in both settings</w:t>
      </w:r>
      <w:r>
        <w:rPr>
          <w:rFonts w:ascii="Times New Roman" w:hAnsi="Times New Roman" w:cs="Arial"/>
          <w:szCs w:val="26"/>
        </w:rPr>
        <w:t>.</w:t>
      </w:r>
    </w:p>
    <w:p w14:paraId="6194A742" w14:textId="04918E91" w:rsidR="009744B0" w:rsidRPr="009744B0" w:rsidRDefault="009744B0" w:rsidP="00D03B81">
      <w:pPr>
        <w:pStyle w:val="ListParagraph"/>
        <w:widowControl w:val="0"/>
        <w:numPr>
          <w:ilvl w:val="0"/>
          <w:numId w:val="22"/>
        </w:numPr>
        <w:autoSpaceDE w:val="0"/>
        <w:autoSpaceDN w:val="0"/>
        <w:adjustRightInd w:val="0"/>
        <w:rPr>
          <w:rFonts w:ascii="Times New Roman" w:hAnsi="Times New Roman" w:cs="Arial"/>
          <w:szCs w:val="26"/>
        </w:rPr>
      </w:pPr>
      <w:r w:rsidRPr="009744B0">
        <w:rPr>
          <w:rFonts w:ascii="Times New Roman" w:hAnsi="Times New Roman" w:cs="Arial" w:hint="eastAsia"/>
          <w:szCs w:val="26"/>
        </w:rPr>
        <w:t xml:space="preserve">Have students calculate </w:t>
      </w:r>
      <w:r w:rsidR="002F4D38" w:rsidRPr="009744B0">
        <w:rPr>
          <w:rFonts w:ascii="Times New Roman" w:hAnsi="Times New Roman" w:cs="Arial"/>
          <w:szCs w:val="26"/>
        </w:rPr>
        <w:t>exceedance</w:t>
      </w:r>
      <w:r w:rsidRPr="009744B0">
        <w:rPr>
          <w:rFonts w:ascii="Times New Roman" w:hAnsi="Times New Roman" w:cs="Arial" w:hint="eastAsia"/>
          <w:szCs w:val="26"/>
        </w:rPr>
        <w:t xml:space="preserve"> probabilities for both streams using an extended set of nitrate data</w:t>
      </w:r>
      <w:r>
        <w:rPr>
          <w:rFonts w:ascii="Times New Roman" w:hAnsi="Times New Roman" w:cs="Arial"/>
          <w:szCs w:val="26"/>
        </w:rPr>
        <w:t>.</w:t>
      </w:r>
    </w:p>
    <w:p w14:paraId="1EE17FAC" w14:textId="5294B158" w:rsidR="009744B0" w:rsidRPr="009744B0" w:rsidRDefault="009744B0" w:rsidP="00D03B81">
      <w:pPr>
        <w:pStyle w:val="ListParagraph"/>
        <w:widowControl w:val="0"/>
        <w:numPr>
          <w:ilvl w:val="0"/>
          <w:numId w:val="22"/>
        </w:numPr>
        <w:autoSpaceDE w:val="0"/>
        <w:autoSpaceDN w:val="0"/>
        <w:adjustRightInd w:val="0"/>
        <w:rPr>
          <w:rFonts w:ascii="Times New Roman" w:hAnsi="Times New Roman" w:cs="Arial"/>
          <w:szCs w:val="26"/>
        </w:rPr>
      </w:pPr>
      <w:r w:rsidRPr="009744B0">
        <w:rPr>
          <w:rFonts w:ascii="Times New Roman" w:hAnsi="Times New Roman" w:cs="Arial" w:hint="eastAsia"/>
          <w:szCs w:val="26"/>
        </w:rPr>
        <w:t xml:space="preserve">Have students pick different sites from the USGS database (anywhere in the country) to explore and define nitrate variability and </w:t>
      </w:r>
      <w:r w:rsidR="002F4D38" w:rsidRPr="009744B0">
        <w:rPr>
          <w:rFonts w:ascii="Times New Roman" w:hAnsi="Times New Roman" w:cs="Arial"/>
          <w:szCs w:val="26"/>
        </w:rPr>
        <w:t>exceedance</w:t>
      </w:r>
      <w:r w:rsidRPr="009744B0">
        <w:rPr>
          <w:rFonts w:ascii="Times New Roman" w:hAnsi="Times New Roman" w:cs="Arial" w:hint="eastAsia"/>
          <w:szCs w:val="26"/>
        </w:rPr>
        <w:t xml:space="preserve"> probability. </w:t>
      </w:r>
    </w:p>
    <w:p w14:paraId="4BEBA427" w14:textId="77777777" w:rsidR="009744B0" w:rsidRPr="009744B0" w:rsidRDefault="009744B0" w:rsidP="00D03B81">
      <w:pPr>
        <w:widowControl w:val="0"/>
        <w:autoSpaceDE w:val="0"/>
        <w:autoSpaceDN w:val="0"/>
        <w:adjustRightInd w:val="0"/>
        <w:rPr>
          <w:rFonts w:ascii="Times New Roman" w:hAnsi="Times New Roman" w:cs="Arial"/>
          <w:szCs w:val="26"/>
        </w:rPr>
      </w:pPr>
    </w:p>
    <w:p w14:paraId="593A6587" w14:textId="773143F8" w:rsidR="009744B0" w:rsidRPr="009744B0" w:rsidRDefault="009744B0" w:rsidP="00D03B81">
      <w:pPr>
        <w:widowControl w:val="0"/>
        <w:autoSpaceDE w:val="0"/>
        <w:autoSpaceDN w:val="0"/>
        <w:adjustRightInd w:val="0"/>
        <w:rPr>
          <w:rFonts w:ascii="Times New Roman" w:hAnsi="Times New Roman" w:cs="Arial"/>
          <w:szCs w:val="26"/>
        </w:rPr>
      </w:pPr>
    </w:p>
    <w:sectPr w:rsidR="009744B0" w:rsidRPr="009744B0" w:rsidSect="00C63F1B">
      <w:footerReference w:type="even" r:id="rId22"/>
      <w:footerReference w:type="default" r:id="rId23"/>
      <w:pgSz w:w="12240" w:h="15840"/>
      <w:pgMar w:top="1440" w:right="1440" w:bottom="1440" w:left="1440" w:header="720" w:footer="720" w:gutter="0"/>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8ADF17" w15:done="0"/>
  <w15:commentEx w15:paraId="0792169B" w15:done="0"/>
  <w15:commentEx w15:paraId="43AC099F" w15:done="0"/>
  <w15:commentEx w15:paraId="6CEE0D89" w15:done="0"/>
  <w15:commentEx w15:paraId="42DF6CB5" w15:done="0"/>
  <w15:commentEx w15:paraId="423CA558" w15:done="0"/>
  <w15:commentEx w15:paraId="048A54C7" w15:done="0"/>
  <w15:commentEx w15:paraId="7A840F43" w15:done="0"/>
  <w15:commentEx w15:paraId="6C7D6C8A" w15:done="0"/>
  <w15:commentEx w15:paraId="4E1047F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68D78" w14:textId="77777777" w:rsidR="004C02FB" w:rsidRDefault="004C02FB">
      <w:r>
        <w:separator/>
      </w:r>
    </w:p>
  </w:endnote>
  <w:endnote w:type="continuationSeparator" w:id="0">
    <w:p w14:paraId="7302227A" w14:textId="77777777" w:rsidR="004C02FB" w:rsidRDefault="004C0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98F88" w14:textId="77777777" w:rsidR="004C02FB" w:rsidRDefault="004C02FB" w:rsidP="00F642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C4251B" w14:textId="77777777" w:rsidR="004C02FB" w:rsidRDefault="004C02FB" w:rsidP="00E021B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3E8AE" w14:textId="66C30BC1" w:rsidR="004C02FB" w:rsidRPr="008078D6" w:rsidRDefault="004C02FB" w:rsidP="00F642D8">
    <w:pPr>
      <w:pStyle w:val="Footer"/>
      <w:framePr w:wrap="around" w:vAnchor="text" w:hAnchor="margin" w:xAlign="right" w:y="1"/>
      <w:rPr>
        <w:rStyle w:val="PageNumber"/>
        <w:rFonts w:ascii="Times New Roman" w:hAnsi="Times New Roman"/>
        <w:sz w:val="20"/>
      </w:rPr>
    </w:pPr>
    <w:r w:rsidRPr="008078D6">
      <w:rPr>
        <w:rStyle w:val="PageNumber"/>
        <w:rFonts w:ascii="Times New Roman" w:hAnsi="Times New Roman"/>
        <w:sz w:val="20"/>
      </w:rPr>
      <w:fldChar w:fldCharType="begin"/>
    </w:r>
    <w:r w:rsidRPr="008078D6">
      <w:rPr>
        <w:rStyle w:val="PageNumber"/>
        <w:rFonts w:ascii="Times New Roman" w:hAnsi="Times New Roman"/>
        <w:sz w:val="20"/>
      </w:rPr>
      <w:instrText xml:space="preserve">PAGE  </w:instrText>
    </w:r>
    <w:r w:rsidRPr="008078D6">
      <w:rPr>
        <w:rStyle w:val="PageNumber"/>
        <w:rFonts w:ascii="Times New Roman" w:hAnsi="Times New Roman"/>
        <w:sz w:val="20"/>
      </w:rPr>
      <w:fldChar w:fldCharType="separate"/>
    </w:r>
    <w:r w:rsidR="00D80C83">
      <w:rPr>
        <w:rStyle w:val="PageNumber"/>
        <w:rFonts w:ascii="Times New Roman" w:hAnsi="Times New Roman"/>
        <w:noProof/>
        <w:sz w:val="20"/>
      </w:rPr>
      <w:t>10</w:t>
    </w:r>
    <w:r w:rsidRPr="008078D6">
      <w:rPr>
        <w:rStyle w:val="PageNumber"/>
        <w:rFonts w:ascii="Times New Roman" w:hAnsi="Times New Roman"/>
        <w:sz w:val="20"/>
      </w:rPr>
      <w:fldChar w:fldCharType="end"/>
    </w:r>
  </w:p>
  <w:p w14:paraId="30B2222B" w14:textId="77777777" w:rsidR="004C02FB" w:rsidRPr="008078D6" w:rsidRDefault="004C02FB" w:rsidP="00E021BA">
    <w:pPr>
      <w:pStyle w:val="Footer"/>
      <w:ind w:right="360"/>
      <w:rPr>
        <w:rFonts w:ascii="Times New Roman" w:hAnsi="Times New Roman"/>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F20BD" w14:textId="77777777" w:rsidR="004C02FB" w:rsidRDefault="004C02FB">
      <w:r>
        <w:separator/>
      </w:r>
    </w:p>
  </w:footnote>
  <w:footnote w:type="continuationSeparator" w:id="0">
    <w:p w14:paraId="3891A2D7" w14:textId="77777777" w:rsidR="004C02FB" w:rsidRDefault="004C02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F2A35"/>
    <w:multiLevelType w:val="hybridMultilevel"/>
    <w:tmpl w:val="01A472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32B78"/>
    <w:multiLevelType w:val="hybridMultilevel"/>
    <w:tmpl w:val="2C0E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C28B3"/>
    <w:multiLevelType w:val="multilevel"/>
    <w:tmpl w:val="17EE66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6F31885"/>
    <w:multiLevelType w:val="hybridMultilevel"/>
    <w:tmpl w:val="C7B02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5E725B"/>
    <w:multiLevelType w:val="hybridMultilevel"/>
    <w:tmpl w:val="72826D06"/>
    <w:lvl w:ilvl="0" w:tplc="BC2A4F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32C27"/>
    <w:multiLevelType w:val="hybridMultilevel"/>
    <w:tmpl w:val="381AA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2A5181"/>
    <w:multiLevelType w:val="multilevel"/>
    <w:tmpl w:val="26E8E8F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B9A1D02"/>
    <w:multiLevelType w:val="hybridMultilevel"/>
    <w:tmpl w:val="1CBCC660"/>
    <w:lvl w:ilvl="0" w:tplc="04090001">
      <w:start w:val="1"/>
      <w:numFmt w:val="bullet"/>
      <w:lvlText w:val=""/>
      <w:lvlJc w:val="left"/>
      <w:pPr>
        <w:ind w:left="720" w:hanging="360"/>
      </w:pPr>
      <w:rPr>
        <w:rFonts w:ascii="Symbol" w:hAnsi="Symbol" w:hint="default"/>
      </w:rPr>
    </w:lvl>
    <w:lvl w:ilvl="1" w:tplc="F34C44C4">
      <w:start w:val="3"/>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651273"/>
    <w:multiLevelType w:val="hybridMultilevel"/>
    <w:tmpl w:val="02BE9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0075E6"/>
    <w:multiLevelType w:val="hybridMultilevel"/>
    <w:tmpl w:val="D05E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6A0B18"/>
    <w:multiLevelType w:val="hybridMultilevel"/>
    <w:tmpl w:val="747647E6"/>
    <w:lvl w:ilvl="0" w:tplc="F34C44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0606F0"/>
    <w:multiLevelType w:val="hybridMultilevel"/>
    <w:tmpl w:val="09EE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6219D5"/>
    <w:multiLevelType w:val="hybridMultilevel"/>
    <w:tmpl w:val="48C2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566B30"/>
    <w:multiLevelType w:val="hybridMultilevel"/>
    <w:tmpl w:val="BFF0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4477C2"/>
    <w:multiLevelType w:val="hybridMultilevel"/>
    <w:tmpl w:val="3BD6D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C15710"/>
    <w:multiLevelType w:val="hybridMultilevel"/>
    <w:tmpl w:val="D6DE7C76"/>
    <w:lvl w:ilvl="0" w:tplc="F34C44C4">
      <w:start w:val="3"/>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2AB00D7"/>
    <w:multiLevelType w:val="hybridMultilevel"/>
    <w:tmpl w:val="224AF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825300"/>
    <w:multiLevelType w:val="multilevel"/>
    <w:tmpl w:val="26E8E8F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7A57586"/>
    <w:multiLevelType w:val="hybridMultilevel"/>
    <w:tmpl w:val="D6DE7C76"/>
    <w:lvl w:ilvl="0" w:tplc="F34C44C4">
      <w:start w:val="3"/>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F75FF1"/>
    <w:multiLevelType w:val="hybridMultilevel"/>
    <w:tmpl w:val="6486C914"/>
    <w:lvl w:ilvl="0" w:tplc="04090001">
      <w:start w:val="1"/>
      <w:numFmt w:val="bullet"/>
      <w:lvlText w:val=""/>
      <w:lvlJc w:val="left"/>
      <w:pPr>
        <w:ind w:left="720" w:hanging="360"/>
      </w:pPr>
      <w:rPr>
        <w:rFonts w:ascii="Symbol" w:hAnsi="Symbol" w:hint="default"/>
      </w:rPr>
    </w:lvl>
    <w:lvl w:ilvl="1" w:tplc="97621F32">
      <w:numFmt w:val="bullet"/>
      <w:lvlText w:val="●"/>
      <w:lvlJc w:val="left"/>
      <w:pPr>
        <w:ind w:left="1800" w:hanging="720"/>
      </w:pPr>
      <w:rPr>
        <w:rFonts w:ascii="MS Mincho" w:eastAsia="MS Mincho" w:hAnsi="MS Mincho" w:cs="Arial"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3B12B8"/>
    <w:multiLevelType w:val="multilevel"/>
    <w:tmpl w:val="B0B23BBA"/>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1EF276B"/>
    <w:multiLevelType w:val="multilevel"/>
    <w:tmpl w:val="716843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9BE320A"/>
    <w:multiLevelType w:val="hybridMultilevel"/>
    <w:tmpl w:val="C8EE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D14F59"/>
    <w:multiLevelType w:val="hybridMultilevel"/>
    <w:tmpl w:val="D6A6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4E0DB3"/>
    <w:multiLevelType w:val="hybridMultilevel"/>
    <w:tmpl w:val="804EB6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59334A"/>
    <w:multiLevelType w:val="hybridMultilevel"/>
    <w:tmpl w:val="716843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496421E"/>
    <w:multiLevelType w:val="hybridMultilevel"/>
    <w:tmpl w:val="5FFCCE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79C54A7"/>
    <w:multiLevelType w:val="hybridMultilevel"/>
    <w:tmpl w:val="9096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62626E"/>
    <w:multiLevelType w:val="hybridMultilevel"/>
    <w:tmpl w:val="409E7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A673F7"/>
    <w:multiLevelType w:val="hybridMultilevel"/>
    <w:tmpl w:val="41B29516"/>
    <w:lvl w:ilvl="0" w:tplc="41084E9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8C04EF"/>
    <w:multiLevelType w:val="hybridMultilevel"/>
    <w:tmpl w:val="2E387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641985"/>
    <w:multiLevelType w:val="hybridMultilevel"/>
    <w:tmpl w:val="D53E4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CF48E7"/>
    <w:multiLevelType w:val="hybridMultilevel"/>
    <w:tmpl w:val="B00E9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72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455DA4"/>
    <w:multiLevelType w:val="hybridMultilevel"/>
    <w:tmpl w:val="35EC0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361179"/>
    <w:multiLevelType w:val="hybridMultilevel"/>
    <w:tmpl w:val="1A6260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0246346"/>
    <w:multiLevelType w:val="hybridMultilevel"/>
    <w:tmpl w:val="6AD27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180131"/>
    <w:multiLevelType w:val="hybridMultilevel"/>
    <w:tmpl w:val="D6DE7C76"/>
    <w:lvl w:ilvl="0" w:tplc="F34C44C4">
      <w:start w:val="3"/>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2171EA1"/>
    <w:multiLevelType w:val="hybridMultilevel"/>
    <w:tmpl w:val="711A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C71C79"/>
    <w:multiLevelType w:val="multilevel"/>
    <w:tmpl w:val="153031C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73205137"/>
    <w:multiLevelType w:val="hybridMultilevel"/>
    <w:tmpl w:val="07E68338"/>
    <w:lvl w:ilvl="0" w:tplc="7F1260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9569E4"/>
    <w:multiLevelType w:val="multilevel"/>
    <w:tmpl w:val="2E387F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43903B2"/>
    <w:multiLevelType w:val="hybridMultilevel"/>
    <w:tmpl w:val="0B728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E5E313D"/>
    <w:multiLevelType w:val="hybridMultilevel"/>
    <w:tmpl w:val="62F83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E42830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9"/>
  </w:num>
  <w:num w:numId="3">
    <w:abstractNumId w:val="9"/>
  </w:num>
  <w:num w:numId="4">
    <w:abstractNumId w:val="12"/>
  </w:num>
  <w:num w:numId="5">
    <w:abstractNumId w:val="37"/>
  </w:num>
  <w:num w:numId="6">
    <w:abstractNumId w:val="34"/>
  </w:num>
  <w:num w:numId="7">
    <w:abstractNumId w:val="31"/>
  </w:num>
  <w:num w:numId="8">
    <w:abstractNumId w:val="27"/>
  </w:num>
  <w:num w:numId="9">
    <w:abstractNumId w:val="32"/>
  </w:num>
  <w:num w:numId="10">
    <w:abstractNumId w:val="35"/>
  </w:num>
  <w:num w:numId="11">
    <w:abstractNumId w:val="14"/>
  </w:num>
  <w:num w:numId="12">
    <w:abstractNumId w:val="2"/>
  </w:num>
  <w:num w:numId="13">
    <w:abstractNumId w:val="6"/>
  </w:num>
  <w:num w:numId="14">
    <w:abstractNumId w:val="17"/>
  </w:num>
  <w:num w:numId="15">
    <w:abstractNumId w:val="20"/>
  </w:num>
  <w:num w:numId="16">
    <w:abstractNumId w:val="38"/>
  </w:num>
  <w:num w:numId="17">
    <w:abstractNumId w:val="24"/>
  </w:num>
  <w:num w:numId="18">
    <w:abstractNumId w:val="11"/>
  </w:num>
  <w:num w:numId="19">
    <w:abstractNumId w:val="8"/>
  </w:num>
  <w:num w:numId="20">
    <w:abstractNumId w:val="23"/>
  </w:num>
  <w:num w:numId="21">
    <w:abstractNumId w:val="0"/>
  </w:num>
  <w:num w:numId="22">
    <w:abstractNumId w:val="41"/>
  </w:num>
  <w:num w:numId="23">
    <w:abstractNumId w:val="13"/>
  </w:num>
  <w:num w:numId="24">
    <w:abstractNumId w:val="33"/>
  </w:num>
  <w:num w:numId="25">
    <w:abstractNumId w:val="1"/>
  </w:num>
  <w:num w:numId="26">
    <w:abstractNumId w:val="22"/>
  </w:num>
  <w:num w:numId="27">
    <w:abstractNumId w:val="28"/>
  </w:num>
  <w:num w:numId="28">
    <w:abstractNumId w:val="3"/>
  </w:num>
  <w:num w:numId="29">
    <w:abstractNumId w:val="30"/>
  </w:num>
  <w:num w:numId="30">
    <w:abstractNumId w:val="5"/>
  </w:num>
  <w:num w:numId="31">
    <w:abstractNumId w:val="16"/>
  </w:num>
  <w:num w:numId="32">
    <w:abstractNumId w:val="25"/>
  </w:num>
  <w:num w:numId="33">
    <w:abstractNumId w:val="29"/>
  </w:num>
  <w:num w:numId="34">
    <w:abstractNumId w:val="10"/>
  </w:num>
  <w:num w:numId="35">
    <w:abstractNumId w:val="7"/>
  </w:num>
  <w:num w:numId="36">
    <w:abstractNumId w:val="36"/>
  </w:num>
  <w:num w:numId="37">
    <w:abstractNumId w:val="15"/>
  </w:num>
  <w:num w:numId="38">
    <w:abstractNumId w:val="18"/>
  </w:num>
  <w:num w:numId="39">
    <w:abstractNumId w:val="26"/>
  </w:num>
  <w:num w:numId="40">
    <w:abstractNumId w:val="4"/>
  </w:num>
  <w:num w:numId="41">
    <w:abstractNumId w:val="21"/>
  </w:num>
  <w:num w:numId="42">
    <w:abstractNumId w:val="39"/>
  </w:num>
  <w:num w:numId="43">
    <w:abstractNumId w:val="4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Stomberg">
    <w15:presenceInfo w15:providerId="Windows Live" w15:userId="78a55f2011773c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F1B"/>
    <w:rsid w:val="00000BB5"/>
    <w:rsid w:val="00002B8F"/>
    <w:rsid w:val="00004989"/>
    <w:rsid w:val="00045080"/>
    <w:rsid w:val="00050857"/>
    <w:rsid w:val="00050AB8"/>
    <w:rsid w:val="00053E64"/>
    <w:rsid w:val="00077AAC"/>
    <w:rsid w:val="00081A70"/>
    <w:rsid w:val="000A0E5F"/>
    <w:rsid w:val="000C1672"/>
    <w:rsid w:val="000C4C1D"/>
    <w:rsid w:val="000D7D85"/>
    <w:rsid w:val="000F32FA"/>
    <w:rsid w:val="000F7731"/>
    <w:rsid w:val="00100AFC"/>
    <w:rsid w:val="0010576C"/>
    <w:rsid w:val="001069F3"/>
    <w:rsid w:val="0011057A"/>
    <w:rsid w:val="00112303"/>
    <w:rsid w:val="00116484"/>
    <w:rsid w:val="00122090"/>
    <w:rsid w:val="00134374"/>
    <w:rsid w:val="00143142"/>
    <w:rsid w:val="00147015"/>
    <w:rsid w:val="001540B2"/>
    <w:rsid w:val="001618C7"/>
    <w:rsid w:val="0016557D"/>
    <w:rsid w:val="00173047"/>
    <w:rsid w:val="00187CDF"/>
    <w:rsid w:val="0019052E"/>
    <w:rsid w:val="0019083E"/>
    <w:rsid w:val="0019314B"/>
    <w:rsid w:val="00195D53"/>
    <w:rsid w:val="001A6DA7"/>
    <w:rsid w:val="001C4E3E"/>
    <w:rsid w:val="001D2B54"/>
    <w:rsid w:val="001E4887"/>
    <w:rsid w:val="001F5B8E"/>
    <w:rsid w:val="00204C5E"/>
    <w:rsid w:val="002154C5"/>
    <w:rsid w:val="00222AFE"/>
    <w:rsid w:val="0022777B"/>
    <w:rsid w:val="00244572"/>
    <w:rsid w:val="00261AED"/>
    <w:rsid w:val="002639E6"/>
    <w:rsid w:val="00294097"/>
    <w:rsid w:val="002A56F2"/>
    <w:rsid w:val="002C238D"/>
    <w:rsid w:val="002D42F2"/>
    <w:rsid w:val="002E2298"/>
    <w:rsid w:val="002E694D"/>
    <w:rsid w:val="002F4D38"/>
    <w:rsid w:val="00311294"/>
    <w:rsid w:val="00327D8B"/>
    <w:rsid w:val="0034050A"/>
    <w:rsid w:val="00340F50"/>
    <w:rsid w:val="0034157B"/>
    <w:rsid w:val="00341840"/>
    <w:rsid w:val="00377B7C"/>
    <w:rsid w:val="00385FBF"/>
    <w:rsid w:val="00386D16"/>
    <w:rsid w:val="0039048E"/>
    <w:rsid w:val="003924D4"/>
    <w:rsid w:val="003B0BE1"/>
    <w:rsid w:val="003C3B92"/>
    <w:rsid w:val="003D3104"/>
    <w:rsid w:val="003D3714"/>
    <w:rsid w:val="003D638B"/>
    <w:rsid w:val="003E3E61"/>
    <w:rsid w:val="003F4385"/>
    <w:rsid w:val="00405210"/>
    <w:rsid w:val="004104A4"/>
    <w:rsid w:val="004154F6"/>
    <w:rsid w:val="00417BA9"/>
    <w:rsid w:val="00425E85"/>
    <w:rsid w:val="00440091"/>
    <w:rsid w:val="00444378"/>
    <w:rsid w:val="00456877"/>
    <w:rsid w:val="00471DB8"/>
    <w:rsid w:val="00472BC8"/>
    <w:rsid w:val="0048031A"/>
    <w:rsid w:val="0048081B"/>
    <w:rsid w:val="00492BEE"/>
    <w:rsid w:val="004B3D50"/>
    <w:rsid w:val="004B7E3D"/>
    <w:rsid w:val="004C02FB"/>
    <w:rsid w:val="004C1D81"/>
    <w:rsid w:val="004C5363"/>
    <w:rsid w:val="004C70E5"/>
    <w:rsid w:val="004D0203"/>
    <w:rsid w:val="004F0902"/>
    <w:rsid w:val="0050328B"/>
    <w:rsid w:val="00513F66"/>
    <w:rsid w:val="0051438B"/>
    <w:rsid w:val="0051480C"/>
    <w:rsid w:val="00522675"/>
    <w:rsid w:val="00525778"/>
    <w:rsid w:val="00526E1E"/>
    <w:rsid w:val="0054680D"/>
    <w:rsid w:val="00570BFD"/>
    <w:rsid w:val="00585E3D"/>
    <w:rsid w:val="005968FB"/>
    <w:rsid w:val="005977D3"/>
    <w:rsid w:val="005A6DE2"/>
    <w:rsid w:val="005B64D3"/>
    <w:rsid w:val="005C391F"/>
    <w:rsid w:val="005C6C08"/>
    <w:rsid w:val="005E0CB9"/>
    <w:rsid w:val="005F7802"/>
    <w:rsid w:val="00624273"/>
    <w:rsid w:val="00626A3D"/>
    <w:rsid w:val="00634CEA"/>
    <w:rsid w:val="00642066"/>
    <w:rsid w:val="00643A33"/>
    <w:rsid w:val="00666D34"/>
    <w:rsid w:val="006845C6"/>
    <w:rsid w:val="00684650"/>
    <w:rsid w:val="006974D4"/>
    <w:rsid w:val="00697521"/>
    <w:rsid w:val="006B3AC3"/>
    <w:rsid w:val="006E0145"/>
    <w:rsid w:val="006E36D6"/>
    <w:rsid w:val="006F182C"/>
    <w:rsid w:val="006F62DF"/>
    <w:rsid w:val="00724732"/>
    <w:rsid w:val="00731E82"/>
    <w:rsid w:val="00733174"/>
    <w:rsid w:val="007337F8"/>
    <w:rsid w:val="0075435C"/>
    <w:rsid w:val="00760DA0"/>
    <w:rsid w:val="00766FC4"/>
    <w:rsid w:val="007775CC"/>
    <w:rsid w:val="007924E1"/>
    <w:rsid w:val="007B233D"/>
    <w:rsid w:val="007B2B25"/>
    <w:rsid w:val="007B7927"/>
    <w:rsid w:val="007D285F"/>
    <w:rsid w:val="007E3224"/>
    <w:rsid w:val="007F0BDE"/>
    <w:rsid w:val="007F3A46"/>
    <w:rsid w:val="007F6084"/>
    <w:rsid w:val="008005AC"/>
    <w:rsid w:val="008078D6"/>
    <w:rsid w:val="00807B59"/>
    <w:rsid w:val="008123CC"/>
    <w:rsid w:val="00827B20"/>
    <w:rsid w:val="00837AAC"/>
    <w:rsid w:val="00845553"/>
    <w:rsid w:val="008538A0"/>
    <w:rsid w:val="00856497"/>
    <w:rsid w:val="00864E77"/>
    <w:rsid w:val="0088105F"/>
    <w:rsid w:val="0089173E"/>
    <w:rsid w:val="00891C59"/>
    <w:rsid w:val="008B7C3B"/>
    <w:rsid w:val="008C491B"/>
    <w:rsid w:val="008D236B"/>
    <w:rsid w:val="008F2670"/>
    <w:rsid w:val="008F5870"/>
    <w:rsid w:val="008F7BE1"/>
    <w:rsid w:val="00927A85"/>
    <w:rsid w:val="009321D1"/>
    <w:rsid w:val="0093294C"/>
    <w:rsid w:val="009546E5"/>
    <w:rsid w:val="0095591F"/>
    <w:rsid w:val="009624D9"/>
    <w:rsid w:val="0096568D"/>
    <w:rsid w:val="00970630"/>
    <w:rsid w:val="009744B0"/>
    <w:rsid w:val="0098214B"/>
    <w:rsid w:val="00987369"/>
    <w:rsid w:val="009A72D3"/>
    <w:rsid w:val="009D0BFE"/>
    <w:rsid w:val="009D465E"/>
    <w:rsid w:val="009F6A46"/>
    <w:rsid w:val="00A03A3D"/>
    <w:rsid w:val="00A03B22"/>
    <w:rsid w:val="00A04D93"/>
    <w:rsid w:val="00A1179D"/>
    <w:rsid w:val="00A137F5"/>
    <w:rsid w:val="00A14D21"/>
    <w:rsid w:val="00A31F01"/>
    <w:rsid w:val="00A346C2"/>
    <w:rsid w:val="00A40F2A"/>
    <w:rsid w:val="00A51EDB"/>
    <w:rsid w:val="00A64705"/>
    <w:rsid w:val="00A71314"/>
    <w:rsid w:val="00A71B0D"/>
    <w:rsid w:val="00A83C6E"/>
    <w:rsid w:val="00A90CE1"/>
    <w:rsid w:val="00A919FD"/>
    <w:rsid w:val="00AB0554"/>
    <w:rsid w:val="00AB3542"/>
    <w:rsid w:val="00AB5B37"/>
    <w:rsid w:val="00AB6293"/>
    <w:rsid w:val="00AC5DBB"/>
    <w:rsid w:val="00AE3887"/>
    <w:rsid w:val="00B01D31"/>
    <w:rsid w:val="00B17F6B"/>
    <w:rsid w:val="00B30F91"/>
    <w:rsid w:val="00B3305A"/>
    <w:rsid w:val="00B34166"/>
    <w:rsid w:val="00B5402B"/>
    <w:rsid w:val="00B60E96"/>
    <w:rsid w:val="00B66CA8"/>
    <w:rsid w:val="00B815AC"/>
    <w:rsid w:val="00B8288E"/>
    <w:rsid w:val="00B84C78"/>
    <w:rsid w:val="00B87A33"/>
    <w:rsid w:val="00B907BE"/>
    <w:rsid w:val="00B9752D"/>
    <w:rsid w:val="00BA61BE"/>
    <w:rsid w:val="00BD434A"/>
    <w:rsid w:val="00BE3552"/>
    <w:rsid w:val="00BF1564"/>
    <w:rsid w:val="00BF594D"/>
    <w:rsid w:val="00C01A0E"/>
    <w:rsid w:val="00C54AE9"/>
    <w:rsid w:val="00C61825"/>
    <w:rsid w:val="00C63F1B"/>
    <w:rsid w:val="00C720C8"/>
    <w:rsid w:val="00C74C34"/>
    <w:rsid w:val="00C75EC1"/>
    <w:rsid w:val="00C810E8"/>
    <w:rsid w:val="00C867F0"/>
    <w:rsid w:val="00C86BE4"/>
    <w:rsid w:val="00C90806"/>
    <w:rsid w:val="00C91761"/>
    <w:rsid w:val="00C91B79"/>
    <w:rsid w:val="00C96D2D"/>
    <w:rsid w:val="00C97CDB"/>
    <w:rsid w:val="00CA1E3B"/>
    <w:rsid w:val="00CB0E53"/>
    <w:rsid w:val="00CB4EEF"/>
    <w:rsid w:val="00CC7212"/>
    <w:rsid w:val="00CD7B04"/>
    <w:rsid w:val="00CD7B6D"/>
    <w:rsid w:val="00D03B81"/>
    <w:rsid w:val="00D061FE"/>
    <w:rsid w:val="00D15407"/>
    <w:rsid w:val="00D26C2E"/>
    <w:rsid w:val="00D30CE1"/>
    <w:rsid w:val="00D31918"/>
    <w:rsid w:val="00D32CC9"/>
    <w:rsid w:val="00D404F0"/>
    <w:rsid w:val="00D424AE"/>
    <w:rsid w:val="00D46D72"/>
    <w:rsid w:val="00D50814"/>
    <w:rsid w:val="00D80C83"/>
    <w:rsid w:val="00D859EC"/>
    <w:rsid w:val="00DA1D31"/>
    <w:rsid w:val="00DA4BB0"/>
    <w:rsid w:val="00DA53D3"/>
    <w:rsid w:val="00DA7C7B"/>
    <w:rsid w:val="00DC56B3"/>
    <w:rsid w:val="00DC6163"/>
    <w:rsid w:val="00DD0540"/>
    <w:rsid w:val="00DD147F"/>
    <w:rsid w:val="00DE4905"/>
    <w:rsid w:val="00DE6478"/>
    <w:rsid w:val="00DE6FFC"/>
    <w:rsid w:val="00DE72FD"/>
    <w:rsid w:val="00DF2B3E"/>
    <w:rsid w:val="00E021BA"/>
    <w:rsid w:val="00E02591"/>
    <w:rsid w:val="00E03BDA"/>
    <w:rsid w:val="00E0626A"/>
    <w:rsid w:val="00E1065E"/>
    <w:rsid w:val="00E44EEF"/>
    <w:rsid w:val="00E576A5"/>
    <w:rsid w:val="00E63A43"/>
    <w:rsid w:val="00E8268F"/>
    <w:rsid w:val="00E95692"/>
    <w:rsid w:val="00E96628"/>
    <w:rsid w:val="00EA1108"/>
    <w:rsid w:val="00EB0FB8"/>
    <w:rsid w:val="00EB64CC"/>
    <w:rsid w:val="00EC30D9"/>
    <w:rsid w:val="00ED208C"/>
    <w:rsid w:val="00ED3C25"/>
    <w:rsid w:val="00EE1864"/>
    <w:rsid w:val="00EF001D"/>
    <w:rsid w:val="00F20306"/>
    <w:rsid w:val="00F37392"/>
    <w:rsid w:val="00F374E4"/>
    <w:rsid w:val="00F41114"/>
    <w:rsid w:val="00F51A51"/>
    <w:rsid w:val="00F642D8"/>
    <w:rsid w:val="00F8434C"/>
    <w:rsid w:val="00F94ED0"/>
    <w:rsid w:val="00F952E5"/>
    <w:rsid w:val="00F97B68"/>
    <w:rsid w:val="00FA0395"/>
    <w:rsid w:val="00FA24D6"/>
    <w:rsid w:val="00FA6F96"/>
    <w:rsid w:val="00FC0185"/>
    <w:rsid w:val="00FC4B36"/>
    <w:rsid w:val="00FD72A9"/>
    <w:rsid w:val="00FF3E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F5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Revision" w:semiHidden="1"/>
    <w:lsdException w:name="Bibliography" w:semiHidden="1" w:unhideWhenUsed="1"/>
    <w:lsdException w:name="TOC Headin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F1B"/>
    <w:pPr>
      <w:ind w:left="720"/>
      <w:contextualSpacing/>
    </w:pPr>
  </w:style>
  <w:style w:type="paragraph" w:styleId="Footer">
    <w:name w:val="footer"/>
    <w:basedOn w:val="Normal"/>
    <w:link w:val="FooterChar"/>
    <w:rsid w:val="00E021BA"/>
    <w:pPr>
      <w:tabs>
        <w:tab w:val="center" w:pos="4320"/>
        <w:tab w:val="right" w:pos="8640"/>
      </w:tabs>
    </w:pPr>
  </w:style>
  <w:style w:type="character" w:customStyle="1" w:styleId="FooterChar">
    <w:name w:val="Footer Char"/>
    <w:basedOn w:val="DefaultParagraphFont"/>
    <w:link w:val="Footer"/>
    <w:rsid w:val="00E021BA"/>
  </w:style>
  <w:style w:type="character" w:styleId="PageNumber">
    <w:name w:val="page number"/>
    <w:basedOn w:val="DefaultParagraphFont"/>
    <w:rsid w:val="00E021BA"/>
  </w:style>
  <w:style w:type="table" w:styleId="TableGrid">
    <w:name w:val="Table Grid"/>
    <w:basedOn w:val="TableNormal"/>
    <w:rsid w:val="00E576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rsid w:val="005C6C08"/>
    <w:rPr>
      <w:sz w:val="18"/>
      <w:szCs w:val="18"/>
    </w:rPr>
  </w:style>
  <w:style w:type="paragraph" w:styleId="CommentText">
    <w:name w:val="annotation text"/>
    <w:basedOn w:val="Normal"/>
    <w:link w:val="CommentTextChar"/>
    <w:uiPriority w:val="99"/>
    <w:rsid w:val="005C6C08"/>
  </w:style>
  <w:style w:type="character" w:customStyle="1" w:styleId="CommentTextChar">
    <w:name w:val="Comment Text Char"/>
    <w:basedOn w:val="DefaultParagraphFont"/>
    <w:link w:val="CommentText"/>
    <w:uiPriority w:val="99"/>
    <w:rsid w:val="005C6C08"/>
  </w:style>
  <w:style w:type="paragraph" w:styleId="CommentSubject">
    <w:name w:val="annotation subject"/>
    <w:basedOn w:val="CommentText"/>
    <w:next w:val="CommentText"/>
    <w:link w:val="CommentSubjectChar"/>
    <w:rsid w:val="005C6C08"/>
    <w:rPr>
      <w:b/>
      <w:bCs/>
      <w:sz w:val="20"/>
      <w:szCs w:val="20"/>
    </w:rPr>
  </w:style>
  <w:style w:type="character" w:customStyle="1" w:styleId="CommentSubjectChar">
    <w:name w:val="Comment Subject Char"/>
    <w:basedOn w:val="CommentTextChar"/>
    <w:link w:val="CommentSubject"/>
    <w:rsid w:val="005C6C08"/>
    <w:rPr>
      <w:b/>
      <w:bCs/>
      <w:sz w:val="20"/>
      <w:szCs w:val="20"/>
    </w:rPr>
  </w:style>
  <w:style w:type="paragraph" w:styleId="BalloonText">
    <w:name w:val="Balloon Text"/>
    <w:basedOn w:val="Normal"/>
    <w:link w:val="BalloonTextChar"/>
    <w:rsid w:val="005C6C08"/>
    <w:rPr>
      <w:rFonts w:ascii="Lucida Grande" w:hAnsi="Lucida Grande" w:cs="Lucida Grande"/>
      <w:sz w:val="18"/>
      <w:szCs w:val="18"/>
    </w:rPr>
  </w:style>
  <w:style w:type="character" w:customStyle="1" w:styleId="BalloonTextChar">
    <w:name w:val="Balloon Text Char"/>
    <w:basedOn w:val="DefaultParagraphFont"/>
    <w:link w:val="BalloonText"/>
    <w:rsid w:val="005C6C08"/>
    <w:rPr>
      <w:rFonts w:ascii="Lucida Grande" w:hAnsi="Lucida Grande" w:cs="Lucida Grande"/>
      <w:sz w:val="18"/>
      <w:szCs w:val="18"/>
    </w:rPr>
  </w:style>
  <w:style w:type="character" w:styleId="Hyperlink">
    <w:name w:val="Hyperlink"/>
    <w:basedOn w:val="DefaultParagraphFont"/>
    <w:rsid w:val="0050328B"/>
    <w:rPr>
      <w:color w:val="0000FF" w:themeColor="hyperlink"/>
      <w:u w:val="single"/>
    </w:rPr>
  </w:style>
  <w:style w:type="character" w:styleId="FollowedHyperlink">
    <w:name w:val="FollowedHyperlink"/>
    <w:basedOn w:val="DefaultParagraphFont"/>
    <w:rsid w:val="0019052E"/>
    <w:rPr>
      <w:color w:val="800080" w:themeColor="followedHyperlink"/>
      <w:u w:val="single"/>
    </w:rPr>
  </w:style>
  <w:style w:type="paragraph" w:styleId="Header">
    <w:name w:val="header"/>
    <w:basedOn w:val="Normal"/>
    <w:link w:val="HeaderChar"/>
    <w:unhideWhenUsed/>
    <w:rsid w:val="008078D6"/>
    <w:pPr>
      <w:tabs>
        <w:tab w:val="center" w:pos="4680"/>
        <w:tab w:val="right" w:pos="9360"/>
      </w:tabs>
    </w:pPr>
  </w:style>
  <w:style w:type="character" w:customStyle="1" w:styleId="HeaderChar">
    <w:name w:val="Header Char"/>
    <w:basedOn w:val="DefaultParagraphFont"/>
    <w:link w:val="Header"/>
    <w:rsid w:val="008078D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Revision" w:semiHidden="1"/>
    <w:lsdException w:name="Bibliography" w:semiHidden="1" w:unhideWhenUsed="1"/>
    <w:lsdException w:name="TOC Headin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F1B"/>
    <w:pPr>
      <w:ind w:left="720"/>
      <w:contextualSpacing/>
    </w:pPr>
  </w:style>
  <w:style w:type="paragraph" w:styleId="Footer">
    <w:name w:val="footer"/>
    <w:basedOn w:val="Normal"/>
    <w:link w:val="FooterChar"/>
    <w:rsid w:val="00E021BA"/>
    <w:pPr>
      <w:tabs>
        <w:tab w:val="center" w:pos="4320"/>
        <w:tab w:val="right" w:pos="8640"/>
      </w:tabs>
    </w:pPr>
  </w:style>
  <w:style w:type="character" w:customStyle="1" w:styleId="FooterChar">
    <w:name w:val="Footer Char"/>
    <w:basedOn w:val="DefaultParagraphFont"/>
    <w:link w:val="Footer"/>
    <w:rsid w:val="00E021BA"/>
  </w:style>
  <w:style w:type="character" w:styleId="PageNumber">
    <w:name w:val="page number"/>
    <w:basedOn w:val="DefaultParagraphFont"/>
    <w:rsid w:val="00E021BA"/>
  </w:style>
  <w:style w:type="table" w:styleId="TableGrid">
    <w:name w:val="Table Grid"/>
    <w:basedOn w:val="TableNormal"/>
    <w:rsid w:val="00E576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rsid w:val="005C6C08"/>
    <w:rPr>
      <w:sz w:val="18"/>
      <w:szCs w:val="18"/>
    </w:rPr>
  </w:style>
  <w:style w:type="paragraph" w:styleId="CommentText">
    <w:name w:val="annotation text"/>
    <w:basedOn w:val="Normal"/>
    <w:link w:val="CommentTextChar"/>
    <w:uiPriority w:val="99"/>
    <w:rsid w:val="005C6C08"/>
  </w:style>
  <w:style w:type="character" w:customStyle="1" w:styleId="CommentTextChar">
    <w:name w:val="Comment Text Char"/>
    <w:basedOn w:val="DefaultParagraphFont"/>
    <w:link w:val="CommentText"/>
    <w:uiPriority w:val="99"/>
    <w:rsid w:val="005C6C08"/>
  </w:style>
  <w:style w:type="paragraph" w:styleId="CommentSubject">
    <w:name w:val="annotation subject"/>
    <w:basedOn w:val="CommentText"/>
    <w:next w:val="CommentText"/>
    <w:link w:val="CommentSubjectChar"/>
    <w:rsid w:val="005C6C08"/>
    <w:rPr>
      <w:b/>
      <w:bCs/>
      <w:sz w:val="20"/>
      <w:szCs w:val="20"/>
    </w:rPr>
  </w:style>
  <w:style w:type="character" w:customStyle="1" w:styleId="CommentSubjectChar">
    <w:name w:val="Comment Subject Char"/>
    <w:basedOn w:val="CommentTextChar"/>
    <w:link w:val="CommentSubject"/>
    <w:rsid w:val="005C6C08"/>
    <w:rPr>
      <w:b/>
      <w:bCs/>
      <w:sz w:val="20"/>
      <w:szCs w:val="20"/>
    </w:rPr>
  </w:style>
  <w:style w:type="paragraph" w:styleId="BalloonText">
    <w:name w:val="Balloon Text"/>
    <w:basedOn w:val="Normal"/>
    <w:link w:val="BalloonTextChar"/>
    <w:rsid w:val="005C6C08"/>
    <w:rPr>
      <w:rFonts w:ascii="Lucida Grande" w:hAnsi="Lucida Grande" w:cs="Lucida Grande"/>
      <w:sz w:val="18"/>
      <w:szCs w:val="18"/>
    </w:rPr>
  </w:style>
  <w:style w:type="character" w:customStyle="1" w:styleId="BalloonTextChar">
    <w:name w:val="Balloon Text Char"/>
    <w:basedOn w:val="DefaultParagraphFont"/>
    <w:link w:val="BalloonText"/>
    <w:rsid w:val="005C6C08"/>
    <w:rPr>
      <w:rFonts w:ascii="Lucida Grande" w:hAnsi="Lucida Grande" w:cs="Lucida Grande"/>
      <w:sz w:val="18"/>
      <w:szCs w:val="18"/>
    </w:rPr>
  </w:style>
  <w:style w:type="character" w:styleId="Hyperlink">
    <w:name w:val="Hyperlink"/>
    <w:basedOn w:val="DefaultParagraphFont"/>
    <w:rsid w:val="0050328B"/>
    <w:rPr>
      <w:color w:val="0000FF" w:themeColor="hyperlink"/>
      <w:u w:val="single"/>
    </w:rPr>
  </w:style>
  <w:style w:type="character" w:styleId="FollowedHyperlink">
    <w:name w:val="FollowedHyperlink"/>
    <w:basedOn w:val="DefaultParagraphFont"/>
    <w:rsid w:val="0019052E"/>
    <w:rPr>
      <w:color w:val="800080" w:themeColor="followedHyperlink"/>
      <w:u w:val="single"/>
    </w:rPr>
  </w:style>
  <w:style w:type="paragraph" w:styleId="Header">
    <w:name w:val="header"/>
    <w:basedOn w:val="Normal"/>
    <w:link w:val="HeaderChar"/>
    <w:unhideWhenUsed/>
    <w:rsid w:val="008078D6"/>
    <w:pPr>
      <w:tabs>
        <w:tab w:val="center" w:pos="4680"/>
        <w:tab w:val="right" w:pos="9360"/>
      </w:tabs>
    </w:pPr>
  </w:style>
  <w:style w:type="character" w:customStyle="1" w:styleId="HeaderChar">
    <w:name w:val="Header Char"/>
    <w:basedOn w:val="DefaultParagraphFont"/>
    <w:link w:val="Header"/>
    <w:rsid w:val="0080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aterwatch.usgs.gov/wqwatch/" TargetMode="External"/><Relationship Id="rId21" Type="http://schemas.openxmlformats.org/officeDocument/2006/relationships/hyperlink" Target="http://www.google.com/url?q=http%3A%2F%2Fwaterwatch.usgs.gov%2Fwqwatch%2F&amp;sa=D&amp;sntz=1&amp;usg=AFQjCNFbkjKPMnYHIs9p8mPdSnXpbc8XDw"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27" Type="http://schemas.microsoft.com/office/2011/relationships/people" Target="people.xml"/><Relationship Id="rId28" Type="http://schemas.microsoft.com/office/2011/relationships/commentsExtended" Target="commentsExtended.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yperlink" Target="http://cemast.illinoisstate.edu/data-for-students/modules/water-quality.shtml" TargetMode="External"/><Relationship Id="rId14" Type="http://schemas.openxmlformats.org/officeDocument/2006/relationships/hyperlink" Target="http://www.nytimes.com/2015/04/19/us/conflict-over-soil-and-water-quality-puts-iowa-nice-to-a-test.html" TargetMode="External"/><Relationship Id="rId15" Type="http://schemas.openxmlformats.org/officeDocument/2006/relationships/hyperlink" Target="http://www.nytimes.com/2014/08/05/us/lifting-ban-toledo-says-its-water-is-safe-to-drink-again.html?_r=0" TargetMode="External"/><Relationship Id="rId16" Type="http://schemas.openxmlformats.org/officeDocument/2006/relationships/hyperlink" Target="http://www.nytimes.com/2014/08/07/science/cyanobacteria-are-far-from-just-toledos-problem.html" TargetMode="External"/><Relationship Id="rId17" Type="http://schemas.openxmlformats.org/officeDocument/2006/relationships/hyperlink" Target="http://www.epa.illinois.gov/topics/water-quality/watershed-management/tmdls/303d-list/" TargetMode="External"/><Relationship Id="rId18" Type="http://schemas.openxmlformats.org/officeDocument/2006/relationships/hyperlink" Target="https://www.epa.gov/dwstandardsregulations" TargetMode="External"/><Relationship Id="rId19" Type="http://schemas.openxmlformats.org/officeDocument/2006/relationships/hyperlink" Target="https://www.google.com/maps/place/Fairbury,+IL+61739/@40.7459502,-88.5507917,8431m/data=!3m1!1e3!4m5!3m4!1s0x880c670059c34109:0xd3a20ab67fe04cf6!8m2!3d40.7472566!4d-88.514778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6968F-2476-2E4C-B5A6-B0514E078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10</Pages>
  <Words>4239</Words>
  <Characters>24163</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28346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Cayelan Carey</dc:creator>
  <cp:lastModifiedBy>Catherine O'Reilly</cp:lastModifiedBy>
  <cp:revision>33</cp:revision>
  <dcterms:created xsi:type="dcterms:W3CDTF">2016-07-29T02:23:00Z</dcterms:created>
  <dcterms:modified xsi:type="dcterms:W3CDTF">2016-08-16T18:44:00Z</dcterms:modified>
</cp:coreProperties>
</file>