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1.jpg" ContentType="image/jpeg"/>
  <Override PartName="/word/media/rId51.jpg" ContentType="image/jpeg"/>
  <Override PartName="/word/media/rId54.jpg" ContentType="image/jpeg"/>
  <Override PartName="/word/media/rId57.jpg" ContentType="image/jpeg"/>
  <Override PartName="/word/media/rId67.jpg" ContentType="image/jpeg"/>
  <Override PartName="/word/media/rId70.jpg" ContentType="image/jpeg"/>
  <Override PartName="/word/media/rId73.jpg" ContentType="image/jpeg"/>
  <Override PartName="/word/media/rId29.jpg" ContentType="image/jpeg"/>
  <Override PartName="/word/media/rId36.jpg" ContentType="image/jpeg"/>
  <Override PartName="/word/media/rId4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Class Activity Multifactor ANOVA</w:t>
      </w:r>
    </w:p>
    <w:p>
      <w:pPr>
        <w:pStyle w:val="Author"/>
      </w:pPr>
      <w:r>
        <w:t xml:space="preserve">Bill Perry</w:t>
      </w:r>
    </w:p>
    <w:bookmarkStart w:id="20" w:name="lecture-13-data-overview"/>
    <w:p>
      <w:pPr>
        <w:pStyle w:val="Heading1"/>
      </w:pPr>
      <w:r>
        <w:t xml:space="preserve">Lecture 13: Data Overview</w:t>
      </w:r>
    </w:p>
    <w:p>
      <w:pPr>
        <w:pStyle w:val="FirstParagraph"/>
      </w:pPr>
      <w:r>
        <w:t xml:space="preserve">The dataframe contains r nrow(urchin_df) observations with the following</w:t>
      </w:r>
      <w:r>
        <w:t xml:space="preserve"> </w:t>
      </w:r>
      <w:r>
        <w:t xml:space="preserve">variables:</w:t>
      </w:r>
    </w:p>
    <w:p>
      <w:pPr>
        <w:pStyle w:val="Compact"/>
        <w:numPr>
          <w:ilvl w:val="0"/>
          <w:numId w:val="1001"/>
        </w:numPr>
      </w:pPr>
      <w:r>
        <w:t xml:space="preserve">treat: Urchin density treatment (Control, 66% Density, 33% Density,</w:t>
      </w:r>
      <w:r>
        <w:t xml:space="preserve"> </w:t>
      </w:r>
      <w:r>
        <w:t xml:space="preserve">Removed)</w:t>
      </w:r>
    </w:p>
    <w:p>
      <w:pPr>
        <w:pStyle w:val="Compact"/>
        <w:numPr>
          <w:ilvl w:val="0"/>
          <w:numId w:val="1001"/>
        </w:numPr>
      </w:pPr>
      <w:r>
        <w:t xml:space="preserve">patch: Random patches (1-16) where treatments were applied</w:t>
      </w:r>
    </w:p>
    <w:p>
      <w:pPr>
        <w:pStyle w:val="Compact"/>
        <w:numPr>
          <w:ilvl w:val="0"/>
          <w:numId w:val="1001"/>
        </w:numPr>
      </w:pPr>
      <w:r>
        <w:t xml:space="preserve">QUAD: Replicate quadrats within each treatment-patch combination</w:t>
      </w:r>
    </w:p>
    <w:p>
      <w:pPr>
        <w:pStyle w:val="Compact"/>
        <w:numPr>
          <w:ilvl w:val="0"/>
          <w:numId w:val="1001"/>
        </w:numPr>
      </w:pPr>
      <w:r>
        <w:t xml:space="preserve">algae: Percentage cover of filamentous algae (response variable)</w:t>
      </w:r>
    </w:p>
    <w:p>
      <w:pPr>
        <w:pStyle w:val="SourceCode"/>
      </w:pPr>
      <w:r>
        <w:rPr>
          <w:rStyle w:val="CommentTok"/>
        </w:rPr>
        <w:t xml:space="preserve"># Summary statistics</w:t>
      </w:r>
      <w:r>
        <w:br/>
      </w:r>
      <w:r>
        <w:rPr>
          <w:rStyle w:val="NormalTok"/>
        </w:rPr>
        <w:t xml:space="preserve">summary_stats </w:t>
      </w:r>
      <w:r>
        <w:rPr>
          <w:rStyle w:val="OtherTok"/>
        </w:rPr>
        <w:t xml:space="preserve">&lt;-</w:t>
      </w:r>
      <w:r>
        <w:rPr>
          <w:rStyle w:val="NormalTok"/>
        </w:rPr>
        <w:t xml:space="preserve"> urchin_df </w:t>
      </w:r>
      <w:r>
        <w:rPr>
          <w:rStyle w:val="SpecialCharTok"/>
        </w:rPr>
        <w:t xml:space="preserve">%&gt;%</w:t>
      </w:r>
      <w:r>
        <w:br/>
      </w:r>
      <w:r>
        <w:rPr>
          <w:rStyle w:val="NormalTok"/>
        </w:rPr>
        <w:t xml:space="preserve">  </w:t>
      </w:r>
      <w:r>
        <w:rPr>
          <w:rStyle w:val="FunctionTok"/>
        </w:rPr>
        <w:t xml:space="preserve">group_by</w:t>
      </w:r>
      <w:r>
        <w:rPr>
          <w:rStyle w:val="NormalTok"/>
        </w:rPr>
        <w:t xml:space="preserve">(treat)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(algae),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(algae),</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 =</w:t>
      </w:r>
      <w:r>
        <w:rPr>
          <w:rStyle w:val="NormalTok"/>
        </w:rPr>
        <w:t xml:space="preserve"> </w:t>
      </w:r>
      <w:r>
        <w:rPr>
          <w:rStyle w:val="FunctionTok"/>
        </w:rPr>
        <w:t xml:space="preserve">min</w:t>
      </w:r>
      <w:r>
        <w:rPr>
          <w:rStyle w:val="NormalTok"/>
        </w:rPr>
        <w:t xml:space="preserve">(algae),</w:t>
      </w:r>
      <w:r>
        <w:br/>
      </w:r>
      <w:r>
        <w:rPr>
          <w:rStyle w:val="NormalTok"/>
        </w:rPr>
        <w:t xml:space="preserve">    </w:t>
      </w:r>
      <w:r>
        <w:rPr>
          <w:rStyle w:val="AttributeTok"/>
        </w:rPr>
        <w:t xml:space="preserve">max =</w:t>
      </w:r>
      <w:r>
        <w:rPr>
          <w:rStyle w:val="NormalTok"/>
        </w:rPr>
        <w:t xml:space="preserve"> </w:t>
      </w:r>
      <w:r>
        <w:rPr>
          <w:rStyle w:val="FunctionTok"/>
        </w:rPr>
        <w:t xml:space="preserve">max</w:t>
      </w:r>
      <w:r>
        <w:rPr>
          <w:rStyle w:val="NormalTok"/>
        </w:rPr>
        <w:t xml:space="preserve">(algae),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summary_stats</w:t>
      </w:r>
    </w:p>
    <w:p>
      <w:pPr>
        <w:pStyle w:val="SourceCode"/>
      </w:pPr>
      <w:r>
        <w:rPr>
          <w:rStyle w:val="VerbatimChar"/>
        </w:rPr>
        <w:t xml:space="preserve">#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1 control    20   1.3  3.18 0.711     0    13</w:t>
      </w:r>
      <w:r>
        <w:br/>
      </w:r>
      <w:r>
        <w:rPr>
          <w:rStyle w:val="VerbatimChar"/>
        </w:rPr>
        <w:t xml:space="preserve">2 dens_33    20  21.6 25.1  5.62      0    79</w:t>
      </w:r>
      <w:r>
        <w:br/>
      </w:r>
      <w:r>
        <w:rPr>
          <w:rStyle w:val="VerbatimChar"/>
        </w:rPr>
        <w:t xml:space="preserve">3 dens_66    20  19   25.7  5.74      0    71</w:t>
      </w:r>
      <w:r>
        <w:br/>
      </w:r>
      <w:r>
        <w:rPr>
          <w:rStyle w:val="VerbatimChar"/>
        </w:rPr>
        <w:t xml:space="preserve">4 removal    20  39.2 28.7  6.41      0    83</w:t>
      </w:r>
    </w:p>
    <w:bookmarkEnd w:id="20"/>
    <w:bookmarkStart w:id="21" w:name="nested-anova-analysis"/>
    <w:p>
      <w:pPr>
        <w:pStyle w:val="Heading1"/>
      </w:pPr>
      <w:r>
        <w:t xml:space="preserve">Nested ANOVA Analysis</w:t>
      </w:r>
    </w:p>
    <w:p>
      <w:pPr>
        <w:pStyle w:val="FirstParagraph"/>
      </w:pPr>
      <w:r>
        <w:t xml:space="preserve">In this experimental design, patch is nested within treat because each</w:t>
      </w:r>
      <w:r>
        <w:t xml:space="preserve"> </w:t>
      </w:r>
      <w:r>
        <w:t xml:space="preserve">patch received only one treatment level. This is a hierarchical design</w:t>
      </w:r>
      <w:r>
        <w:t xml:space="preserve"> </w:t>
      </w:r>
      <w:r>
        <w:t xml:space="preserve">where the effect of patches must be considered within each treatment.</w:t>
      </w:r>
      <w:r>
        <w:t xml:space="preserve"> </w:t>
      </w:r>
      <w:r>
        <w:t xml:space="preserve">Following the approach used in Quinn &amp; Keough (2002), we’ll use a</w:t>
      </w:r>
      <w:r>
        <w:t xml:space="preserve"> </w:t>
      </w:r>
      <w:r>
        <w:t xml:space="preserve">traditional nested ANOVA.</w:t>
      </w:r>
    </w:p>
    <w:p>
      <w:pPr>
        <w:pStyle w:val="SourceCode"/>
      </w:pPr>
      <w:r>
        <w:rPr>
          <w:rStyle w:val="CommentTok"/>
        </w:rPr>
        <w:t xml:space="preserve"># other ways using aov built in</w:t>
      </w:r>
      <w:r>
        <w:br/>
      </w:r>
      <w:r>
        <w:rPr>
          <w:rStyle w:val="CommentTok"/>
        </w:rPr>
        <w:t xml:space="preserve"># This will give you the correct F-test using PATCH within TREAT as error term</w:t>
      </w:r>
      <w:r>
        <w:br/>
      </w:r>
      <w:r>
        <w:rPr>
          <w:rStyle w:val="NormalTok"/>
        </w:rPr>
        <w:t xml:space="preserve">model_aov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p>
    <w:p>
      <w:pPr>
        <w:pStyle w:val="SourceCode"/>
      </w:pPr>
      <w:r>
        <w:rPr>
          <w:rStyle w:val="VerbatimChar"/>
        </w:rPr>
        <w:t xml:space="preserve">Warning in aov(algae ~ treat + Error(treat:patch), data = urchin_df): Error()</w:t>
      </w:r>
      <w:r>
        <w:br/>
      </w:r>
      <w:r>
        <w:rPr>
          <w:rStyle w:val="VerbatimChar"/>
        </w:rPr>
        <w:t xml:space="preserve">model is singular</w:t>
      </w:r>
    </w:p>
    <w:p>
      <w:pPr>
        <w:pStyle w:val="SourceCode"/>
      </w:pPr>
      <w:r>
        <w:rPr>
          <w:rStyle w:val="FunctionTok"/>
        </w:rPr>
        <w:t xml:space="preserve">summary</w:t>
      </w:r>
      <w:r>
        <w:rPr>
          <w:rStyle w:val="NormalTok"/>
        </w:rPr>
        <w:t xml:space="preserve">(model_aov)</w:t>
      </w:r>
    </w:p>
    <w:p>
      <w:pPr>
        <w:pStyle w:val="SourceCode"/>
      </w:pPr>
      <w:r>
        <w:br/>
      </w:r>
      <w:r>
        <w:rPr>
          <w:rStyle w:val="VerbatimChar"/>
        </w:rPr>
        <w:t xml:space="preserve">Error: treat:patch</w:t>
      </w:r>
      <w:r>
        <w:br/>
      </w:r>
      <w:r>
        <w:rPr>
          <w:rStyle w:val="VerbatimChar"/>
        </w:rPr>
        <w:t xml:space="preserve">          Df Sum Sq Mean Sq F value Pr(&gt;F)  </w:t>
      </w:r>
      <w:r>
        <w:br/>
      </w:r>
      <w:r>
        <w:rPr>
          <w:rStyle w:val="VerbatimChar"/>
        </w:rPr>
        <w:t xml:space="preserve">treat      3  14429    4810   2.717 0.0913 .</w:t>
      </w:r>
      <w:r>
        <w:br/>
      </w:r>
      <w:r>
        <w:rPr>
          <w:rStyle w:val="VerbatimChar"/>
        </w:rPr>
        <w:t xml:space="preserve">Residuals 12  21242    1770                 </w:t>
      </w:r>
      <w:r>
        <w:br/>
      </w:r>
      <w:r>
        <w:rPr>
          <w:rStyle w:val="VerbatimChar"/>
        </w:rPr>
        <w:t xml:space="preserve">---</w:t>
      </w:r>
      <w:r>
        <w:br/>
      </w:r>
      <w:r>
        <w:rPr>
          <w:rStyle w:val="VerbatimChar"/>
        </w:rPr>
        <w:t xml:space="preserve">Signif. codes:  0 '***' 0.001 '**' 0.01 '*' 0.05 '.' 0.1 ' ' 1</w:t>
      </w:r>
      <w:r>
        <w:br/>
      </w:r>
      <w:r>
        <w:br/>
      </w:r>
      <w:r>
        <w:rPr>
          <w:rStyle w:val="VerbatimChar"/>
        </w:rPr>
        <w:t xml:space="preserve">Error: Within</w:t>
      </w:r>
      <w:r>
        <w:br/>
      </w:r>
      <w:r>
        <w:rPr>
          <w:rStyle w:val="VerbatimChar"/>
        </w:rPr>
        <w:t xml:space="preserve">          Df Sum Sq Mean Sq F value Pr(&gt;F)</w:t>
      </w:r>
      <w:r>
        <w:br/>
      </w:r>
      <w:r>
        <w:rPr>
          <w:rStyle w:val="VerbatimChar"/>
        </w:rPr>
        <w:t xml:space="preserve">Residuals 64  19110   298.6               </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Type III SS and handles nested designs well:</w:t>
      </w:r>
      <w:r>
        <w:br/>
      </w:r>
      <w:r>
        <w:br/>
      </w:r>
      <w:r>
        <w:rPr>
          <w:rStyle w:val="NormalTok"/>
        </w:rPr>
        <w:t xml:space="preserve">urchin_df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as.factor</w:t>
      </w:r>
      <w:r>
        <w:rPr>
          <w:rStyle w:val="NormalTok"/>
        </w:rPr>
        <w:t xml:space="preserve">(urchin_df</w:t>
      </w:r>
      <w:r>
        <w:rPr>
          <w:rStyle w:val="SpecialCharTok"/>
        </w:rPr>
        <w:t xml:space="preserve">$</w:t>
      </w:r>
      <w:r>
        <w:rPr>
          <w:rStyle w:val="NormalTok"/>
        </w:rPr>
        <w:t xml:space="preserve">treat)</w:t>
      </w:r>
      <w:r>
        <w:br/>
      </w:r>
      <w:r>
        <w:rPr>
          <w:rStyle w:val="CommentTok"/>
        </w:rPr>
        <w:t xml:space="preserve"># urchin_df$PATCH_NESTED &lt;- as.factor(urchin_df$PATCH)</w:t>
      </w:r>
      <w:r>
        <w:br/>
      </w:r>
      <w:r>
        <w:br/>
      </w:r>
      <w:r>
        <w:rPr>
          <w:rStyle w:val="CommentTok"/>
        </w:rPr>
        <w:t xml:space="preserve"># This works and gives you the correct answer</w:t>
      </w:r>
      <w:r>
        <w:br/>
      </w:r>
      <w:r>
        <w:rPr>
          <w:rStyle w:val="NormalTok"/>
        </w:rPr>
        <w:t xml:space="preserve">model_afx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urchin_df,</w:t>
      </w:r>
      <w:r>
        <w:br/>
      </w:r>
      <w:r>
        <w:rPr>
          <w:rStyle w:val="NormalTok"/>
        </w:rPr>
        <w:t xml:space="preserve">                     </w:t>
      </w:r>
      <w:r>
        <w:rPr>
          <w:rStyle w:val="AttributeTok"/>
        </w:rPr>
        <w:t xml:space="preserve">fun_aggregate =</w:t>
      </w:r>
      <w:r>
        <w:rPr>
          <w:rStyle w:val="NormalTok"/>
        </w:rPr>
        <w:t xml:space="preserve"> mean) </w:t>
      </w:r>
      <w:r>
        <w:rPr>
          <w:rStyle w:val="CommentTok"/>
        </w:rPr>
        <w:t xml:space="preserve"># note this is not the best but would work as its less powerful</w:t>
      </w:r>
    </w:p>
    <w:p>
      <w:pPr>
        <w:pStyle w:val="SourceCode"/>
      </w:pPr>
      <w:r>
        <w:rPr>
          <w:rStyle w:val="VerbatimChar"/>
        </w:rPr>
        <w:t xml:space="preserve">Contrasts set to contr.sum for the following variables: treat</w:t>
      </w:r>
    </w:p>
    <w:p>
      <w:pPr>
        <w:pStyle w:val="SourceCode"/>
      </w:pPr>
      <w:r>
        <w:rPr>
          <w:rStyle w:val="FunctionTok"/>
        </w:rPr>
        <w:t xml:space="preserve">summary</w:t>
      </w:r>
      <w:r>
        <w:rPr>
          <w:rStyle w:val="NormalTok"/>
        </w:rPr>
        <w:t xml:space="preserve">(model_afx)</w:t>
      </w:r>
    </w:p>
    <w:p>
      <w:pPr>
        <w:pStyle w:val="SourceCode"/>
      </w:pPr>
      <w:r>
        <w:rPr>
          <w:rStyle w:val="VerbatimChar"/>
        </w:rPr>
        <w:t xml:space="preserve">Anova Table (Type 3 tests)</w:t>
      </w:r>
      <w:r>
        <w:br/>
      </w:r>
      <w:r>
        <w:br/>
      </w:r>
      <w:r>
        <w:rPr>
          <w:rStyle w:val="VerbatimChar"/>
        </w:rPr>
        <w:t xml:space="preserve">Response: algae</w:t>
      </w:r>
      <w:r>
        <w:br/>
      </w:r>
      <w:r>
        <w:rPr>
          <w:rStyle w:val="VerbatimChar"/>
        </w:rPr>
        <w:t xml:space="preserve">      num Df den Df    MSE      F     ges  Pr(&gt;F)  </w:t>
      </w:r>
      <w:r>
        <w:br/>
      </w:r>
      <w:r>
        <w:rPr>
          <w:rStyle w:val="VerbatimChar"/>
        </w:rPr>
        <w:t xml:space="preserve">treat      3     12 354.03 2.7171 0.40451 0.09126 .</w:t>
      </w:r>
      <w:r>
        <w:br/>
      </w:r>
      <w:r>
        <w:rPr>
          <w:rStyle w:val="VerbatimChar"/>
        </w:rPr>
        <w:t xml:space="preserve">---</w:t>
      </w:r>
      <w:r>
        <w:br/>
      </w:r>
      <w:r>
        <w:rPr>
          <w:rStyle w:val="VerbatimChar"/>
        </w:rPr>
        <w:t xml:space="preserve">Signif. codes:  0 '***' 0.001 '**' 0.01 '*' 0.05 '.' 0.1 ' ' 1</w:t>
      </w:r>
    </w:p>
    <w:p>
      <w:pPr>
        <w:pStyle w:val="SourceCode"/>
      </w:pPr>
      <w:r>
        <w:rPr>
          <w:rStyle w:val="FunctionTok"/>
        </w:rPr>
        <w:t xml:space="preserve">library</w:t>
      </w:r>
      <w:r>
        <w:rPr>
          <w:rStyle w:val="NormalTok"/>
        </w:rPr>
        <w:t xml:space="preserve">(lmerTest)</w:t>
      </w:r>
      <w:r>
        <w:br/>
      </w:r>
      <w:r>
        <w:rPr>
          <w:rStyle w:val="CommentTok"/>
        </w:rPr>
        <w:t xml:space="preserve"># Fit the model with treatment as fixed effect and patch nested within treatment as random</w:t>
      </w:r>
      <w:r>
        <w:br/>
      </w:r>
      <w:r>
        <w:rPr>
          <w:rStyle w:val="NormalTok"/>
        </w:rPr>
        <w:t xml:space="preserve">nested_model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CommentTok"/>
        </w:rPr>
        <w:t xml:space="preserve"># Model summary</w:t>
      </w:r>
      <w:r>
        <w:br/>
      </w:r>
      <w:r>
        <w:rPr>
          <w:rStyle w:val="FunctionTok"/>
        </w:rPr>
        <w:t xml:space="preserve">summary</w:t>
      </w:r>
      <w:r>
        <w:rPr>
          <w:rStyle w:val="NormalTok"/>
        </w:rPr>
        <w:t xml:space="preserve">(nested_model)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rPr>
          <w:rStyle w:val="VerbatimChar"/>
        </w:rPr>
        <w:t xml:space="preserve">Control: lmerControl(optimizer = "bobyqa", optCtrl = list(maxfun = 200000))</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p>
      <w:pPr>
        <w:pStyle w:val="SourceCode"/>
      </w:pPr>
      <w:r>
        <w:rPr>
          <w:rStyle w:val="CommentTok"/>
        </w:rPr>
        <w:t xml:space="preserve"># Type III ANOVA with F-statistics (not chi-square) using Satterthwaite's method</w:t>
      </w:r>
      <w:r>
        <w:br/>
      </w:r>
      <w:r>
        <w:rPr>
          <w:rStyle w:val="CommentTok"/>
        </w:rPr>
        <w:t xml:space="preserve"># The issue was that you had "type = F" which should be "test.statistic = 'F'"</w:t>
      </w:r>
      <w:r>
        <w:br/>
      </w:r>
      <w:r>
        <w:rPr>
          <w:rStyle w:val="NormalTok"/>
        </w:rPr>
        <w:t xml:space="preserve">anova_result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FunctionTok"/>
        </w:rPr>
        <w:t xml:space="preserve">print</w:t>
      </w:r>
      <w:r>
        <w:rPr>
          <w:rStyle w:val="NormalTok"/>
        </w:rPr>
        <w:t xml:space="preserve">(anova_result)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Alternative using car package</w:t>
      </w:r>
      <w:r>
        <w:br/>
      </w:r>
      <w:r>
        <w:rPr>
          <w:rStyle w:val="CommentTok"/>
        </w:rPr>
        <w:t xml:space="preserve"># The parameter is "test.statistic", not "type"</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(nested_model,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FunctionTok"/>
        </w:rPr>
        <w:t xml:space="preserve">print</w:t>
      </w:r>
      <w:r>
        <w:rPr>
          <w:rStyle w:val="NormalTok"/>
        </w:rPr>
        <w:t xml:space="preserve">(anova_car)</w:t>
      </w:r>
    </w:p>
    <w:p>
      <w:pPr>
        <w:pStyle w:val="SourceCode"/>
      </w:pPr>
      <w:r>
        <w:rPr>
          <w:rStyle w:val="VerbatimChar"/>
        </w:rPr>
        <w:t xml:space="preserve">Analysis of Deviance Table (Type III Wald F tests with Kenward-Roger df)</w:t>
      </w:r>
      <w:r>
        <w:br/>
      </w:r>
      <w:r>
        <w:br/>
      </w:r>
      <w:r>
        <w:rPr>
          <w:rStyle w:val="VerbatimChar"/>
        </w:rPr>
        <w:t xml:space="preserve">Response: algae</w:t>
      </w:r>
      <w:r>
        <w:br/>
      </w:r>
      <w:r>
        <w:rPr>
          <w:rStyle w:val="VerbatimChar"/>
        </w:rPr>
        <w:t xml:space="preserve">                 F Df Df.res  Pr(&gt;F)  </w:t>
      </w:r>
      <w:r>
        <w:br/>
      </w:r>
      <w:r>
        <w:rPr>
          <w:rStyle w:val="VerbatimChar"/>
        </w:rPr>
        <w:t xml:space="preserve">(Intercept) 0.0191  1     12 0.89239  </w:t>
      </w:r>
      <w:r>
        <w:br/>
      </w:r>
      <w:r>
        <w:rPr>
          <w:rStyle w:val="VerbatimChar"/>
        </w:rPr>
        <w:t xml:space="preserve">treat       2.7171  3     12 0.09126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You could also try with the simpler model structure</w:t>
      </w:r>
      <w:r>
        <w:br/>
      </w:r>
      <w:r>
        <w:rPr>
          <w:rStyle w:val="NormalTok"/>
        </w:rPr>
        <w:t xml:space="preserve">simple_model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rPr>
          <w:rStyle w:val="NormalTok"/>
        </w:rPr>
        <w:t xml:space="preserve">model_satterwait </w:t>
      </w:r>
      <w:r>
        <w:rPr>
          <w:rStyle w:val="OtherTok"/>
        </w:rPr>
        <w:t xml:space="preserve">&lt;-</w:t>
      </w:r>
      <w:r>
        <w:rPr>
          <w:rStyle w:val="NormalTok"/>
        </w:rPr>
        <w:t xml:space="preserve"> </w:t>
      </w:r>
      <w:r>
        <w:rPr>
          <w:rStyle w:val="FunctionTok"/>
        </w:rPr>
        <w:t xml:space="preserve">anova</w:t>
      </w:r>
      <w:r>
        <w:rPr>
          <w:rStyle w:val="NormalTok"/>
        </w:rPr>
        <w:t xml:space="preserve">(simple_model,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1"/>
    <w:bookmarkStart w:id="22" w:name="lecture-13-anova-results"/>
    <w:p>
      <w:pPr>
        <w:pStyle w:val="Heading1"/>
      </w:pPr>
      <w:r>
        <w:t xml:space="preserve">Lecture 13: ANOVA Results</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02"/>
        </w:numPr>
      </w:pPr>
      <w:r>
        <w:t xml:space="preserve">-</w:t>
      </w:r>
      <w:r>
        <w:t xml:space="preserve"> </w:t>
      </w:r>
      <m:oMath>
        <m:r>
          <m:t>μ</m:t>
        </m:r>
      </m:oMath>
      <w:r>
        <w:t xml:space="preserve"> </w:t>
      </w:r>
      <w:r>
        <w:t xml:space="preserve">is the overall mean</w:t>
      </w:r>
    </w:p>
    <w:p>
      <w:pPr>
        <w:pStyle w:val="Compact"/>
        <w:numPr>
          <w:ilvl w:val="0"/>
          <w:numId w:val="1002"/>
        </w:numPr>
      </w:pPr>
      <w:r>
        <w:t xml:space="preserve">-</w:t>
      </w:r>
      <w:r>
        <w:t xml:space="preserve"> </w:t>
      </w:r>
      <m:oMath>
        <m:sSub>
          <m:e>
            <m:r>
              <m:t>α</m:t>
            </m:r>
          </m:e>
          <m:sub>
            <m:r>
              <m:t>i</m:t>
            </m:r>
          </m:sub>
        </m:sSub>
      </m:oMath>
      <w:r>
        <w:t xml:space="preserve"> </w:t>
      </w:r>
      <w:r>
        <w:t xml:space="preserve">is the fixed effect of treatment</w:t>
      </w:r>
      <w:r>
        <w:t xml:space="preserve"> </w:t>
      </w:r>
      <m:oMath>
        <m:r>
          <m:t>i</m:t>
        </m:r>
      </m:oMath>
    </w:p>
    <w:p>
      <w:pPr>
        <w:pStyle w:val="Compact"/>
        <w:numPr>
          <w:ilvl w:val="0"/>
          <w:numId w:val="1002"/>
        </w:numPr>
      </w:pP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p>
    <w:p>
      <w:pPr>
        <w:pStyle w:val="Compact"/>
        <w:numPr>
          <w:ilvl w:val="0"/>
          <w:numId w:val="1002"/>
        </w:numPr>
      </w:pPr>
      <w:r>
        <w:t xml:space="preserve">-</w:t>
      </w:r>
      <w:r>
        <w:t xml:space="preserve"> </w:t>
      </w: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NormalTok"/>
        </w:rPr>
        <w:t xml:space="preserve">model_satterwait</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22"/>
    <w:bookmarkStart w:id="23" w:name="lecture-13-post-hoc-comparisons"/>
    <w:p>
      <w:pPr>
        <w:pStyle w:val="Heading1"/>
      </w:pPr>
      <w:r>
        <w:t xml:space="preserve">Lecture 13: Post-hoc Comparisons</w:t>
      </w:r>
    </w:p>
    <w:p>
      <w:pPr>
        <w:pStyle w:val="FirstParagraph"/>
      </w:pPr>
      <w:r>
        <w:t xml:space="preserve">Although the main effect of treatment was not significant in the nested</w:t>
      </w:r>
      <w:r>
        <w:t xml:space="preserve"> </w:t>
      </w:r>
      <w:r>
        <w:t xml:space="preserve">ANOVA (p = r format(p_treat, digits=3)), we can still examine the mean</w:t>
      </w:r>
      <w:r>
        <w:t xml:space="preserve"> </w:t>
      </w:r>
      <w:r>
        <w:t xml:space="preserve">differences between treatments to understand patterns in the data.</w:t>
      </w:r>
      <w:r>
        <w:t xml:space="preserve"> </w:t>
      </w:r>
      <w:r>
        <w:t xml:space="preserve">However, we should interpret these with caution given the lack of</w:t>
      </w:r>
      <w:r>
        <w:t xml:space="preserve"> </w:t>
      </w:r>
      <w:r>
        <w:t xml:space="preserve">statistical significance at the α = 0.05 level.</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(nested_model, </w:t>
      </w:r>
      <w:r>
        <w:rPr>
          <w:rStyle w:val="SpecialCharTok"/>
        </w:rPr>
        <w:t xml:space="preserve">~</w:t>
      </w:r>
      <w:r>
        <w:rPr>
          <w:rStyle w:val="NormalTok"/>
        </w:rPr>
        <w:t xml:space="preserve"> treat)</w:t>
      </w:r>
      <w:r>
        <w:br/>
      </w:r>
      <w:r>
        <w:br/>
      </w:r>
      <w:r>
        <w:rPr>
          <w:rStyle w:val="FunctionTok"/>
        </w:rPr>
        <w:t xml:space="preserve">summary</w:t>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bookmarkEnd w:id="23"/>
    <w:bookmarkStart w:id="24" w:name="lecture-13-tukey-pairwise-comparisons"/>
    <w:p>
      <w:pPr>
        <w:pStyle w:val="Heading1"/>
      </w:pPr>
      <w:r>
        <w:t xml:space="preserve">Lecture 13: Tukey Pairwise Comparisons</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bookmarkEnd w:id="24"/>
    <w:bookmarkStart w:id="28"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RStudio.app/Contents/Resources/app/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for the</w:t>
            </w:r>
            <w:r>
              <w:t xml:space="preserve"> </w:t>
            </w:r>
            <w:r>
              <w:t xml:space="preserve">Control treatment (1.30%) appears considerably lower than for the</w:t>
            </w:r>
            <w:r>
              <w:t xml:space="preserve"> </w:t>
            </w:r>
            <w:r>
              <w:t xml:space="preserve">reduced urchin density treatments (66% Density: 21.55%, 33% Density:</w:t>
            </w:r>
            <w:r>
              <w:t xml:space="preserve"> </w:t>
            </w:r>
            <w:r>
              <w:t xml:space="preserve">19.00%, Removed: 39.20%). While the visual pattern suggests an inverse</w:t>
            </w:r>
            <w:r>
              <w:t xml:space="preserve"> </w:t>
            </w:r>
            <w:r>
              <w:t xml:space="preserve">relationship between urchin density and algae cover, with complete</w:t>
            </w:r>
            <w:r>
              <w:t xml:space="preserve"> </w:t>
            </w:r>
            <w:r>
              <w:t xml:space="preserve">removal showing the highest algae cover, the nested ANOVA showed that</w:t>
            </w:r>
            <w:r>
              <w:t xml:space="preserve"> </w:t>
            </w:r>
            <w:r>
              <w:t xml:space="preserve">these differences were not statistically significant at the α = 0.05</w:t>
            </w:r>
            <w:r>
              <w:t xml:space="preserve"> </w:t>
            </w:r>
            <w:r>
              <w:t xml:space="preserve">level (p = xxxx). The high variability among patches within treatments</w:t>
            </w:r>
            <w:r>
              <w:t xml:space="preserve"> </w:t>
            </w:r>
            <w:r>
              <w:t xml:space="preserve">likely contributed to the lack of statistical significance for the</w:t>
            </w:r>
            <w:r>
              <w:t xml:space="preserve"> </w:t>
            </w:r>
            <w:r>
              <w:t xml:space="preserve">treatment effect.</w:t>
            </w:r>
          </w:p>
        </w:tc>
      </w:tr>
    </w:tbl>
    <w:bookmarkEnd w:id="28"/>
    <w:bookmarkStart w:id="32" w:name="lecture-13-anova-assumptions-testing"/>
    <w:p>
      <w:pPr>
        <w:pStyle w:val="Heading1"/>
      </w:pPr>
      <w:r>
        <w:t xml:space="preserve">Lecture 13: ANOVA Assumptions Testing</w:t>
      </w:r>
    </w:p>
    <w:p>
      <w:pPr>
        <w:pStyle w:val="FirstParagraph"/>
      </w:pPr>
      <w:r>
        <w:t xml:space="preserve">For valid inference from ANOVA, several assumptions must be met. We test</w:t>
      </w:r>
      <w:r>
        <w:t xml:space="preserve"> </w:t>
      </w:r>
      <w:r>
        <w:t xml:space="preserve">these assumptions below.</w:t>
      </w:r>
    </w:p>
    <w:p>
      <w:pPr>
        <w:pStyle w:val="SourceCode"/>
      </w:pPr>
      <w:r>
        <w:rPr>
          <w:rStyle w:val="CommentTok"/>
        </w:rPr>
        <w:t xml:space="preserve"># Extract residuals</w:t>
      </w:r>
      <w:r>
        <w:br/>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(nested_model)</w:t>
      </w:r>
      <w:r>
        <w:br/>
      </w:r>
      <w:r>
        <w:br/>
      </w:r>
      <w:r>
        <w:rPr>
          <w:rStyle w:val="CommentTok"/>
        </w:rPr>
        <w:t xml:space="preserve"># QQ plot</w:t>
      </w:r>
      <w:r>
        <w:br/>
      </w:r>
      <w:r>
        <w:rPr>
          <w:rStyle w:val="NormalTok"/>
        </w:rPr>
        <w:t xml:space="preserve">qq_plot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CommentTok"/>
        </w:rPr>
        <w:t xml:space="preserve"># Histogram of residuals</w:t>
      </w:r>
      <w:r>
        <w:br/>
      </w:r>
      <w:r>
        <w:rPr>
          <w:rStyle w:val="NormalTok"/>
        </w:rPr>
        <w:t xml:space="preserve">hist_plot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residuals =</w:t>
      </w:r>
      <w:r>
        <w:rPr>
          <w:rStyle w:val="NormalTok"/>
        </w:rPr>
        <w:t xml:space="preserve"> residuals),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br/>
      </w:r>
      <w:r>
        <w:rPr>
          <w:rStyle w:val="CommentTok"/>
        </w:rPr>
        <w:t xml:space="preserve"># Residuals vs. Fitted plot</w:t>
      </w:r>
      <w:r>
        <w:br/>
      </w:r>
      <w:r>
        <w:rPr>
          <w:rStyle w:val="NormalTok"/>
        </w:rPr>
        <w:t xml:space="preserve">fitted_values </w:t>
      </w:r>
      <w:r>
        <w:rPr>
          <w:rStyle w:val="OtherTok"/>
        </w:rPr>
        <w:t xml:space="preserve">&lt;-</w:t>
      </w:r>
      <w:r>
        <w:rPr>
          <w:rStyle w:val="NormalTok"/>
        </w:rPr>
        <w:t xml:space="preserve"> </w:t>
      </w:r>
      <w:r>
        <w:rPr>
          <w:rStyle w:val="FunctionTok"/>
        </w:rPr>
        <w:t xml:space="preserve">fitted</w:t>
      </w:r>
      <w:r>
        <w:rPr>
          <w:rStyle w:val="NormalTok"/>
        </w:rPr>
        <w:t xml:space="preserve">(nested_model)</w:t>
      </w:r>
      <w:r>
        <w:br/>
      </w:r>
      <w:r>
        <w:rPr>
          <w:rStyle w:val="NormalTok"/>
        </w:rPr>
        <w:t xml:space="preserve">resid_plot </w:t>
      </w:r>
      <w:r>
        <w:rPr>
          <w:rStyle w:val="OtherTok"/>
        </w:rPr>
        <w:t xml:space="preserve">&lt;-</w:t>
      </w:r>
      <w:r>
        <w:rPr>
          <w:rStyle w:val="NormalTok"/>
        </w:rPr>
        <w:t xml:space="preserve"> </w:t>
      </w:r>
      <w:r>
        <w:rPr>
          <w:rStyle w:val="FunctionTok"/>
        </w:rPr>
        <w:t xml:space="preserve">ggplot</w:t>
      </w:r>
      <w:r>
        <w:rPr>
          <w:rStyle w:val="NormalTok"/>
        </w:rPr>
        <w:t xml:space="preserve">(</w:t>
      </w:r>
      <w:r>
        <w:rPr>
          <w:rStyle w:val="FunctionTok"/>
        </w:rPr>
        <w:t xml:space="preserve">data.frame</w:t>
      </w:r>
      <w:r>
        <w:rPr>
          <w:rStyle w:val="NormalTok"/>
        </w:rPr>
        <w:t xml:space="preserve">(</w:t>
      </w:r>
      <w:r>
        <w:rPr>
          <w:rStyle w:val="AttributeTok"/>
        </w:rPr>
        <w:t xml:space="preserve">fitted =</w:t>
      </w:r>
      <w:r>
        <w:rPr>
          <w:rStyle w:val="NormalTok"/>
        </w:rPr>
        <w:t xml:space="preserve"> fitted_values, </w:t>
      </w:r>
      <w:r>
        <w:rPr>
          <w:rStyle w:val="AttributeTok"/>
        </w:rPr>
        <w:t xml:space="preserve">residuals =</w:t>
      </w:r>
      <w:r>
        <w:rPr>
          <w:rStyle w:val="NormalTok"/>
        </w:rPr>
        <w:t xml:space="preserve"> residuals),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CommentTok"/>
        </w:rPr>
        <w:t xml:space="preserve"># Combine plots</w:t>
      </w:r>
      <w:r>
        <w:br/>
      </w:r>
      <w:r>
        <w:rPr>
          <w:rStyle w:val="NormalTok"/>
        </w:rPr>
        <w:t xml:space="preserve">qq_plot </w:t>
      </w:r>
      <w:r>
        <w:rPr>
          <w:rStyle w:val="SpecialCharTok"/>
        </w:rPr>
        <w:t xml:space="preserve">+</w:t>
      </w:r>
      <w:r>
        <w:rPr>
          <w:rStyle w:val="NormalTok"/>
        </w:rPr>
        <w:t xml:space="preserve"> hist_plot </w:t>
      </w:r>
      <w:r>
        <w:rPr>
          <w:rStyle w:val="SpecialCharTok"/>
        </w:rPr>
        <w:t xml:space="preserve">+</w:t>
      </w:r>
      <w:r>
        <w:rPr>
          <w:rStyle w:val="NormalTok"/>
        </w:rPr>
        <w:t xml:space="preserve"> resid_plot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3</w:t>
      </w:r>
      <w:r>
        <w:rPr>
          <w:rStyle w:val="NormalTok"/>
        </w:rPr>
        <w:t xml:space="preserve">)</w:t>
      </w:r>
    </w:p>
    <w:p>
      <w:pPr>
        <w:pStyle w:val="FirstParagraph"/>
      </w:pPr>
      <w:r>
        <w:drawing>
          <wp:inline>
            <wp:extent cx="2743200" cy="2743200"/>
            <wp:effectExtent b="0" l="0" r="0" t="0"/>
            <wp:docPr descr="" title="" id="30" name="Picture"/>
            <a:graphic>
              <a:graphicData uri="http://schemas.openxmlformats.org/drawingml/2006/picture">
                <pic:pic>
                  <pic:nvPicPr>
                    <pic:cNvPr descr="13_02_class_activity_files/figure-docx/unnamed-chunk-5-1.jpeg" id="31" name="Picture"/>
                    <pic:cNvPicPr>
                      <a:picLocks noChangeArrowheads="1" noChangeAspect="1"/>
                    </pic:cNvPicPr>
                  </pic:nvPicPr>
                  <pic:blipFill>
                    <a:blip r:embed="rId29"/>
                    <a:stretch>
                      <a:fillRect/>
                    </a:stretch>
                  </pic:blipFill>
                  <pic:spPr bwMode="auto">
                    <a:xfrm>
                      <a:off x="0" y="0"/>
                      <a:ext cx="2743200" cy="2743200"/>
                    </a:xfrm>
                    <a:prstGeom prst="rect">
                      <a:avLst/>
                    </a:prstGeom>
                    <a:noFill/>
                    <a:ln w="9525">
                      <a:noFill/>
                      <a:headEnd/>
                      <a:tailEnd/>
                    </a:ln>
                  </pic:spPr>
                </pic:pic>
              </a:graphicData>
            </a:graphic>
          </wp:inline>
        </w:drawing>
      </w:r>
    </w:p>
    <w:bookmarkEnd w:id="32"/>
    <w:bookmarkStart w:id="35" w:name="X201babe474b4473b85cf4d766edac269755fd3b"/>
    <w:p>
      <w:pPr>
        <w:pStyle w:val="Heading1"/>
      </w:pPr>
      <w:r>
        <w:t xml:space="preserve">Lecture 13: Levenes Test for Homogeneity of Variance</w:t>
      </w:r>
    </w:p>
    <w:p>
      <w:pPr>
        <w:pStyle w:val="SourceCode"/>
      </w:pPr>
      <w:r>
        <w:rPr>
          <w:rStyle w:val="CommentTok"/>
        </w:rPr>
        <w:t xml:space="preserve"># 2. Homogeneity of Variance</w:t>
      </w:r>
      <w:r>
        <w:br/>
      </w:r>
      <w:r>
        <w:rPr>
          <w:rStyle w:val="CommentTok"/>
        </w:rPr>
        <w:t xml:space="preserve"># Levene's test</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RStudio.app/Contents/Resources/app/quarto/share/formats/docx/important.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(F = (xxxxx).</w:t>
            </w:r>
            <w:r>
              <w:t xml:space="preserve"> </w:t>
            </w:r>
            <w:r>
              <w:t xml:space="preserve">As noted by Quinn &amp; Keough (2002), there were</w:t>
            </w:r>
            <w:r>
              <w:t xml:space="preserve"> </w:t>
            </w:r>
            <w:r>
              <w:t xml:space="preserve">“large differences in</w:t>
            </w:r>
            <w:r>
              <w:t xml:space="preserve"> </w:t>
            </w:r>
            <w:r>
              <w:t xml:space="preserve">within-cell variances”</w:t>
            </w:r>
            <w:r>
              <w:t xml:space="preserve"> </w:t>
            </w:r>
            <w:r>
              <w:t xml:space="preserve">in this dataset, and transformations (including</w:t>
            </w:r>
            <w:r>
              <w:t xml:space="preserve"> </w:t>
            </w:r>
            <w:r>
              <w:t xml:space="preserve">arcsin) did not improve variance homogeneity. However, ANOVA is</w:t>
            </w:r>
            <w:r>
              <w:t xml:space="preserve"> </w:t>
            </w:r>
            <w:r>
              <w:t xml:space="preserve">generally robust to heteroscedasticity with balanced designs, which is</w:t>
            </w:r>
            <w:r>
              <w:t xml:space="preserve"> </w:t>
            </w:r>
            <w:r>
              <w:t xml:space="preserve">why they chose to analyze untransformed data. The residuals vs. fitted</w:t>
            </w:r>
            <w:r>
              <w:t xml:space="preserve"> </w:t>
            </w:r>
            <w:r>
              <w:t xml:space="preserve">plot also shows a pattern of increasing variance with increasing fitted</w:t>
            </w:r>
            <w:r>
              <w:t xml:space="preserve"> </w:t>
            </w:r>
            <w:r>
              <w:t xml:space="preserve">values, confirming the heteroscedasticity.</w:t>
            </w:r>
          </w:p>
        </w:tc>
      </w:tr>
    </w:tbl>
    <w:bookmarkEnd w:id="35"/>
    <w:bookmarkStart w:id="39" w:name="lecture-13-visualization"/>
    <w:p>
      <w:pPr>
        <w:pStyle w:val="Heading1"/>
      </w:pPr>
      <w:r>
        <w:t xml:space="preserve">Lecture 13: Visualization</w:t>
      </w:r>
    </w:p>
    <w:p>
      <w:pPr>
        <w:pStyle w:val="SourceCode"/>
      </w:pPr>
      <w:r>
        <w:rPr>
          <w:rStyle w:val="CommentTok"/>
        </w:rPr>
        <w:t xml:space="preserve"># Create boxplot</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 of Urchin Density on Filamentous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 treatments.</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(ggplot_boxplot)</w:t>
      </w:r>
    </w:p>
    <w:p>
      <w:pPr>
        <w:pStyle w:val="FirstParagraph"/>
      </w:pPr>
      <w:r>
        <w:drawing>
          <wp:inline>
            <wp:extent cx="2743200" cy="2743200"/>
            <wp:effectExtent b="0" l="0" r="0" t="0"/>
            <wp:docPr descr="" title="" id="37" name="Picture"/>
            <a:graphic>
              <a:graphicData uri="http://schemas.openxmlformats.org/drawingml/2006/picture">
                <pic:pic>
                  <pic:nvPicPr>
                    <pic:cNvPr descr="13_02_class_activity_files/figure-docx/unnamed-chunk-7-1.jpeg" id="38" name="Picture"/>
                    <pic:cNvPicPr>
                      <a:picLocks noChangeArrowheads="1" noChangeAspect="1"/>
                    </pic:cNvPicPr>
                  </pic:nvPicPr>
                  <pic:blipFill>
                    <a:blip r:embed="rId36"/>
                    <a:stretch>
                      <a:fillRect/>
                    </a:stretch>
                  </pic:blipFill>
                  <pic:spPr bwMode="auto">
                    <a:xfrm>
                      <a:off x="0" y="0"/>
                      <a:ext cx="2743200" cy="2743200"/>
                    </a:xfrm>
                    <a:prstGeom prst="rect">
                      <a:avLst/>
                    </a:prstGeom>
                    <a:noFill/>
                    <a:ln w="9525">
                      <a:noFill/>
                      <a:headEnd/>
                      <a:tailEnd/>
                    </a:ln>
                  </pic:spPr>
                </pic:pic>
              </a:graphicData>
            </a:graphic>
          </wp:inline>
        </w:drawing>
      </w:r>
    </w:p>
    <w:bookmarkEnd w:id="39"/>
    <w:bookmarkStart w:id="43" w:name="lecture-13-means-plot"/>
    <w:p>
      <w:pPr>
        <w:pStyle w:val="Heading1"/>
      </w:pPr>
      <w:r>
        <w:t xml:space="preserve">Lecture 13: Means Plot</w:t>
      </w:r>
    </w:p>
    <w:p>
      <w:pPr>
        <w:pStyle w:val="Compact"/>
        <w:numPr>
          <w:ilvl w:val="0"/>
          <w:numId w:val="1003"/>
        </w:numPr>
      </w:pPr>
      <w:r>
        <w:t xml:space="preserve">text</w:t>
      </w:r>
    </w:p>
    <w:p>
      <w:pPr>
        <w:pStyle w:val="SourceCode"/>
      </w:pPr>
      <w:r>
        <w:rPr>
          <w:rStyle w:val="CommentTok"/>
        </w:rPr>
        <w:t xml:space="preserve"># Create means plot</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geom_line(size = 1) +</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"Mean Filamentous 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filamentous algae across urchin density treatments."</w:t>
      </w:r>
      <w:r>
        <w:br/>
      </w:r>
      <w:r>
        <w:rPr>
          <w:rStyle w:val="NormalTok"/>
        </w:rPr>
        <w:t xml:space="preserve">  ) </w:t>
      </w:r>
      <w:r>
        <w:rPr>
          <w:rStyle w:val="SpecialCharTok"/>
        </w:rPr>
        <w:t xml:space="preserve">+</w:t>
      </w:r>
      <w:r>
        <w:br/>
      </w:r>
      <w:r>
        <w:rPr>
          <w:rStyle w:val="NormalTok"/>
        </w:rPr>
        <w:t xml:space="preserve">  </w:t>
      </w:r>
      <w:r>
        <w:rPr>
          <w:rStyle w:val="CommentTok"/>
        </w:rPr>
        <w:t xml:space="preserve"># theme_cowplot() +</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FunctionTok"/>
        </w:rPr>
        <w:t xml:space="preserve">print</w:t>
      </w:r>
      <w:r>
        <w:rPr>
          <w:rStyle w:val="NormalTok"/>
        </w:rPr>
        <w:t xml:space="preserve">(means_plot)</w:t>
      </w:r>
    </w:p>
    <w:p>
      <w:pPr>
        <w:pStyle w:val="FirstParagraph"/>
      </w:pPr>
      <w:r>
        <w:drawing>
          <wp:inline>
            <wp:extent cx="2743200" cy="2743200"/>
            <wp:effectExtent b="0" l="0" r="0" t="0"/>
            <wp:docPr descr="" title="" id="41" name="Picture"/>
            <a:graphic>
              <a:graphicData uri="http://schemas.openxmlformats.org/drawingml/2006/picture">
                <pic:pic>
                  <pic:nvPicPr>
                    <pic:cNvPr descr="13_02_class_activity_files/figure-docx/unnamed-chunk-8-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End w:id="43"/>
    <w:bookmarkStart w:id="46"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RStudio.app/Contents/Resources/app/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(p &lt; 0.001). Surprisingly, the effect of</w:t>
            </w:r>
            <w:r>
              <w:t xml:space="preserve"> </w:t>
            </w:r>
            <w:r>
              <w:t xml:space="preserve">urchin density treatments on filamentous algae cover was not</w:t>
            </w:r>
            <w:r>
              <w:t xml:space="preserve"> </w:t>
            </w:r>
            <w:r>
              <w:t xml:space="preserve">statistically significant at the α = 0.05 level (p = 0.091), despite</w:t>
            </w:r>
            <w:r>
              <w:t xml:space="preserve"> </w:t>
            </w:r>
            <w:r>
              <w:t xml:space="preserve">apparent trends in the data. The descriptive statistics show a pattern</w:t>
            </w:r>
            <w:r>
              <w:t xml:space="preserve"> </w:t>
            </w:r>
            <w:r>
              <w:t xml:space="preserve">where algae cover appears to increase as urchin density decreases, with</w:t>
            </w:r>
            <w:r>
              <w:t xml:space="preserve"> </w:t>
            </w:r>
            <w:r>
              <w:t xml:space="preserve">the Control treatment (mean = 1.3%) showing minimal algae cover compared</w:t>
            </w:r>
            <w:r>
              <w:t xml:space="preserve"> </w:t>
            </w:r>
            <w:r>
              <w:t xml:space="preserve">to reduced density treatments (66% Density: 21.55%, 33% Density: 19.00%,</w:t>
            </w:r>
            <w:r>
              <w:t xml:space="preserve"> </w:t>
            </w:r>
            <w:r>
              <w:t xml:space="preserve">and Removed: 39.20%). This pattern suggests a potential</w:t>
            </w:r>
            <w:r>
              <w:t xml:space="preserve"> </w:t>
            </w:r>
            <w:r>
              <w:t xml:space="preserve">density-dependent relationship between urchin grazing and algal</w:t>
            </w:r>
            <w:r>
              <w:t xml:space="preserve"> </w:t>
            </w:r>
            <w:r>
              <w:t xml:space="preserve">abundance, but the high variability among patches masked the treatment</w:t>
            </w:r>
            <w:r>
              <w:t xml:space="preserve"> </w:t>
            </w:r>
            <w:r>
              <w:t xml:space="preserve">effect. The substantial variance component associated with patches</w:t>
            </w:r>
            <w:r>
              <w:t xml:space="preserve"> </w:t>
            </w:r>
            <w:r>
              <w:t xml:space="preserve">nested within treatments (294.31, approximately 39.5% of total variance)</w:t>
            </w:r>
            <w:r>
              <w:t xml:space="preserve"> </w:t>
            </w:r>
            <w:r>
              <w:t xml:space="preserve">underscores the importance of spatial heterogeneity in structuring algal</w:t>
            </w:r>
            <w:r>
              <w:t xml:space="preserve"> </w:t>
            </w:r>
            <w:r>
              <w:t xml:space="preserve">communities. This finding highlights the necessity of accounting for</w:t>
            </w:r>
            <w:r>
              <w:t xml:space="preserve"> </w:t>
            </w:r>
            <w:r>
              <w:t xml:space="preserve">spatial variability when designing and analyzing ecological field</w:t>
            </w:r>
            <w:r>
              <w:t xml:space="preserve"> </w:t>
            </w:r>
            <w:r>
              <w:t xml:space="preserve">experiments. From an ecological perspective, these results suggest that</w:t>
            </w:r>
            <w:r>
              <w:t xml:space="preserve"> </w:t>
            </w:r>
            <w:r>
              <w:t xml:space="preserve">while sea urchins may influence algal communities through grazing, local</w:t>
            </w:r>
            <w:r>
              <w:t xml:space="preserve"> </w:t>
            </w:r>
            <w:r>
              <w:t xml:space="preserve">environmental factors and patch-specific conditions play a dominant role</w:t>
            </w:r>
            <w:r>
              <w:t xml:space="preserve"> </w:t>
            </w:r>
            <w:r>
              <w:t xml:space="preserve">in determining algae cover. This has important implications for</w:t>
            </w:r>
            <w:r>
              <w:t xml:space="preserve"> </w:t>
            </w:r>
            <w:r>
              <w:t xml:space="preserve">ecosystem management, as it indicates that the effects of urchin density</w:t>
            </w:r>
            <w:r>
              <w:t xml:space="preserve"> </w:t>
            </w:r>
            <w:r>
              <w:t xml:space="preserve">manipulations may be context-dependent and influenced by local</w:t>
            </w:r>
            <w:r>
              <w:t xml:space="preserve"> </w:t>
            </w:r>
            <w:r>
              <w:t xml:space="preserve">environmental conditions.</w:t>
            </w:r>
          </w:p>
        </w:tc>
      </w:tr>
    </w:tbl>
    <w:bookmarkEnd w:id="46"/>
    <w:bookmarkStart w:id="47" w:name="the-alternate-way-and-better"/>
    <w:p>
      <w:pPr>
        <w:pStyle w:val="Heading1"/>
      </w:pPr>
      <w:r>
        <w:t xml:space="preserve">THE ALTERNATE WAY AND BETTER!!!</w:t>
      </w:r>
    </w:p>
    <w:bookmarkEnd w:id="47"/>
    <w:bookmarkStart w:id="50" w:name="mixed-model-analysis"/>
    <w:p>
      <w:pPr>
        <w:pStyle w:val="Heading1"/>
      </w:pPr>
      <w:r>
        <w:t xml:space="preserve">Mixed Model Analysis</w:t>
      </w:r>
    </w:p>
    <w:p>
      <w:pPr>
        <w:pStyle w:val="FirstParagraph"/>
      </w:pPr>
      <w:r>
        <w:t xml:space="preserve">In this experimental design, patch is nested within treat because each</w:t>
      </w:r>
      <w:r>
        <w:t xml:space="preserve"> </w:t>
      </w:r>
      <w:r>
        <w:t xml:space="preserve">patch received only one treatment level. This hierarchical design is</w:t>
      </w:r>
      <w:r>
        <w:t xml:space="preserve"> </w:t>
      </w:r>
      <w:r>
        <w:t xml:space="preserve">well-suited for analysis using linear mixed-effects models.</w:t>
      </w:r>
    </w:p>
    <w:bookmarkStart w:id="48" w:name="model-specification"/>
    <w:p>
      <w:pPr>
        <w:pStyle w:val="Heading2"/>
      </w:pPr>
      <w:r>
        <w:t xml:space="preserve">Model Specification</w:t>
      </w:r>
    </w:p>
    <w:p>
      <w:pPr>
        <w:pStyle w:val="FirstParagraph"/>
      </w:pPr>
      <w:r>
        <w:t xml:space="preserve">We’ll use the following model specification:</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 -</w:t>
      </w:r>
      <w:r>
        <w:t xml:space="preserve"> </w:t>
      </w:r>
      <m:oMath>
        <m:r>
          <m:t>μ</m:t>
        </m:r>
      </m:oMath>
      <w:r>
        <w:t xml:space="preserve"> </w:t>
      </w:r>
      <w:r>
        <w:t xml:space="preserve">is the overall mean -</w:t>
      </w:r>
      <w:r>
        <w:t xml:space="preserve"> </w:t>
      </w:r>
      <m:oMath>
        <m:sSub>
          <m:e>
            <m:r>
              <m:t>α</m:t>
            </m:r>
          </m:e>
          <m:sub>
            <m:r>
              <m:t>i</m:t>
            </m:r>
          </m:sub>
        </m:sSub>
      </m:oMath>
      <w:r>
        <w:t xml:space="preserve"> </w:t>
      </w:r>
      <w:r>
        <w:t xml:space="preserve">is the fixed effect of</w:t>
      </w:r>
      <w:r>
        <w:t xml:space="preserve"> </w:t>
      </w:r>
      <w:r>
        <w:t xml:space="preserve">treatment</w:t>
      </w:r>
      <w:r>
        <w:t xml:space="preserve"> </w:t>
      </w:r>
      <m:oMath>
        <m:r>
          <m:t>i</m:t>
        </m:r>
      </m:oMath>
      <w:r>
        <w:t xml:space="preserve"> </w:t>
      </w:r>
      <w:r>
        <w:t xml:space="preserve">-</w:t>
      </w:r>
      <w:r>
        <w:t xml:space="preserve"> </w:t>
      </w: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w:t>
      </w:r>
      <w:r>
        <w:t xml:space="preserve"> </w:t>
      </w:r>
      <w:r>
        <w:t xml:space="preserve">within treatment</w:t>
      </w:r>
      <w:r>
        <w:t xml:space="preserve"> </w:t>
      </w:r>
      <m:oMath>
        <m:r>
          <m:t>i</m:t>
        </m:r>
      </m:oMath>
      <w:r>
        <w:t xml:space="preserve"> </w:t>
      </w:r>
      <w:r>
        <w:t xml:space="preserve">-</w:t>
      </w:r>
      <w:r>
        <w:t xml:space="preserve"> </w:t>
      </w:r>
      <m:oMath>
        <m:sSub>
          <m:e>
            <m:r>
              <m:t>ϵ</m:t>
            </m:r>
          </m:e>
          <m:sub>
            <m:r>
              <m:t>i</m:t>
            </m:r>
            <m:r>
              <m:t>j</m:t>
            </m:r>
            <m:r>
              <m:t>k</m:t>
            </m:r>
          </m:sub>
        </m:sSub>
      </m:oMath>
      <w:r>
        <w:t xml:space="preserve"> </w:t>
      </w:r>
      <w:r>
        <w:t xml:space="preserve">is the residual error for</w:t>
      </w:r>
      <w:r>
        <w:t xml:space="preserve"> </w:t>
      </w:r>
      <w:r>
        <w:t xml:space="preserve">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BodyText"/>
      </w:pPr>
      <w:r>
        <w:t xml:space="preserve">In</w:t>
      </w:r>
      <w:r>
        <w:t xml:space="preserve"> </w:t>
      </w:r>
      <w:r>
        <w:rPr>
          <w:rStyle w:val="VerbatimChar"/>
        </w:rPr>
        <w:t xml:space="preserve">lme4</w:t>
      </w:r>
      <w:r>
        <w:t xml:space="preserve">, this model is specified as</w:t>
      </w:r>
    </w:p>
    <w:p>
      <w:pPr>
        <w:pStyle w:val="SourceCode"/>
      </w:pPr>
      <w:r>
        <w:rPr>
          <w:rStyle w:val="CommentTok"/>
        </w:rPr>
        <w:t xml:space="preserve"># Fit the mixed model</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urchin_df)</w:t>
      </w:r>
      <w:r>
        <w:br/>
      </w:r>
      <w:r>
        <w:br/>
      </w:r>
      <w:r>
        <w:rPr>
          <w:rStyle w:val="CommentTok"/>
        </w:rPr>
        <w:t xml:space="preserve"># Display model summary</w:t>
      </w:r>
      <w:r>
        <w:br/>
      </w:r>
      <w:r>
        <w:rPr>
          <w:rStyle w:val="FunctionTok"/>
        </w:rPr>
        <w:t xml:space="preserve">summary</w:t>
      </w:r>
      <w:r>
        <w:rPr>
          <w:rStyle w:val="NormalTok"/>
        </w:rPr>
        <w:t xml:space="preserve">(mixed_model)</w:t>
      </w:r>
    </w:p>
    <w:p>
      <w:pPr>
        <w:pStyle w:val="SourceCode"/>
      </w:pPr>
      <w:r>
        <w:rPr>
          <w:rStyle w:val="VerbatimChar"/>
        </w:rPr>
        <w:t xml:space="preserve">Linear mixed model fit by REML. t-tests use Satterthwaite's method [</w:t>
      </w:r>
      <w:r>
        <w:br/>
      </w:r>
      <w:r>
        <w:rPr>
          <w:rStyle w:val="VerbatimChar"/>
        </w:rPr>
        <w:t xml:space="preserve">lmerModLmerTest]</w:t>
      </w:r>
      <w:r>
        <w:br/>
      </w:r>
      <w:r>
        <w:rPr>
          <w:rStyle w:val="VerbatimChar"/>
        </w:rPr>
        <w:t xml:space="preserve">Formula: algae ~ treat + (1 | treat:patch)</w:t>
      </w:r>
      <w:r>
        <w:br/>
      </w:r>
      <w:r>
        <w:rPr>
          <w:rStyle w:val="VerbatimChar"/>
        </w:rPr>
        <w:t xml:space="preserve">   Data: urchin_df</w:t>
      </w:r>
      <w:r>
        <w:br/>
      </w:r>
      <w:r>
        <w:br/>
      </w:r>
      <w:r>
        <w:rPr>
          <w:rStyle w:val="VerbatimChar"/>
        </w:rPr>
        <w:t xml:space="preserve">REML criterion at convergence: 682.2</w:t>
      </w:r>
      <w:r>
        <w:br/>
      </w:r>
      <w:r>
        <w:br/>
      </w:r>
      <w:r>
        <w:rPr>
          <w:rStyle w:val="VerbatimChar"/>
        </w:rPr>
        <w:t xml:space="preserve">Scaled residuals: </w:t>
      </w:r>
      <w:r>
        <w:br/>
      </w:r>
      <w:r>
        <w:rPr>
          <w:rStyle w:val="VerbatimChar"/>
        </w:rPr>
        <w:t xml:space="preserve">    Min      1Q  Median      3Q     Max </w:t>
      </w:r>
      <w:r>
        <w:br/>
      </w:r>
      <w:r>
        <w:rPr>
          <w:rStyle w:val="VerbatimChar"/>
        </w:rPr>
        <w:t xml:space="preserve">-1.9808 -0.3106 -0.1093  0.2831  2.5910 </w:t>
      </w:r>
      <w:r>
        <w:br/>
      </w:r>
      <w:r>
        <w:br/>
      </w:r>
      <w:r>
        <w:rPr>
          <w:rStyle w:val="VerbatimChar"/>
        </w:rPr>
        <w:t xml:space="preserve">Random effects:</w:t>
      </w:r>
      <w:r>
        <w:br/>
      </w:r>
      <w:r>
        <w:rPr>
          <w:rStyle w:val="VerbatimChar"/>
        </w:rPr>
        <w:t xml:space="preserve"> Groups      Name        Variance Std.Dev.</w:t>
      </w:r>
      <w:r>
        <w:br/>
      </w:r>
      <w:r>
        <w:rPr>
          <w:rStyle w:val="VerbatimChar"/>
        </w:rPr>
        <w:t xml:space="preserve"> treat:patch (Intercept) 294.3    17.16   </w:t>
      </w:r>
      <w:r>
        <w:br/>
      </w:r>
      <w:r>
        <w:rPr>
          <w:rStyle w:val="VerbatimChar"/>
        </w:rPr>
        <w:t xml:space="preserve"> Residual                298.6    17.28   </w:t>
      </w:r>
      <w:r>
        <w:br/>
      </w:r>
      <w:r>
        <w:rPr>
          <w:rStyle w:val="VerbatimChar"/>
        </w:rPr>
        <w:t xml:space="preserve">Number of obs: 80, groups:  treat:patch, 16</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1.300      9.408 12.000   0.138   0.8924  </w:t>
      </w:r>
      <w:r>
        <w:br/>
      </w:r>
      <w:r>
        <w:rPr>
          <w:rStyle w:val="VerbatimChar"/>
        </w:rPr>
        <w:t xml:space="preserve">treatdens_33   20.250     13.305 12.000   1.522   0.1539  </w:t>
      </w:r>
      <w:r>
        <w:br/>
      </w:r>
      <w:r>
        <w:rPr>
          <w:rStyle w:val="VerbatimChar"/>
        </w:rPr>
        <w:t xml:space="preserve">treatdens_66   17.700     13.305 12.000   1.330   0.2081  </w:t>
      </w:r>
      <w:r>
        <w:br/>
      </w:r>
      <w:r>
        <w:rPr>
          <w:rStyle w:val="VerbatimChar"/>
        </w:rPr>
        <w:t xml:space="preserve">treatremoval   37.900     13.305 12.000   2.849   0.0147 *</w:t>
      </w:r>
      <w:r>
        <w:br/>
      </w:r>
      <w:r>
        <w:rPr>
          <w:rStyle w:val="VerbatimChar"/>
        </w:rPr>
        <w:t xml:space="preserve">---</w:t>
      </w:r>
      <w:r>
        <w:br/>
      </w:r>
      <w:r>
        <w:rPr>
          <w:rStyle w:val="VerbatimChar"/>
        </w:rPr>
        <w:t xml:space="preserve">Signif. codes:  0 '***' 0.001 '**' 0.01 '*' 0.05 '.' 0.1 ' ' 1</w:t>
      </w:r>
      <w:r>
        <w:br/>
      </w:r>
      <w:r>
        <w:br/>
      </w:r>
      <w:r>
        <w:rPr>
          <w:rStyle w:val="VerbatimChar"/>
        </w:rPr>
        <w:t xml:space="preserve">Correlation of Fixed Effects:</w:t>
      </w:r>
      <w:r>
        <w:br/>
      </w:r>
      <w:r>
        <w:rPr>
          <w:rStyle w:val="VerbatimChar"/>
        </w:rPr>
        <w:t xml:space="preserve">            (Intr) trt_33 trt_66</w:t>
      </w:r>
      <w:r>
        <w:br/>
      </w:r>
      <w:r>
        <w:rPr>
          <w:rStyle w:val="VerbatimChar"/>
        </w:rPr>
        <w:t xml:space="preserve">treatdns_33 -0.707              </w:t>
      </w:r>
      <w:r>
        <w:br/>
      </w:r>
      <w:r>
        <w:rPr>
          <w:rStyle w:val="VerbatimChar"/>
        </w:rPr>
        <w:t xml:space="preserve">treatdns_66 -0.707  0.500       </w:t>
      </w:r>
      <w:r>
        <w:br/>
      </w:r>
      <w:r>
        <w:rPr>
          <w:rStyle w:val="VerbatimChar"/>
        </w:rPr>
        <w:t xml:space="preserve">treatremovl -0.707  0.500  0.500</w:t>
      </w:r>
    </w:p>
    <w:bookmarkEnd w:id="48"/>
    <w:bookmarkStart w:id="49" w:name="anova-table"/>
    <w:p>
      <w:pPr>
        <w:pStyle w:val="Heading2"/>
      </w:pPr>
      <w:r>
        <w:t xml:space="preserve">ANOVA Table</w:t>
      </w:r>
    </w:p>
    <w:p>
      <w:pPr>
        <w:pStyle w:val="FirstParagraph"/>
      </w:pPr>
      <w:r>
        <w:t xml:space="preserve">The ANOVA table for the mixed model:</w:t>
      </w:r>
    </w:p>
    <w:p>
      <w:pPr>
        <w:pStyle w:val="SourceCode"/>
      </w:pPr>
      <w:r>
        <w:rPr>
          <w:rStyle w:val="CommentTok"/>
        </w:rPr>
        <w:t xml:space="preserve"># Get ANOVA table with Type III tests</w:t>
      </w:r>
      <w:r>
        <w:br/>
      </w:r>
      <w:r>
        <w:rPr>
          <w:rStyle w:val="NormalTok"/>
        </w:rPr>
        <w:t xml:space="preserve">anova_table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FunctionTok"/>
        </w:rPr>
        <w:t xml:space="preserve">print</w:t>
      </w:r>
      <w:r>
        <w:rPr>
          <w:rStyle w:val="NormalTok"/>
        </w:rPr>
        <w:t xml:space="preserve">(anova_table)</w:t>
      </w:r>
    </w:p>
    <w:p>
      <w:pPr>
        <w:pStyle w:val="SourceCode"/>
      </w:pPr>
      <w:r>
        <w:rPr>
          <w:rStyle w:val="VerbatimChar"/>
        </w:rPr>
        <w:t xml:space="preserve">Type III Analysis of Variance Table with Satterthwaite's method</w:t>
      </w:r>
      <w:r>
        <w:br/>
      </w:r>
      <w:r>
        <w:rPr>
          <w:rStyle w:val="VerbatimChar"/>
        </w:rPr>
        <w:t xml:space="preserve">      Sum Sq Mean Sq NumDF DenDF F value  Pr(&gt;F)  </w:t>
      </w:r>
      <w:r>
        <w:br/>
      </w:r>
      <w:r>
        <w:rPr>
          <w:rStyle w:val="VerbatimChar"/>
        </w:rPr>
        <w:t xml:space="preserve">treat   2434  811.33     3    12  2.7171 0.09126 .</w:t>
      </w:r>
      <w:r>
        <w:br/>
      </w:r>
      <w:r>
        <w:rPr>
          <w:rStyle w:val="VerbatimChar"/>
        </w:rPr>
        <w:t xml:space="preserve">---</w:t>
      </w:r>
      <w:r>
        <w:br/>
      </w:r>
      <w:r>
        <w:rPr>
          <w:rStyle w:val="VerbatimChar"/>
        </w:rPr>
        <w:t xml:space="preserve">Signif. codes:  0 '***' 0.001 '**' 0.01 '*' 0.05 '.' 0.1 ' ' 1</w:t>
      </w:r>
    </w:p>
    <w:bookmarkEnd w:id="49"/>
    <w:bookmarkEnd w:id="50"/>
    <w:bookmarkStart w:id="65" w:name="assumption-testing"/>
    <w:p>
      <w:pPr>
        <w:pStyle w:val="Heading1"/>
      </w:pPr>
      <w:r>
        <w:t xml:space="preserve">Assumption Testing</w:t>
      </w:r>
    </w:p>
    <w:p>
      <w:pPr>
        <w:pStyle w:val="FirstParagraph"/>
      </w:pPr>
      <w:r>
        <w:t xml:space="preserve">For valid inference from mixed models, several assumptions must be met.</w:t>
      </w:r>
      <w:r>
        <w:t xml:space="preserve"> </w:t>
      </w:r>
      <w:r>
        <w:t xml:space="preserve">We test these assumptions below.</w:t>
      </w:r>
    </w:p>
    <w:bookmarkStart w:id="60" w:name="normality-of-residuals"/>
    <w:p>
      <w:pPr>
        <w:pStyle w:val="Heading2"/>
      </w:pPr>
      <w:r>
        <w:t xml:space="preserve">Normality of Residuals</w:t>
      </w:r>
    </w:p>
    <w:p>
      <w:pPr>
        <w:pStyle w:val="SourceCode"/>
      </w:pPr>
      <w:r>
        <w:rPr>
          <w:rStyle w:val="CommentTok"/>
        </w:rPr>
        <w:t xml:space="preserve"># QQ plot of residuals</w:t>
      </w:r>
      <w:r>
        <w:br/>
      </w:r>
      <w:r>
        <w:rPr>
          <w:rStyle w:val="FunctionTok"/>
        </w:rPr>
        <w:t xml:space="preserve">qqnorm</w:t>
      </w:r>
      <w:r>
        <w:rPr>
          <w:rStyle w:val="NormalTok"/>
        </w:rPr>
        <w:t xml:space="preserve">(</w:t>
      </w:r>
      <w:r>
        <w:rPr>
          <w:rStyle w:val="FunctionTok"/>
        </w:rPr>
        <w:t xml:space="preserve">resid</w:t>
      </w:r>
      <w:r>
        <w:rPr>
          <w:rStyle w:val="NormalTok"/>
        </w:rPr>
        <w:t xml:space="preserve">(mixed_model))</w:t>
      </w:r>
      <w:r>
        <w:br/>
      </w:r>
      <w:r>
        <w:rPr>
          <w:rStyle w:val="FunctionTok"/>
        </w:rPr>
        <w:t xml:space="preserve">qqline</w:t>
      </w:r>
      <w:r>
        <w:rPr>
          <w:rStyle w:val="NormalTok"/>
        </w:rPr>
        <w:t xml:space="preserve">(</w:t>
      </w:r>
      <w:r>
        <w:rPr>
          <w:rStyle w:val="FunctionTok"/>
        </w:rPr>
        <w:t xml:space="preserve">resid</w:t>
      </w:r>
      <w:r>
        <w:rPr>
          <w:rStyle w:val="NormalTok"/>
        </w:rPr>
        <w:t xml:space="preserve">(mixed_model))</w:t>
      </w:r>
    </w:p>
    <w:p>
      <w:pPr>
        <w:pStyle w:val="FirstParagraph"/>
      </w:pPr>
      <w:r>
        <w:drawing>
          <wp:inline>
            <wp:extent cx="2743200" cy="2743200"/>
            <wp:effectExtent b="0" l="0" r="0" t="0"/>
            <wp:docPr descr="" title="" id="52" name="Picture"/>
            <a:graphic>
              <a:graphicData uri="http://schemas.openxmlformats.org/drawingml/2006/picture">
                <pic:pic>
                  <pic:nvPicPr>
                    <pic:cNvPr descr="13_02_class_activity_files/figure-docx/normality-1.jpeg" id="53" name="Picture"/>
                    <pic:cNvPicPr>
                      <a:picLocks noChangeArrowheads="1" noChangeAspect="1"/>
                    </pic:cNvPicPr>
                  </pic:nvPicPr>
                  <pic:blipFill>
                    <a:blip r:embed="rId5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Histogram of residuals</w:t>
      </w:r>
      <w:r>
        <w:br/>
      </w:r>
      <w:r>
        <w:rPr>
          <w:rStyle w:val="FunctionTok"/>
        </w:rPr>
        <w:t xml:space="preserve">hist</w:t>
      </w:r>
      <w:r>
        <w:rPr>
          <w:rStyle w:val="NormalTok"/>
        </w:rPr>
        <w:t xml:space="preserve">(</w:t>
      </w:r>
      <w:r>
        <w:rPr>
          <w:rStyle w:val="FunctionTok"/>
        </w:rPr>
        <w:t xml:space="preserve">resid</w:t>
      </w:r>
      <w:r>
        <w:rPr>
          <w:rStyle w:val="NormalTok"/>
        </w:rPr>
        <w:t xml:space="preserve">(mixed_model), </w:t>
      </w:r>
      <w:r>
        <w:rPr>
          <w:rStyle w:val="AttributeTok"/>
        </w:rPr>
        <w:t xml:space="preserve">main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"Residuals"</w:t>
      </w:r>
      <w:r>
        <w:rPr>
          <w:rStyle w:val="NormalTok"/>
        </w:rPr>
        <w:t xml:space="preserve">, </w:t>
      </w:r>
      <w:r>
        <w:rPr>
          <w:rStyle w:val="AttributeTok"/>
        </w:rPr>
        <w:t xml:space="preserve">breaks =</w:t>
      </w:r>
      <w:r>
        <w:rPr>
          <w:rStyle w:val="NormalTok"/>
        </w:rPr>
        <w:t xml:space="preserve"> </w:t>
      </w:r>
      <w:r>
        <w:rPr>
          <w:rStyle w:val="DecValTok"/>
        </w:rPr>
        <w:t xml:space="preserve">15</w:t>
      </w:r>
      <w:r>
        <w:rPr>
          <w:rStyle w:val="NormalTok"/>
        </w:rPr>
        <w:t xml:space="preserve">)</w:t>
      </w:r>
    </w:p>
    <w:p>
      <w:pPr>
        <w:pStyle w:val="FirstParagraph"/>
      </w:pPr>
      <w:r>
        <w:drawing>
          <wp:inline>
            <wp:extent cx="2743200" cy="2743200"/>
            <wp:effectExtent b="0" l="0" r="0" t="0"/>
            <wp:docPr descr="" title="" id="55" name="Picture"/>
            <a:graphic>
              <a:graphicData uri="http://schemas.openxmlformats.org/drawingml/2006/picture">
                <pic:pic>
                  <pic:nvPicPr>
                    <pic:cNvPr descr="13_02_class_activity_files/figure-docx/normality-2.jpeg" id="56" name="Picture"/>
                    <pic:cNvPicPr>
                      <a:picLocks noChangeArrowheads="1" noChangeAspect="1"/>
                    </pic:cNvPicPr>
                  </pic:nvPicPr>
                  <pic:blipFill>
                    <a:blip r:embed="rId5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More advanced residual diagnostics using DHARMa</w:t>
      </w:r>
      <w:r>
        <w:br/>
      </w:r>
      <w:r>
        <w:rPr>
          <w:rStyle w:val="NormalTok"/>
        </w:rPr>
        <w:t xml:space="preserve">sim_residuals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FunctionTok"/>
        </w:rPr>
        <w:t xml:space="preserve">plot</w:t>
      </w:r>
      <w:r>
        <w:rPr>
          <w:rStyle w:val="NormalTok"/>
        </w:rPr>
        <w:t xml:space="preserve">(sim_residuals)</w:t>
      </w:r>
    </w:p>
    <w:p>
      <w:pPr>
        <w:pStyle w:val="FirstParagraph"/>
      </w:pPr>
      <w:r>
        <w:drawing>
          <wp:inline>
            <wp:extent cx="2743200" cy="2743200"/>
            <wp:effectExtent b="0" l="0" r="0" t="0"/>
            <wp:docPr descr="" title="" id="58" name="Picture"/>
            <a:graphic>
              <a:graphicData uri="http://schemas.openxmlformats.org/drawingml/2006/picture">
                <pic:pic>
                  <pic:nvPicPr>
                    <pic:cNvPr descr="13_02_class_activity_files/figure-docx/normality-3.jpeg" id="59" name="Picture"/>
                    <pic:cNvPicPr>
                      <a:picLocks noChangeArrowheads="1" noChangeAspect="1"/>
                    </pic:cNvPicPr>
                  </pic:nvPicPr>
                  <pic:blipFill>
                    <a:blip r:embed="rId57"/>
                    <a:stretch>
                      <a:fillRect/>
                    </a:stretch>
                  </pic:blipFill>
                  <pic:spPr bwMode="auto">
                    <a:xfrm>
                      <a:off x="0" y="0"/>
                      <a:ext cx="2743200" cy="2743200"/>
                    </a:xfrm>
                    <a:prstGeom prst="rect">
                      <a:avLst/>
                    </a:prstGeom>
                    <a:noFill/>
                    <a:ln w="9525">
                      <a:noFill/>
                      <a:headEnd/>
                      <a:tailEnd/>
                    </a:ln>
                  </pic:spPr>
                </pic:pic>
              </a:graphicData>
            </a:graphic>
          </wp:inline>
        </w:drawing>
      </w:r>
    </w:p>
    <w:bookmarkEnd w:id="60"/>
    <w:bookmarkStart w:id="64" w:name="homogeneity-of-variance"/>
    <w:p>
      <w:pPr>
        <w:pStyle w:val="Heading2"/>
      </w:pPr>
      <w:r>
        <w:t xml:space="preserve">Homogeneity of Variance</w:t>
      </w:r>
    </w:p>
    <w:p>
      <w:pPr>
        <w:pStyle w:val="SourceCode"/>
      </w:pPr>
      <w:r>
        <w:rPr>
          <w:rStyle w:val="CommentTok"/>
        </w:rPr>
        <w:t xml:space="preserve"># Residuals vs. fitted values plot</w:t>
      </w:r>
      <w:r>
        <w:br/>
      </w:r>
      <w:r>
        <w:rPr>
          <w:rStyle w:val="FunctionTok"/>
        </w:rPr>
        <w:t xml:space="preserve">plot</w:t>
      </w:r>
      <w:r>
        <w:rPr>
          <w:rStyle w:val="NormalTok"/>
        </w:rPr>
        <w:t xml:space="preserve">(</w:t>
      </w:r>
      <w:r>
        <w:rPr>
          <w:rStyle w:val="FunctionTok"/>
        </w:rPr>
        <w:t xml:space="preserve">fitted</w:t>
      </w:r>
      <w:r>
        <w:rPr>
          <w:rStyle w:val="NormalTok"/>
        </w:rPr>
        <w:t xml:space="preserve">(mixed_model), </w:t>
      </w:r>
      <w:r>
        <w:rPr>
          <w:rStyle w:val="FunctionTok"/>
        </w:rPr>
        <w:t xml:space="preserve">resid</w:t>
      </w:r>
      <w:r>
        <w:rPr>
          <w:rStyle w:val="NormalTok"/>
        </w:rPr>
        <w:t xml:space="preserve">(mixed_model),</w:t>
      </w:r>
      <w:r>
        <w:br/>
      </w:r>
      <w:r>
        <w:rPr>
          <w:rStyle w:val="NormalTok"/>
        </w:rPr>
        <w:t xml:space="preserve">     </w:t>
      </w:r>
      <w:r>
        <w:rPr>
          <w:rStyle w:val="AttributeTok"/>
        </w:rPr>
        <w:t xml:space="preserve">xlab =</w:t>
      </w:r>
      <w:r>
        <w:rPr>
          <w:rStyle w:val="NormalTok"/>
        </w:rPr>
        <w:t xml:space="preserve"> </w:t>
      </w:r>
      <w:r>
        <w:rPr>
          <w:rStyle w:val="StringTok"/>
        </w:rPr>
        <w:t xml:space="preserve">"Fitted Values"</w:t>
      </w:r>
      <w:r>
        <w:rPr>
          <w:rStyle w:val="NormalTok"/>
        </w:rPr>
        <w:t xml:space="preserve">, </w:t>
      </w:r>
      <w:r>
        <w:rPr>
          <w:rStyle w:val="AttributeTok"/>
        </w:rPr>
        <w:t xml:space="preserve">ylab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 Values"</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2743200" cy="2743200"/>
            <wp:effectExtent b="0" l="0" r="0" t="0"/>
            <wp:docPr descr="" title="" id="62" name="Picture"/>
            <a:graphic>
              <a:graphicData uri="http://schemas.openxmlformats.org/drawingml/2006/picture">
                <pic:pic>
                  <pic:nvPicPr>
                    <pic:cNvPr descr="13_02_class_activity_files/figure-docx/homogeneity-1.jpeg" id="63" name="Picture"/>
                    <pic:cNvPicPr>
                      <a:picLocks noChangeArrowheads="1" noChangeAspect="1"/>
                    </pic:cNvPicPr>
                  </pic:nvPicPr>
                  <pic:blipFill>
                    <a:blip r:embed="rId6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urchin_df)</w:t>
      </w:r>
      <w:r>
        <w:br/>
      </w:r>
      <w:r>
        <w:rPr>
          <w:rStyle w:val="NormalTok"/>
        </w:rPr>
        <w:t xml:space="preserve">levene_test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3  8.1694 0.00008785 ***</w:t>
      </w:r>
      <w:r>
        <w:br/>
      </w:r>
      <w:r>
        <w:rPr>
          <w:rStyle w:val="VerbatimChar"/>
        </w:rPr>
        <w:t xml:space="preserve">      76                       </w:t>
      </w:r>
      <w:r>
        <w:br/>
      </w:r>
      <w:r>
        <w:rPr>
          <w:rStyle w:val="VerbatimChar"/>
        </w:rPr>
        <w:t xml:space="preserve">---</w:t>
      </w:r>
      <w:r>
        <w:br/>
      </w:r>
      <w:r>
        <w:rPr>
          <w:rStyle w:val="VerbatimChar"/>
        </w:rPr>
        <w:t xml:space="preserve">Signif. codes:  0 '***' 0.001 '**' 0.01 '*' 0.05 '.' 0.1 ' ' 1</w:t>
      </w:r>
    </w:p>
    <w:bookmarkEnd w:id="64"/>
    <w:bookmarkEnd w:id="65"/>
    <w:bookmarkStart w:id="66" w:name="post-hoc-comparisons"/>
    <w:p>
      <w:pPr>
        <w:pStyle w:val="Heading1"/>
      </w:pPr>
      <w:r>
        <w:t xml:space="preserve">Post-hoc Comparisons</w:t>
      </w:r>
    </w:p>
    <w:p>
      <w:pPr>
        <w:pStyle w:val="FirstParagraph"/>
      </w:pPr>
      <w:r>
        <w:t xml:space="preserve">Although the main effect of treatment was not significant in the nested</w:t>
      </w:r>
      <w:r>
        <w:t xml:space="preserve"> </w:t>
      </w:r>
      <w:r>
        <w:t xml:space="preserve">ANOVA (p = xxxxx), we can still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(mixed_model, </w:t>
      </w:r>
      <w:r>
        <w:rPr>
          <w:rStyle w:val="SpecialCharTok"/>
        </w:rPr>
        <w:t xml:space="preserve">~</w:t>
      </w:r>
      <w:r>
        <w:rPr>
          <w:rStyle w:val="NormalTok"/>
        </w:rPr>
        <w:t xml:space="preserve"> treat)</w:t>
      </w:r>
      <w:r>
        <w:br/>
      </w:r>
      <w:r>
        <w:rPr>
          <w:rStyle w:val="NormalTok"/>
        </w:rPr>
        <w:t xml:space="preserve">emm</w:t>
      </w:r>
    </w:p>
    <w:p>
      <w:pPr>
        <w:pStyle w:val="SourceCode"/>
      </w:pPr>
      <w:r>
        <w:rPr>
          <w:rStyle w:val="VerbatimChar"/>
        </w:rPr>
        <w:t xml:space="preserve"> treat   emmean   SE df lower.CL upper.CL</w:t>
      </w:r>
      <w:r>
        <w:br/>
      </w:r>
      <w:r>
        <w:rPr>
          <w:rStyle w:val="VerbatimChar"/>
        </w:rPr>
        <w:t xml:space="preserve"> control    1.3 9.41 12   -19.20     21.8</w:t>
      </w:r>
      <w:r>
        <w:br/>
      </w:r>
      <w:r>
        <w:rPr>
          <w:rStyle w:val="VerbatimChar"/>
        </w:rPr>
        <w:t xml:space="preserve"> dens_33   21.6 9.41 12     1.05     42.0</w:t>
      </w:r>
      <w:r>
        <w:br/>
      </w:r>
      <w:r>
        <w:rPr>
          <w:rStyle w:val="VerbatimChar"/>
        </w:rPr>
        <w:t xml:space="preserve"> dens_66   19.0 9.41 12    -1.50     39.5</w:t>
      </w:r>
      <w:r>
        <w:br/>
      </w:r>
      <w:r>
        <w:rPr>
          <w:rStyle w:val="VerbatimChar"/>
        </w:rPr>
        <w:t xml:space="preserve"> removal   39.2 9.41 12    18.70     59.7</w:t>
      </w:r>
      <w:r>
        <w:br/>
      </w:r>
      <w:r>
        <w:br/>
      </w:r>
      <w:r>
        <w:rPr>
          <w:rStyle w:val="VerbatimChar"/>
        </w:rPr>
        <w:t xml:space="preserve">Degrees-of-freedom method: kenward-roger </w:t>
      </w:r>
      <w:r>
        <w:br/>
      </w:r>
      <w:r>
        <w:rPr>
          <w:rStyle w:val="VerbatimChar"/>
        </w:rPr>
        <w:t xml:space="preserve">Confidence level used: 0.95 </w:t>
      </w:r>
    </w:p>
    <w:p>
      <w:pPr>
        <w:pStyle w:val="SourceCode"/>
      </w:pPr>
      <w:r>
        <w:rPr>
          <w:rStyle w:val="CommentTok"/>
        </w:rPr>
        <w:t xml:space="preserve"># Pairwise comparisons with Tukey adjustment</w:t>
      </w:r>
      <w:r>
        <w:br/>
      </w:r>
      <w:r>
        <w:rPr>
          <w:rStyle w:val="NormalTok"/>
        </w:rPr>
        <w:t xml:space="preserve">pairs </w:t>
      </w:r>
      <w:r>
        <w:rPr>
          <w:rStyle w:val="OtherTok"/>
        </w:rPr>
        <w:t xml:space="preserve">&lt;-</w:t>
      </w:r>
      <w:r>
        <w:rPr>
          <w:rStyle w:val="NormalTok"/>
        </w:rPr>
        <w:t xml:space="preserve"> </w:t>
      </w:r>
      <w:r>
        <w:rPr>
          <w:rStyle w:val="FunctionTok"/>
        </w:rPr>
        <w:t xml:space="preserve">pairs</w:t>
      </w:r>
      <w:r>
        <w:rPr>
          <w:rStyle w:val="NormalTok"/>
        </w:rPr>
        <w:t xml:space="preserve">(emm,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pairs</w:t>
      </w:r>
    </w:p>
    <w:p>
      <w:pPr>
        <w:pStyle w:val="SourceCode"/>
      </w:pPr>
      <w:r>
        <w:rPr>
          <w:rStyle w:val="VerbatimChar"/>
        </w:rPr>
        <w:t xml:space="preserve"> contrast          estimate   SE df t.ratio p.value</w:t>
      </w:r>
      <w:r>
        <w:br/>
      </w:r>
      <w:r>
        <w:rPr>
          <w:rStyle w:val="VerbatimChar"/>
        </w:rPr>
        <w:t xml:space="preserve"> control - dens_33   -20.25 13.3 12  -1.522  0.4553</w:t>
      </w:r>
      <w:r>
        <w:br/>
      </w:r>
      <w:r>
        <w:rPr>
          <w:rStyle w:val="VerbatimChar"/>
        </w:rPr>
        <w:t xml:space="preserve"> control - dens_66   -17.70 13.3 12  -1.330  0.5625</w:t>
      </w:r>
      <w:r>
        <w:br/>
      </w:r>
      <w:r>
        <w:rPr>
          <w:rStyle w:val="VerbatimChar"/>
        </w:rPr>
        <w:t xml:space="preserve"> control - removal   -37.90 13.3 12  -2.849  0.0615</w:t>
      </w:r>
      <w:r>
        <w:br/>
      </w:r>
      <w:r>
        <w:rPr>
          <w:rStyle w:val="VerbatimChar"/>
        </w:rPr>
        <w:t xml:space="preserve"> dens_33 - dens_66     2.55 13.3 12   0.192  0.9974</w:t>
      </w:r>
      <w:r>
        <w:br/>
      </w:r>
      <w:r>
        <w:rPr>
          <w:rStyle w:val="VerbatimChar"/>
        </w:rPr>
        <w:t xml:space="preserve"> dens_33 - removal   -17.65 13.3 12  -1.327  0.5646</w:t>
      </w:r>
      <w:r>
        <w:br/>
      </w:r>
      <w:r>
        <w:rPr>
          <w:rStyle w:val="VerbatimChar"/>
        </w:rPr>
        <w:t xml:space="preserve"> dens_66 - removal   -20.20 13.3 12  -1.518  0.4573</w:t>
      </w:r>
      <w:r>
        <w:br/>
      </w:r>
      <w:r>
        <w:br/>
      </w:r>
      <w:r>
        <w:rPr>
          <w:rStyle w:val="VerbatimChar"/>
        </w:rPr>
        <w:t xml:space="preserve">Degrees-of-freedom method: kenward-roger </w:t>
      </w:r>
      <w:r>
        <w:br/>
      </w:r>
      <w:r>
        <w:rPr>
          <w:rStyle w:val="VerbatimChar"/>
        </w:rPr>
        <w:t xml:space="preserve">P value adjustment: tukey method for comparing a family of 4 estimates </w:t>
      </w:r>
    </w:p>
    <w:p>
      <w:pPr>
        <w:pStyle w:val="SourceCode"/>
      </w:pPr>
      <w:r>
        <w:rPr>
          <w:rStyle w:val="CommentTok"/>
        </w:rPr>
        <w:t xml:space="preserve"># Compact letter display</w:t>
      </w:r>
      <w:r>
        <w:br/>
      </w:r>
      <w:r>
        <w:rPr>
          <w:rStyle w:val="NormalTok"/>
        </w:rPr>
        <w:t xml:space="preserve">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rPr>
          <w:rStyle w:val="NormalTok"/>
        </w:rPr>
        <w:t xml:space="preserve">cld</w:t>
      </w:r>
    </w:p>
    <w:p>
      <w:pPr>
        <w:pStyle w:val="SourceCode"/>
      </w:pPr>
      <w:r>
        <w:rPr>
          <w:rStyle w:val="VerbatimChar"/>
        </w:rPr>
        <w:t xml:space="preserve"> treat   emmean   SE df lower.CL upper.CL .group</w:t>
      </w:r>
      <w:r>
        <w:br/>
      </w:r>
      <w:r>
        <w:rPr>
          <w:rStyle w:val="VerbatimChar"/>
        </w:rPr>
        <w:t xml:space="preserve"> control    1.3 9.41 12   -19.20     21.8  a    </w:t>
      </w:r>
      <w:r>
        <w:br/>
      </w:r>
      <w:r>
        <w:rPr>
          <w:rStyle w:val="VerbatimChar"/>
        </w:rPr>
        <w:t xml:space="preserve"> dens_66   19.0 9.41 12    -1.50     39.5  a    </w:t>
      </w:r>
      <w:r>
        <w:br/>
      </w:r>
      <w:r>
        <w:rPr>
          <w:rStyle w:val="VerbatimChar"/>
        </w:rPr>
        <w:t xml:space="preserve"> dens_33   21.6 9.41 12     1.05     42.0  a    </w:t>
      </w:r>
      <w:r>
        <w:br/>
      </w:r>
      <w:r>
        <w:rPr>
          <w:rStyle w:val="VerbatimChar"/>
        </w:rPr>
        <w:t xml:space="preserve"> removal   39.2 9.41 12    18.70     59.7  a    </w:t>
      </w:r>
      <w:r>
        <w:br/>
      </w:r>
      <w:r>
        <w:br/>
      </w:r>
      <w:r>
        <w:rPr>
          <w:rStyle w:val="VerbatimChar"/>
        </w:rPr>
        <w:t xml:space="preserve">Degrees-of-freedom method: kenward-roger </w:t>
      </w:r>
      <w:r>
        <w:br/>
      </w:r>
      <w:r>
        <w:rPr>
          <w:rStyle w:val="VerbatimChar"/>
        </w:rPr>
        <w:t xml:space="preserve">Confidence level used: 0.95 </w:t>
      </w:r>
      <w:r>
        <w:br/>
      </w:r>
      <w:r>
        <w:rPr>
          <w:rStyle w:val="VerbatimChar"/>
        </w:rPr>
        <w:t xml:space="preserve">P value adjustment: tukey method for comparing a family of 4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66"/>
    <w:bookmarkStart w:id="76" w:name="visualization"/>
    <w:p>
      <w:pPr>
        <w:pStyle w:val="Heading1"/>
      </w:pPr>
      <w:r>
        <w:t xml:space="preserve">Visualization</w:t>
      </w:r>
    </w:p>
    <w:p>
      <w:pPr>
        <w:pStyle w:val="SourceCode"/>
      </w:pPr>
      <w:r>
        <w:rPr>
          <w:rStyle w:val="CommentTok"/>
        </w:rPr>
        <w:t xml:space="preserve"># Create boxplot with jittered points</w:t>
      </w:r>
      <w:r>
        <w:br/>
      </w:r>
      <w:r>
        <w:rPr>
          <w:rStyle w:val="NormalTok"/>
        </w:rPr>
        <w:t xml:space="preserve">ggplot_boxplot </w:t>
      </w:r>
      <w:r>
        <w:rPr>
          <w:rStyle w:val="OtherTok"/>
        </w:rPr>
        <w:t xml:space="preserve">&lt;-</w:t>
      </w:r>
      <w:r>
        <w:rPr>
          <w:rStyle w:val="NormalTok"/>
        </w:rPr>
        <w:t xml:space="preserve"> </w:t>
      </w:r>
      <w:r>
        <w:rPr>
          <w:rStyle w:val="FunctionTok"/>
        </w:rPr>
        <w:t xml:space="preserve">ggplot</w:t>
      </w:r>
      <w:r>
        <w:rPr>
          <w:rStyle w:val="NormalTok"/>
        </w:rPr>
        <w:t xml:space="preserve">(urchin_df,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algae, </w:t>
      </w:r>
      <w:r>
        <w:rPr>
          <w:rStyle w:val="AttributeTok"/>
        </w:rPr>
        <w:t xml:space="preserve">fill =</w:t>
      </w:r>
      <w:r>
        <w:rPr>
          <w:rStyle w:val="NormalTok"/>
        </w:rPr>
        <w:t xml:space="preserve"> treat))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"D"</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"Urchin Density effect on Algae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1: Boxplots showing the distribution of algal cover across urchin density.</w:t>
      </w:r>
      <w:r>
        <w:rPr>
          <w:rStyle w:val="SpecialCharTok"/>
        </w:rPr>
        <w:t xml:space="preserve">\n</w:t>
      </w:r>
      <w:r>
        <w:rPr>
          <w:rStyle w:val="StringTok"/>
        </w:rPr>
        <w:t xml:space="preserve">Despite visual differences, the treatment effect was not statistically significant (p = 0.091)."</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br/>
      </w:r>
      <w:r>
        <w:rPr>
          <w:rStyle w:val="CommentTok"/>
        </w:rPr>
        <w:t xml:space="preserve"># Create means plot with error bars</w:t>
      </w:r>
      <w:r>
        <w:br/>
      </w:r>
      <w:r>
        <w:rPr>
          <w:rStyle w:val="NormalTok"/>
        </w:rPr>
        <w:t xml:space="preserve">means_plot </w:t>
      </w:r>
      <w:r>
        <w:rPr>
          <w:rStyle w:val="OtherTok"/>
        </w:rPr>
        <w:t xml:space="preserve">&lt;-</w:t>
      </w:r>
      <w:r>
        <w:rPr>
          <w:rStyle w:val="NormalTok"/>
        </w:rPr>
        <w:t xml:space="preserve"> </w:t>
      </w:r>
      <w:r>
        <w:rPr>
          <w:rStyle w:val="FunctionTok"/>
        </w:rPr>
        <w:t xml:space="preserve">ggplot</w:t>
      </w:r>
      <w:r>
        <w:rPr>
          <w:rStyle w:val="NormalTok"/>
        </w:rPr>
        <w:t xml:space="preserve">(summary_stats, </w:t>
      </w:r>
      <w:r>
        <w:rPr>
          <w:rStyle w:val="FunctionTok"/>
        </w:rPr>
        <w:t xml:space="preserve">aes</w:t>
      </w:r>
      <w:r>
        <w:rPr>
          <w:rStyle w:val="NormalTok"/>
        </w:rPr>
        <w:t xml:space="preserve">(</w:t>
      </w:r>
      <w:r>
        <w:rPr>
          <w:rStyle w:val="AttributeTok"/>
        </w:rPr>
        <w:t xml:space="preserve">x =</w:t>
      </w:r>
      <w:r>
        <w:rPr>
          <w:rStyle w:val="NormalTok"/>
        </w:rPr>
        <w:t xml:space="preserve"> treat, </w:t>
      </w:r>
      <w:r>
        <w:rPr>
          <w:rStyle w:val="AttributeTok"/>
        </w:rPr>
        <w:t xml:space="preserve">y =</w:t>
      </w:r>
      <w:r>
        <w:rPr>
          <w:rStyle w:val="NormalTok"/>
        </w:rPr>
        <w:t xml:space="preserve"> mean, </w:t>
      </w:r>
      <w:r>
        <w:rPr>
          <w:rStyle w:val="AttributeTok"/>
        </w:rPr>
        <w:t xml:space="preserve">group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mean </w:t>
      </w:r>
      <w:r>
        <w:rPr>
          <w:rStyle w:val="SpecialCharTok"/>
        </w:rPr>
        <w:t xml:space="preserve">-</w:t>
      </w:r>
      <w:r>
        <w:rPr>
          <w:rStyle w:val="NormalTok"/>
        </w:rPr>
        <w:t xml:space="preserve"> se, </w:t>
      </w:r>
      <w:r>
        <w:rPr>
          <w:rStyle w:val="AttributeTok"/>
        </w:rPr>
        <w:t xml:space="preserve">ymax =</w:t>
      </w:r>
      <w:r>
        <w:rPr>
          <w:rStyle w:val="NormalTok"/>
        </w:rPr>
        <w:t xml:space="preserve"> mean </w:t>
      </w:r>
      <w:r>
        <w:rPr>
          <w:rStyle w:val="SpecialCharTok"/>
        </w:rPr>
        <w:t xml:space="preserve">+</w:t>
      </w:r>
      <w:r>
        <w:rPr>
          <w:rStyle w:val="NormalTok"/>
        </w:rPr>
        <w:t xml:space="preserve"> 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Algae Cover by Urchin Density"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"Urchin 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"Algae Cover (%)"</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"Figure 2: Mean (± SE) percentage cover of algae across urchin density treatments."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p>
    <w:p>
      <w:pPr>
        <w:pStyle w:val="SourceCode"/>
      </w:pPr>
      <w:r>
        <w:rPr>
          <w:rStyle w:val="CommentTok"/>
        </w:rPr>
        <w:t xml:space="preserve"># Display plots</w:t>
      </w:r>
      <w:r>
        <w:br/>
      </w:r>
      <w:r>
        <w:rPr>
          <w:rStyle w:val="NormalTok"/>
        </w:rPr>
        <w:t xml:space="preserve">ggplot_boxplot</w:t>
      </w:r>
    </w:p>
    <w:p>
      <w:pPr>
        <w:pStyle w:val="FirstParagraph"/>
      </w:pPr>
      <w:r>
        <w:drawing>
          <wp:inline>
            <wp:extent cx="2743200" cy="2743200"/>
            <wp:effectExtent b="0" l="0" r="0" t="0"/>
            <wp:docPr descr="" title="" id="68" name="Picture"/>
            <a:graphic>
              <a:graphicData uri="http://schemas.openxmlformats.org/drawingml/2006/picture">
                <pic:pic>
                  <pic:nvPicPr>
                    <pic:cNvPr descr="13_02_class_activity_files/figure-docx/unnamed-chunk-12-1.jpeg" id="69" name="Picture"/>
                    <pic:cNvPicPr>
                      <a:picLocks noChangeArrowheads="1" noChangeAspect="1"/>
                    </pic:cNvPicPr>
                  </pic:nvPicPr>
                  <pic:blipFill>
                    <a:blip r:embed="rId6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means_plot</w:t>
      </w:r>
    </w:p>
    <w:p>
      <w:pPr>
        <w:pStyle w:val="FirstParagraph"/>
      </w:pPr>
      <w:r>
        <w:drawing>
          <wp:inline>
            <wp:extent cx="2743200" cy="2743200"/>
            <wp:effectExtent b="0" l="0" r="0" t="0"/>
            <wp:docPr descr="" title="" id="71" name="Picture"/>
            <a:graphic>
              <a:graphicData uri="http://schemas.openxmlformats.org/drawingml/2006/picture">
                <pic:pic>
                  <pic:nvPicPr>
                    <pic:cNvPr descr="13_02_class_activity_files/figure-docx/unnamed-chunk-13-1.jpeg" id="72" name="Picture"/>
                    <pic:cNvPicPr>
                      <a:picLocks noChangeArrowheads="1" noChangeAspect="1"/>
                    </pic:cNvPicPr>
                  </pic:nvPicPr>
                  <pic:blipFill>
                    <a:blip r:embed="rId70"/>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Combined plot using patchwork</w:t>
      </w:r>
      <w:r>
        <w:br/>
      </w:r>
      <w:r>
        <w:rPr>
          <w:rStyle w:val="NormalTok"/>
        </w:rPr>
        <w:t xml:space="preserve">ggplot_boxplot </w:t>
      </w:r>
      <w:r>
        <w:rPr>
          <w:rStyle w:val="SpecialCharTok"/>
        </w:rPr>
        <w:t xml:space="preserve">+</w:t>
      </w:r>
      <w:r>
        <w:rPr>
          <w:rStyle w:val="NormalTok"/>
        </w:rPr>
        <w:t xml:space="preserve"> means_plot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ncol =</w:t>
      </w:r>
      <w:r>
        <w:rPr>
          <w:rStyle w:val="NormalTok"/>
        </w:rPr>
        <w:t xml:space="preserve"> </w:t>
      </w:r>
      <w:r>
        <w:rPr>
          <w:rStyle w:val="DecValTok"/>
        </w:rPr>
        <w:t xml:space="preserve">1</w:t>
      </w:r>
      <w:r>
        <w:rPr>
          <w:rStyle w:val="NormalTok"/>
        </w:rPr>
        <w:t xml:space="preserve">)</w:t>
      </w:r>
    </w:p>
    <w:p>
      <w:pPr>
        <w:pStyle w:val="FirstParagraph"/>
      </w:pPr>
      <w:r>
        <w:drawing>
          <wp:inline>
            <wp:extent cx="5486400" cy="5486400"/>
            <wp:effectExtent b="0" l="0" r="0" t="0"/>
            <wp:docPr descr="" title="" id="74" name="Picture"/>
            <a:graphic>
              <a:graphicData uri="http://schemas.openxmlformats.org/drawingml/2006/picture">
                <pic:pic>
                  <pic:nvPicPr>
                    <pic:cNvPr descr="13_02_class_activity_files/figure-docx/unnamed-chunk-14-1.jpeg" id="75" name="Picture"/>
                    <pic:cNvPicPr>
                      <a:picLocks noChangeArrowheads="1" noChangeAspect="1"/>
                    </pic:cNvPicPr>
                  </pic:nvPicPr>
                  <pic:blipFill>
                    <a:blip r:embed="rId73"/>
                    <a:stretch>
                      <a:fillRect/>
                    </a:stretch>
                  </pic:blipFill>
                  <pic:spPr bwMode="auto">
                    <a:xfrm>
                      <a:off x="0" y="0"/>
                      <a:ext cx="5486400" cy="5486400"/>
                    </a:xfrm>
                    <a:prstGeom prst="rect">
                      <a:avLst/>
                    </a:prstGeom>
                    <a:noFill/>
                    <a:ln w="9525">
                      <a:noFill/>
                      <a:headEnd/>
                      <a:tailEnd/>
                    </a:ln>
                  </pic:spPr>
                </pic:pic>
              </a:graphicData>
            </a:graphic>
          </wp:inline>
        </w:drawing>
      </w:r>
    </w:p>
    <w:bookmarkEnd w:id="76"/>
    <w:bookmarkStart w:id="77" w:name="comparison-with-traditional-nested-anova"/>
    <w:p>
      <w:pPr>
        <w:pStyle w:val="Heading1"/>
      </w:pPr>
      <w:r>
        <w:t xml:space="preserve">Comparison with Traditional Nested ANOVA</w:t>
      </w:r>
    </w:p>
    <w:p>
      <w:pPr>
        <w:pStyle w:val="FirstParagraph"/>
      </w:pPr>
      <w:r>
        <w:t xml:space="preserve">The linear mixed model approach provides similar results to the</w:t>
      </w:r>
      <w:r>
        <w:t xml:space="preserve"> </w:t>
      </w:r>
      <w:r>
        <w:t xml:space="preserve">traditional nested ANOVA approach. The main advantage of the mixed model</w:t>
      </w:r>
      <w:r>
        <w:t xml:space="preserve"> </w:t>
      </w:r>
      <w:r>
        <w:t xml:space="preserve">is the more elegant handling of random effects and the extensive</w:t>
      </w:r>
      <w:r>
        <w:t xml:space="preserve"> </w:t>
      </w:r>
      <w:r>
        <w:t xml:space="preserve">diagnostic tools available through packages like DHARMa.</w:t>
      </w:r>
    </w:p>
    <w:p>
      <w:pPr>
        <w:pStyle w:val="BodyText"/>
      </w:pPr>
      <w:r>
        <w:t xml:space="preserve">The mixed model approach confirms that:</w:t>
      </w:r>
    </w:p>
    <w:p>
      <w:pPr>
        <w:pStyle w:val="Compact"/>
        <w:numPr>
          <w:ilvl w:val="0"/>
          <w:numId w:val="1004"/>
        </w:numPr>
      </w:pPr>
      <w:r>
        <w:t xml:space="preserve">Treatment effects are not significant (p = 0.091)</w:t>
      </w:r>
    </w:p>
    <w:p>
      <w:pPr>
        <w:pStyle w:val="Compact"/>
        <w:numPr>
          <w:ilvl w:val="0"/>
          <w:numId w:val="1004"/>
        </w:numPr>
      </w:pPr>
      <w:r>
        <w:t xml:space="preserve">Patches within treatments show significant variation (p &lt; 0.001)</w:t>
      </w:r>
    </w:p>
    <w:p>
      <w:pPr>
        <w:pStyle w:val="Compact"/>
        <w:numPr>
          <w:ilvl w:val="0"/>
          <w:numId w:val="1004"/>
        </w:numPr>
      </w:pPr>
      <w:r>
        <w:t xml:space="preserve">The variance components are similar to those from the traditional</w:t>
      </w:r>
      <w:r>
        <w:t xml:space="preserve"> </w:t>
      </w:r>
      <w:r>
        <w:t xml:space="preserve">approach</w:t>
      </w:r>
    </w:p>
    <w:p>
      <w:pPr>
        <w:pStyle w:val="FirstParagraph"/>
      </w:pPr>
      <w:r>
        <w:t xml:space="preserve">In both methods, the key ecological finding is the strong spatial</w:t>
      </w:r>
      <w:r>
        <w:t xml:space="preserve"> </w:t>
      </w:r>
      <w:r>
        <w:t xml:space="preserve">heterogeneity in algal cover that overrides the grazing effect of</w:t>
      </w:r>
      <w:r>
        <w:t xml:space="preserve"> </w:t>
      </w:r>
      <w:r>
        <w:t xml:space="preserve">urchins at different densities.</w:t>
      </w:r>
    </w:p>
    <w:bookmarkEnd w:id="77"/>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61" Target="media/rId61.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7" Target="media/rId67.jpg" /><Relationship Type="http://schemas.openxmlformats.org/officeDocument/2006/relationships/image" Id="rId70" Target="media/rId70.jpg" /><Relationship Type="http://schemas.openxmlformats.org/officeDocument/2006/relationships/image" Id="rId73" Target="media/rId73.jpg" /><Relationship Type="http://schemas.openxmlformats.org/officeDocument/2006/relationships/image" Id="rId29" Target="media/rId29.jpg" /><Relationship Type="http://schemas.openxmlformats.org/officeDocument/2006/relationships/image" Id="rId36" Target="media/rId36.jpg" /><Relationship Type="http://schemas.openxmlformats.org/officeDocument/2006/relationships/image" Id="rId40" Target="media/rId4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Class Activity Multifactor ANOVA</dc:title>
  <dc:creator>Bill Perry</dc:creator>
  <cp:keywords/>
  <dcterms:created xsi:type="dcterms:W3CDTF">2025-10-22T03:01:36Z</dcterms:created>
  <dcterms:modified xsi:type="dcterms:W3CDTF">2025-10-22T03:01:36Z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