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08.png" ContentType="image/png"/>
  <Override PartName="/word/media/rId112.png" ContentType="image/png"/>
  <Override PartName="/word/media/rId91.png" ContentType="image/png"/>
  <Override PartName="/word/media/rId65.png" ContentType="image/png"/>
  <Override PartName="/word/media/rId61.png" ContentType="image/png"/>
  <Override PartName="/word/media/rId44.png" ContentType="image/png"/>
  <Override PartName="/word/media/rId24.png" ContentType="image/png"/>
  <Override PartName="/word/media/rId73.png" ContentType="image/png"/>
  <Override PartName="/word/media/rId78.png" ContentType="image/png"/>
  <Override PartName="/word/media/rId69.png" ContentType="image/png"/>
  <Override PartName="/word/media/rId55.png" ContentType="image/png"/>
  <Override PartName="/word/media/rId96.png" ContentType="image/png"/>
  <Override PartName="/word/media/rId34.png" ContentType="image/png"/>
  <Override PartName="/word/media/rId3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28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8"/>
    <w:bookmarkStart w:id="33" w:name="the-three-elements-of-a-glm"/>
    <w:p>
      <w:pPr>
        <w:pStyle w:val="Heading1"/>
      </w:pPr>
      <w:r>
        <w:t xml:space="preserve">The Three Elements of a GLM</w:t>
      </w:r>
    </w:p>
    <w:bookmarkStart w:id="32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2"/>
    <w:bookmarkEnd w:id="33"/>
    <w:bookmarkStart w:id="3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42"/>
    <w:bookmarkStart w:id="43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3"/>
    <w:bookmarkStart w:id="47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8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8"/>
    <w:bookmarkEnd w:id="49"/>
    <w:bookmarkStart w:id="50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50"/>
    <w:bookmarkStart w:id="51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1"/>
    <w:bookmarkStart w:id="52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53"/>
    <w:bookmarkStart w:id="54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4"/>
    <w:bookmarkStart w:id="59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8"/>
    <w:bookmarkEnd w:id="59"/>
    <w:bookmarkStart w:id="60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0"/>
    <w:bookmarkStart w:id="64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7"/>
    <w:bookmarkStart w:id="81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1"/>
    <w:bookmarkStart w:id="83" w:name="interpreting-the-odds-ratio"/>
    <w:p>
      <w:pPr>
        <w:pStyle w:val="Heading1"/>
      </w:pPr>
      <w:r>
        <w:t xml:space="preserve">Interpreting the Odds Ratio</w:t>
      </w:r>
    </w:p>
    <w:bookmarkStart w:id="82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2"/>
    <w:bookmarkEnd w:id="83"/>
    <w:bookmarkStart w:id="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4"/>
    <w:bookmarkStart w:id="85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5"/>
    <w:bookmarkStart w:id="86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6"/>
    <w:bookmarkStart w:id="90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6578600" cy="32893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5"/>
    <w:bookmarkStart w:id="99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2"/>
    <w:bookmarkStart w:id="105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5"/>
    <w:bookmarkStart w:id="107" w:name="relationship-between-glms-and-anovas"/>
    <w:p>
      <w:pPr>
        <w:pStyle w:val="Heading1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64008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96" Target="media/rId9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2025-11-30T03:37:59Z</dcterms:created>
  <dcterms:modified xsi:type="dcterms:W3CDTF">2025-11-30T03:37:59Z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