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</w:t>
      </w:r>
      <w:r>
        <w:t xml:space="preserve"> </w:t>
      </w:r>
      <w:r>
        <w:t xml:space="preserve">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</w:t>
      </w:r>
      <w:r>
        <w:t xml:space="preserve"> </w:t>
      </w:r>
      <w:r>
        <w:t xml:space="preserve">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</w:t>
      </w:r>
      <w:r>
        <w:t xml:space="preserve"> </w:t>
      </w:r>
      <w:r>
        <w:t xml:space="preserve">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</w:t>
      </w:r>
      <w:r>
        <w:t xml:space="preserve"> </w:t>
      </w:r>
      <w:r>
        <w:t xml:space="preserve">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</w:t>
      </w:r>
      <w:r>
        <w:t xml:space="preserve"> </w:t>
      </w:r>
      <w:r>
        <w:t xml:space="preserve">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</w:t>
      </w:r>
      <w:r>
        <w:rPr>
          <w:b/>
          <w:bCs/>
        </w:rPr>
        <w:t xml:space="preserve"> </w:t>
      </w:r>
      <w:r>
        <w:rPr>
          <w:b/>
          <w:bCs/>
        </w:rPr>
        <w:t xml:space="preserve">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</w:t>
      </w:r>
      <w:r>
        <w:t xml:space="preserve"> </w:t>
      </w:r>
      <w:r>
        <w:t xml:space="preserve">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</w:t>
      </w:r>
      <w:r>
        <w:rPr>
          <w:b/>
          <w:bCs/>
        </w:rPr>
        <w:t xml:space="preserve"> </w:t>
      </w:r>
      <w:r>
        <w:rPr>
          <w:b/>
          <w:bCs/>
        </w:rPr>
        <w:t xml:space="preserve">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</w:t>
      </w:r>
      <w:r>
        <w:rPr>
          <w:i/>
          <w:iCs/>
        </w:rPr>
        <w:t xml:space="preserve"> </w:t>
      </w:r>
      <w:r>
        <w:rPr>
          <w:i/>
          <w:iCs/>
        </w:rPr>
        <w:t xml:space="preserve">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</w:t>
      </w:r>
      <w:r>
        <w:t xml:space="preserve"> </w:t>
      </w:r>
      <w:r>
        <w:t xml:space="preserve">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</w:t>
      </w:r>
      <w:r>
        <w:t xml:space="preserve"> </w:t>
      </w:r>
      <w:r>
        <w:t xml:space="preserve">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</w:t>
      </w:r>
      <w:r>
        <w:rPr>
          <w:i/>
          <w:iCs/>
        </w:rPr>
        <w:t xml:space="preserve"> </w:t>
      </w:r>
      <w:r>
        <w:rPr>
          <w:i/>
          <w:iCs/>
        </w:rPr>
        <w:t xml:space="preserve">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</w:t>
      </w:r>
      <w:r>
        <w:t xml:space="preserve"> </w:t>
      </w:r>
      <w:r>
        <w:t xml:space="preserve">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</w:t>
      </w:r>
      <w:r>
        <w:rPr>
          <w:i/>
          <w:iCs/>
        </w:rPr>
        <w:t xml:space="preserve"> </w:t>
      </w:r>
      <w:r>
        <w:rPr>
          <w:i/>
          <w:iCs/>
        </w:rPr>
        <w:t xml:space="preserve">needle length range of 70–80 mm, we expect its needle lengths to fall in</w:t>
      </w:r>
      <w:r>
        <w:rPr>
          <w:i/>
          <w:iCs/>
        </w:rPr>
        <w:t xml:space="preserve"> </w:t>
      </w:r>
      <w:r>
        <w:rPr>
          <w:i/>
          <w:iCs/>
        </w:rPr>
        <w:t xml:space="preserve">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</w:t>
      </w:r>
      <w:r>
        <w:t xml:space="preserve"> </w:t>
      </w:r>
      <w:r>
        <w:t xml:space="preserve">the assumption (length range) is incorrect, conclusion could still be</w:t>
      </w:r>
      <w:r>
        <w:t xml:space="preserve"> </w:t>
      </w:r>
      <w:r>
        <w:t xml:space="preserve">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</w:t>
      </w:r>
      <w:r>
        <w:t xml:space="preserve"> </w:t>
      </w:r>
      <w:r>
        <w:t xml:space="preserve">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2025-11-12T15:52:45Z</dcterms:created>
  <dcterms:modified xsi:type="dcterms:W3CDTF">2025-11-12T15:52:45Z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