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2.jpg" ContentType="image/jpeg"/>
  <Override PartName="/word/media/rId167.jpg" ContentType="image/jpeg"/>
  <Override PartName="/word/media/rId100.jpg" ContentType="image/jpeg"/>
  <Override PartName="/word/media/rId29.jpg" ContentType="image/jpeg"/>
  <Override PartName="/word/media/rId72.jpg" ContentType="image/jpeg"/>
  <Override PartName="/word/media/rId75.jpg" ContentType="image/jpeg"/>
  <Override PartName="/word/media/rId82.jpg" ContentType="image/jpeg"/>
  <Override PartName="/word/media/rId33.jpg" ContentType="image/jpeg"/>
  <Override PartName="/word/media/rId90.jpg" ContentType="image/jpeg"/>
  <Override PartName="/word/media/rId93.jpg" ContentType="image/jpeg"/>
  <Override PartName="/word/media/rId105.jpg" ContentType="image/jpeg"/>
  <Override PartName="/word/media/rId116.jpg" ContentType="image/jpeg"/>
  <Override PartName="/word/media/rId125.jpg" ContentType="image/jpeg"/>
  <Override PartName="/word/media/rId128.jpg" ContentType="image/jpeg"/>
  <Override PartName="/word/media/rId131.jpg" ContentType="image/jpeg"/>
  <Override PartName="/word/media/rId134.jpg" ContentType="image/jpeg"/>
  <Override PartName="/word/media/rId141.jpg" ContentType="image/jpeg"/>
  <Override PartName="/word/media/rId144.jpg" ContentType="image/jpeg"/>
  <Override PartName="/word/media/rId148.jpg" ContentType="image/jpeg"/>
  <Override PartName="/word/media/rId153.jpg" ContentType="image/jpeg"/>
  <Override PartName="/word/media/rId157.jpg" ContentType="image/jpeg"/>
  <Override PartName="/word/media/rId162.jpg" ContentType="image/jpeg"/>
  <Override PartName="/word/media/rId178.jpg" ContentType="image/jpeg"/>
  <Override PartName="/word/media/rId181.jpg" ContentType="image/jpe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5.jpg" ContentType="image/jpeg"/>
  <Override PartName="/word/media/rId58.jpg" ContentType="image/jpeg"/>
  <Override PartName="/word/media/rId61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 Activity</w:t>
      </w:r>
    </w:p>
    <w:p>
      <w:pPr>
        <w:pStyle w:val="Author"/>
      </w:pPr>
      <w:r>
        <w:t xml:space="preserve">Bill Perry</w:t>
      </w:r>
    </w:p>
    <w:bookmarkStart w:id="20" w:name="the-setup"/>
    <w:p>
      <w:pPr>
        <w:pStyle w:val="Heading1"/>
      </w:pPr>
      <w:r>
        <w:t xml:space="preserve">THE SETUP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CommentTok"/>
        </w:rPr>
        <w:t xml:space="preserve"># install.packages("ResourceSelection")</w:t>
      </w:r>
      <w:r>
        <w:br/>
      </w:r>
      <w:r>
        <w:rPr>
          <w:rStyle w:val="CommentTok"/>
        </w:rPr>
        <w:t xml:space="preserve"># install.packages("pscl")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  </w:t>
      </w:r>
      <w:r>
        <w:rPr>
          <w:rStyle w:val="CommentTok"/>
        </w:rPr>
        <w:t xml:space="preserve"># For gala dataset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Set options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bookmarkEnd w:id="20"/>
    <w:bookmarkStart w:id="23" w:name="X876e976632088c75233cca3a9a0d86ceb50a4de"/>
    <w:p>
      <w:pPr>
        <w:pStyle w:val="Heading1"/>
      </w:pPr>
      <w:r>
        <w:t xml:space="preserve">Lecture 14: Generalized Linear Models Activity</w:t>
      </w:r>
    </w:p>
    <w:bookmarkStart w:id="21" w:name="X140c5481a3bf80b86b1176fb38709b3b723026e"/>
    <w:p>
      <w:pPr>
        <w:pStyle w:val="Heading2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End w:id="21"/>
    <w:bookmarkStart w:id="22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how-to-approach-the-problem"/>
    <w:p>
      <w:pPr>
        <w:pStyle w:val="Heading1"/>
      </w:pPr>
      <w:r>
        <w:t xml:space="preserve">How to approach the problem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</w:p>
    <w:p>
      <w:pPr>
        <w:pStyle w:val="Compact"/>
        <w:numPr>
          <w:ilvl w:val="1"/>
          <w:numId w:val="1004"/>
        </w:numPr>
      </w:pPr>
      <w:r>
        <w:t xml:space="preserve">unclear data mining can lead to lost time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- types of</w:t>
      </w:r>
      <w:r>
        <w:t xml:space="preserve"> </w:t>
      </w:r>
      <w:r>
        <w:t xml:space="preserve">variable read 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sparcity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Choice:</w:t>
      </w:r>
      <w:r>
        <w:t xml:space="preserve"> </w:t>
      </w:r>
      <w:r>
        <w:t xml:space="preserve">what is the right model to analyze the data to</w:t>
      </w:r>
      <w:r>
        <w:t xml:space="preserve"> </w:t>
      </w:r>
      <w:r>
        <w:t xml:space="preserve">answer your question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Run:</w:t>
      </w:r>
      <w:r>
        <w:t xml:space="preserve"> </w:t>
      </w:r>
      <w:r>
        <w:t xml:space="preserve">run model - summary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 before you get excited and bend</w:t>
      </w:r>
      <w:r>
        <w:t xml:space="preserve"> </w:t>
      </w:r>
      <w:r>
        <w:t xml:space="preserve">the rules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 </w:t>
      </w:r>
      <w:r>
        <w:t xml:space="preserve">: run the final stats</w:t>
      </w:r>
    </w:p>
    <w:p>
      <w:pPr>
        <w:pStyle w:val="Compact"/>
        <w:numPr>
          <w:ilvl w:val="0"/>
          <w:numId w:val="1003"/>
        </w:numPr>
      </w:pPr>
      <w:r>
        <w:t xml:space="preserve">Model Followup tests: post F pairwise comparisons or others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results:</w:t>
      </w:r>
      <w:r>
        <w:t xml:space="preserve"> </w:t>
      </w:r>
      <w:r>
        <w:t xml:space="preserve">highlighting the data and</w:t>
      </w:r>
      <w:r>
        <w:t xml:space="preserve"> </w:t>
      </w:r>
      <w:r>
        <w:t xml:space="preserve">statistics</w:t>
      </w:r>
    </w:p>
    <w:p>
      <w:r>
        <w:pict>
          <v:rect style="width:0;height:1.5pt" o:hralign="center" o:hrstd="t" o:hr="t"/>
        </w:pict>
      </w:r>
    </w:p>
    <w:bookmarkEnd w:id="24"/>
    <w:bookmarkStart w:id="37" w:name="part-1-gaussian-glm"/>
    <w:p>
      <w:pPr>
        <w:pStyle w:val="Heading1"/>
      </w:pPr>
      <w:r>
        <w:t xml:space="preserve">Part 1: Gaussian GLM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pStyle w:val="BodyText"/>
      </w:pPr>
      <w:r>
        <w:t xml:space="preserve">Let’s compare a standard linear model and a Gaussian GLM</w:t>
      </w:r>
    </w:p>
    <w:bookmarkStart w:id="25" w:name="island-biogeography-data"/>
    <w:p>
      <w:pPr>
        <w:pStyle w:val="Heading2"/>
      </w:pPr>
      <w:r>
        <w:t xml:space="preserve">Island Biogeography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spp</w:t>
      </w:r>
      <w:r>
        <w:t xml:space="preserve">Number of plant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endemics</w:t>
      </w:r>
      <w:r>
        <w:t xml:space="preserve">Number of endemic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area</w:t>
      </w:r>
      <w:r>
        <w:t xml:space="preserve">Island area (km²)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elevation -</w:t>
      </w:r>
      <w:r>
        <w:t xml:space="preserve">Maximum elevation (m)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- Distance to nearest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- Distance to Santa Cruz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- area of adjacent island (km²)</w:t>
      </w:r>
    </w:p>
    <w:bookmarkEnd w:id="25"/>
    <w:bookmarkStart w:id="26" w:name="the-data---variable-types"/>
    <w:p>
      <w:pPr>
        <w:pStyle w:val="Heading2"/>
      </w:pPr>
      <w:r>
        <w:t xml:space="preserve">The data - variable types</w:t>
      </w:r>
    </w:p>
    <w:p>
      <w:pPr>
        <w:pStyle w:val="SourceCode"/>
      </w:pPr>
      <w:r>
        <w:rPr>
          <w:rStyle w:val="CommentTok"/>
        </w:rPr>
        <w:t xml:space="preserve"># Create a categorical variable for demonstration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spp endemics  area elevation nearest size_cat</w:t>
      </w:r>
      <w:r>
        <w:br/>
      </w:r>
      <w:r>
        <w:rPr>
          <w:rStyle w:val="VerbatimChar"/>
        </w:rPr>
        <w:t xml:space="preserve">Baltra        58       23 25.09       346     0.6   medium</w:t>
      </w:r>
      <w:r>
        <w:br/>
      </w:r>
      <w:r>
        <w:rPr>
          <w:rStyle w:val="VerbatimChar"/>
        </w:rPr>
        <w:t xml:space="preserve">Bartolome     31       21  1.24       109     0.6   medium</w:t>
      </w:r>
      <w:r>
        <w:br/>
      </w:r>
      <w:r>
        <w:rPr>
          <w:rStyle w:val="VerbatimChar"/>
        </w:rPr>
        <w:t xml:space="preserve">Caldwell       3        3  0.21       114     2.8    small</w:t>
      </w:r>
      <w:r>
        <w:br/>
      </w:r>
      <w:r>
        <w:rPr>
          <w:rStyle w:val="VerbatimChar"/>
        </w:rPr>
        <w:t xml:space="preserve">Champion      25        9  0.10        46     1.9    small</w:t>
      </w:r>
      <w:r>
        <w:br/>
      </w:r>
      <w:r>
        <w:rPr>
          <w:rStyle w:val="VerbatimChar"/>
        </w:rPr>
        <w:t xml:space="preserve">Coamano        2        1  0.05        77     1.9    small</w:t>
      </w:r>
      <w:r>
        <w:br/>
      </w:r>
      <w:r>
        <w:rPr>
          <w:rStyle w:val="VerbatimChar"/>
        </w:rPr>
        <w:t xml:space="preserve">Daphne.Major  18       11  0.34       119     8.0    small</w:t>
      </w:r>
      <w:r>
        <w:br/>
      </w:r>
      <w:r>
        <w:rPr>
          <w:rStyle w:val="VerbatimChar"/>
        </w:rPr>
        <w:t xml:space="preserve">Daphne.Minor  24        0  0.08        93     6.0    small</w:t>
      </w:r>
      <w:r>
        <w:br/>
      </w:r>
      <w:r>
        <w:rPr>
          <w:rStyle w:val="VerbatimChar"/>
        </w:rPr>
        <w:t xml:space="preserve">Darwin        10        7  2.33       168    34.1   medium</w:t>
      </w:r>
      <w:r>
        <w:br/>
      </w:r>
      <w:r>
        <w:rPr>
          <w:rStyle w:val="VerbatimChar"/>
        </w:rPr>
        <w:t xml:space="preserve">Eden           8        4  0.03        71     0.4    small</w:t>
      </w:r>
      <w:r>
        <w:br/>
      </w:r>
      <w:r>
        <w:rPr>
          <w:rStyle w:val="VerbatimChar"/>
        </w:rPr>
        <w:t xml:space="preserve">Enderby        2        2  0.18       112     2.6    small</w:t>
      </w:r>
    </w:p>
    <w:bookmarkEnd w:id="26"/>
    <w:bookmarkStart w:id="28" w:name="data-completeness"/>
    <w:p>
      <w:pPr>
        <w:pStyle w:val="Heading2"/>
      </w:pPr>
      <w:r>
        <w:t xml:space="preserve">Data completeness</w:t>
      </w:r>
    </w:p>
    <w:bookmarkStart w:id="27" w:name="the-formula-for-geometric-mean-gm"/>
    <w:p>
      <w:pPr>
        <w:pStyle w:val="Heading3"/>
      </w:pPr>
      <w:r>
        <w:t xml:space="preserve">The Formula for Geometric Mean (GM)</w:t>
      </w:r>
    </w:p>
    <w:p>
      <w:pPr>
        <w:numPr>
          <w:ilvl w:val="0"/>
          <w:numId w:val="1007"/>
        </w:numPr>
      </w:pPr>
      <w:r>
        <w:t xml:space="preserve">The geometric mean is the</w:t>
      </w:r>
      <w:r>
        <w:t xml:space="preserve"> </w:t>
      </w:r>
      <w:r>
        <w:rPr>
          <w:i/>
          <w:iCs/>
        </w:rPr>
        <w:t xml:space="preserve">n</w:t>
      </w:r>
      <w:r>
        <w:t xml:space="preserve">-th root of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numbers.</w:t>
      </w:r>
      <w:r>
        <w:rPr>
          <w:vertAlign w:val="superscript"/>
        </w:rPr>
        <w:t xml:space="preserve">2</w:t>
      </w:r>
    </w:p>
    <w:p>
      <w:pPr>
        <w:numPr>
          <w:ilvl w:val="0"/>
          <w:numId w:val="1007"/>
        </w:numPr>
      </w:pPr>
      <w:r>
        <w:t xml:space="preserve">For a set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the formula is:</w:t>
      </w:r>
    </w:p>
    <w:p>
      <w:pPr>
        <w:numPr>
          <w:ilvl w:val="0"/>
          <w:numId w:val="1007"/>
        </w:numPr>
      </w:pPr>
      <m:oMath>
        <m:r>
          <m:t>G</m:t>
        </m:r>
        <m:r>
          <m:t>M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rad>
      </m:oMath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factor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792"/>
        <w:gridCol w:w="891"/>
        <w:gridCol w:w="24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top_counts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size_cat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med: 12, sma: 11, lar: 6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860"/>
        <w:gridCol w:w="1205"/>
        <w:gridCol w:w="602"/>
        <w:gridCol w:w="602"/>
        <w:gridCol w:w="516"/>
        <w:gridCol w:w="516"/>
        <w:gridCol w:w="602"/>
        <w:gridCol w:w="602"/>
        <w:gridCol w:w="688"/>
        <w:gridCol w:w="5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endemics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▇▂▂▁▁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scruz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adjacent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876.89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4669.32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bookmarkEnd w:id="27"/>
    <w:bookmarkEnd w:id="28"/>
    <w:bookmarkStart w:id="32" w:name="data-graphically"/>
    <w:p>
      <w:pPr>
        <w:pStyle w:val="Heading2"/>
      </w:pPr>
      <w:r>
        <w:t xml:space="preserve">Data graphically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summary-gaussian_2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data-graphically-as-size-categories"/>
    <w:p>
      <w:pPr>
        <w:pStyle w:val="Heading2"/>
      </w:pPr>
      <w:r>
        <w:t xml:space="preserve">Data graphically as size categories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87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 model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bookmarkStart w:id="38" w:name="linear-model-the-old-way"/>
    <w:p>
      <w:pPr>
        <w:pStyle w:val="Heading2"/>
      </w:pPr>
      <w:r>
        <w:t xml:space="preserve">Linear model the old way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size_cat,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-39.000  -4.636  -0.667   6.333  33.000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14.05 on 26 degrees of freedom</w:t>
      </w:r>
      <w:r>
        <w:br/>
      </w:r>
      <w:r>
        <w:rPr>
          <w:rStyle w:val="VerbatimChar"/>
        </w:rPr>
        <w:t xml:space="preserve">Multiple R-squared:  0.708, Adjusted R-squared:  0.6855 </w:t>
      </w:r>
      <w:r>
        <w:br/>
      </w:r>
      <w:r>
        <w:rPr>
          <w:rStyle w:val="VerbatimChar"/>
        </w:rPr>
        <w:t xml:space="preserve">F-statistic: 31.51 on 2 and 26 DF,  p-value: 0.0000001124</w:t>
      </w:r>
    </w:p>
    <w:bookmarkEnd w:id="38"/>
    <w:bookmarkStart w:id="39" w:name="the-anova-model"/>
    <w:p>
      <w:pPr>
        <w:pStyle w:val="Heading2"/>
      </w:pPr>
      <w:r>
        <w:t xml:space="preserve">The ANOVA model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   Pr(&gt;F)    </w:t>
      </w:r>
      <w:r>
        <w:br/>
      </w:r>
      <w:r>
        <w:rPr>
          <w:rStyle w:val="VerbatimChar"/>
        </w:rPr>
        <w:t xml:space="preserve">(Intercept)   349.5  1  1.7707       0.1948    </w:t>
      </w:r>
      <w:r>
        <w:br/>
      </w:r>
      <w:r>
        <w:rPr>
          <w:rStyle w:val="VerbatimChar"/>
        </w:rPr>
        <w:t xml:space="preserve">size_cat    12438.6  2 31.5135 0.0000001124 ***</w:t>
      </w:r>
      <w:r>
        <w:br/>
      </w:r>
      <w:r>
        <w:rPr>
          <w:rStyle w:val="VerbatimChar"/>
        </w:rPr>
        <w:t xml:space="preserve">Residuals    5131.2 26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9"/>
    <w:bookmarkStart w:id="40" w:name="the-gaussian-glm-model"/>
    <w:p>
      <w:pPr>
        <w:pStyle w:val="Heading2"/>
      </w:pPr>
      <w:r>
        <w:t xml:space="preserve">The Gaussian GLM model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size_cat,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197.3543)</w:t>
      </w:r>
      <w:r>
        <w:br/>
      </w:r>
      <w:r>
        <w:br/>
      </w:r>
      <w:r>
        <w:rPr>
          <w:rStyle w:val="VerbatimChar"/>
        </w:rPr>
        <w:t xml:space="preserve">    Null deviance: 17569.9  on 28  degrees of freedom</w:t>
      </w:r>
      <w:r>
        <w:br/>
      </w:r>
      <w:r>
        <w:rPr>
          <w:rStyle w:val="VerbatimChar"/>
        </w:rPr>
        <w:t xml:space="preserve">Residual deviance:  5131.2  on 26  degrees of freedom</w:t>
      </w:r>
      <w:r>
        <w:br/>
      </w:r>
      <w:r>
        <w:rPr>
          <w:rStyle w:val="VerbatimChar"/>
        </w:rPr>
        <w:t xml:space="preserve">AIC: 240.4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40"/>
    <w:bookmarkStart w:id="41" w:name="glm-anova"/>
    <w:p>
      <w:pPr>
        <w:pStyle w:val="Heading2"/>
      </w:pPr>
      <w:r>
        <w:t xml:space="preserve">GLM ANOVA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 Sum Sq Df F values       Pr(&gt;F)    </w:t>
      </w:r>
      <w:r>
        <w:br/>
      </w:r>
      <w:r>
        <w:rPr>
          <w:rStyle w:val="VerbatimChar"/>
        </w:rPr>
        <w:t xml:space="preserve">size_cat  12438.6  2   31.514 0.0000001124 ***</w:t>
      </w:r>
      <w:r>
        <w:br/>
      </w:r>
      <w:r>
        <w:rPr>
          <w:rStyle w:val="VerbatimChar"/>
        </w:rPr>
        <w:t xml:space="preserve">Residuals  5131.2 26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1"/>
    <w:bookmarkStart w:id="70" w:name="assumption-tests-of-both-models"/>
    <w:p>
      <w:pPr>
        <w:pStyle w:val="Heading2"/>
      </w:pPr>
      <w:r>
        <w:t xml:space="preserve">Assumption Tests of Both Models</w:t>
      </w:r>
    </w:p>
    <w:bookmarkStart w:id="54" w:name="linear-model-assumptions"/>
    <w:p>
      <w:pPr>
        <w:pStyle w:val="Heading3"/>
      </w:pPr>
      <w:r>
        <w:t xml:space="preserve">Linear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2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3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4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4"/>
    <w:bookmarkStart w:id="67" w:name="glm-assumptions"/>
    <w:p>
      <w:pPr>
        <w:pStyle w:val="Heading3"/>
      </w:pPr>
      <w:r>
        <w:t xml:space="preserve">GLM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2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3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4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par(mfrow = c(1, 1))</w:t>
      </w:r>
    </w:p>
    <w:bookmarkEnd w:id="67"/>
    <w:bookmarkStart w:id="68" w:name="shapiro-wilk-test-linear-model"/>
    <w:p>
      <w:pPr>
        <w:pStyle w:val="Heading3"/>
      </w:pPr>
      <w:r>
        <w:t xml:space="preserve">Shapiro Wilk Test Linear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residuals(lm_model)</w:t>
      </w:r>
      <w:r>
        <w:br/>
      </w:r>
      <w:r>
        <w:rPr>
          <w:rStyle w:val="VerbatimChar"/>
        </w:rPr>
        <w:t xml:space="preserve">W = 0.94396, p-value = 0.1273</w:t>
      </w:r>
    </w:p>
    <w:bookmarkEnd w:id="68"/>
    <w:bookmarkStart w:id="69" w:name="shapiro-test-gaussian-model"/>
    <w:p>
      <w:pPr>
        <w:pStyle w:val="Heading3"/>
      </w:pPr>
      <w:r>
        <w:t xml:space="preserve">Shapiro Test Gaussian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residuals(gauss_model)</w:t>
      </w:r>
      <w:r>
        <w:br/>
      </w:r>
      <w:r>
        <w:rPr>
          <w:rStyle w:val="VerbatimChar"/>
        </w:rPr>
        <w:t xml:space="preserve">W = 0.94396, p-value = 0.1273</w:t>
      </w:r>
    </w:p>
    <w:bookmarkEnd w:id="69"/>
    <w:bookmarkEnd w:id="70"/>
    <w:bookmarkStart w:id="71" w:name="X3407a98abcdccc6a48cdb45d4785e85806d059e"/>
    <w:p>
      <w:pPr>
        <w:pStyle w:val="Heading2"/>
      </w:pPr>
      <w:r>
        <w:t xml:space="preserve">Levenes Test - this is why a Poisson Model fits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 Pr(&gt;F)   </w:t>
      </w:r>
      <w:r>
        <w:br/>
      </w:r>
      <w:r>
        <w:rPr>
          <w:rStyle w:val="VerbatimChar"/>
        </w:rPr>
        <w:t xml:space="preserve">group  2  7.9881 0.001975 **</w:t>
      </w:r>
      <w:r>
        <w:br/>
      </w:r>
      <w:r>
        <w:rPr>
          <w:rStyle w:val="VerbatimChar"/>
        </w:rPr>
        <w:t xml:space="preserve">      26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1"/>
    <w:bookmarkStart w:id="78" w:name="dharma-assumption-test"/>
    <w:p>
      <w:pPr>
        <w:pStyle w:val="Heading2"/>
      </w:pPr>
      <w:r>
        <w:t xml:space="preserve">Dharma Assumption Test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0.93779, p-value = 0.882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2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emmeans-linear-model"/>
    <w:p>
      <w:pPr>
        <w:pStyle w:val="Heading2"/>
      </w:pPr>
      <w:r>
        <w:t xml:space="preserve">Emmeans Linear Model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9"/>
    <w:bookmarkStart w:id="86" w:name="emmeans-glm-mode"/>
    <w:p>
      <w:pPr>
        <w:pStyle w:val="Heading2"/>
      </w:pPr>
      <w:r>
        <w:t xml:space="preserve">Emmeans GLM Mode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Start w:id="80" w:name="pairs-lm"/>
    <w:p>
      <w:pPr>
        <w:pStyle w:val="Heading3"/>
      </w:pPr>
      <w:r>
        <w:t xml:space="preserve">Pairs 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80"/>
    <w:bookmarkStart w:id="81" w:name="pairs-glm"/>
    <w:p>
      <w:pPr>
        <w:pStyle w:val="Heading3"/>
      </w:pPr>
      <w:r>
        <w:t xml:space="preserve">Pairs GLM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81"/>
    <w:bookmarkStart w:id="85" w:name="plot-of-glm"/>
    <w:p>
      <w:pPr>
        <w:pStyle w:val="Heading3"/>
      </w:pPr>
      <w:r>
        <w:t xml:space="preserve">Plot of GLM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7-1.jpe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End w:id="87"/>
    <w:bookmarkStart w:id="104" w:name="glm-anova-with-poisson-distribution"/>
    <w:p>
      <w:pPr>
        <w:pStyle w:val="Heading1"/>
      </w:pPr>
      <w:r>
        <w:t xml:space="preserve">GLM ANOVA with Poisson Distribution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09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09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09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08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10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10"/>
        </w:numPr>
      </w:pPr>
      <w:r>
        <w:t xml:space="preserve">The mean equals the variance</w:t>
      </w:r>
    </w:p>
    <w:p>
      <w:pPr>
        <w:pStyle w:val="Compact"/>
        <w:numPr>
          <w:ilvl w:val="1"/>
          <w:numId w:val="1010"/>
        </w:numPr>
      </w:pPr>
      <w:r>
        <w:t xml:space="preserve">Events occur independently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08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Start w:id="88" w:name="Xbb0478ebf0c58a6ccdb1008b10858ecfd9cafca"/>
    <w:p>
      <w:pPr>
        <w:pStyle w:val="Heading2"/>
      </w:pPr>
      <w:r>
        <w:t xml:space="preserve">Fit Poisson GLM with size_cat as predictor</w:t>
      </w:r>
    </w:p>
    <w:p>
      <w:pPr>
        <w:pStyle w:val="SourceCode"/>
      </w:pP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size_cat, family = poisson(link = "log"),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Pr(&gt;|z|)    </w:t>
      </w:r>
      <w:r>
        <w:br/>
      </w:r>
      <w:r>
        <w:rPr>
          <w:rStyle w:val="VerbatimChar"/>
        </w:rPr>
        <w:t xml:space="preserve">(Intercept)     2.67101    0.07930   33.68   &lt;2e-16 ***</w:t>
      </w:r>
      <w:r>
        <w:br/>
      </w:r>
      <w:r>
        <w:rPr>
          <w:rStyle w:val="VerbatimChar"/>
        </w:rPr>
        <w:t xml:space="preserve">size_catmedium  1.33784    0.08833   15.15   &lt;2e-16 ***</w:t>
      </w:r>
      <w:r>
        <w:br/>
      </w:r>
      <w:r>
        <w:rPr>
          <w:rStyle w:val="VerbatimChar"/>
        </w:rPr>
        <w:t xml:space="preserve">size_catlarge   2.77429    0.08372   33.14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3031.18  on 28  degrees of freedom</w:t>
      </w:r>
      <w:r>
        <w:br/>
      </w:r>
      <w:r>
        <w:rPr>
          <w:rStyle w:val="VerbatimChar"/>
        </w:rPr>
        <w:t xml:space="preserve">Residual deviance:  898.03  on 26  degrees of freedom</w:t>
      </w:r>
      <w:r>
        <w:br/>
      </w:r>
      <w:r>
        <w:rPr>
          <w:rStyle w:val="VerbatimChar"/>
        </w:rPr>
        <w:t xml:space="preserve">AIC: 1057.2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88"/>
    <w:bookmarkStart w:id="89" w:name="glm-with-poisson-distribution-setup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Does island size category, as a whole, have a statistically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effect on the number of plant species?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12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12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13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13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size_cat) to simpler null model (one without size_cat)</w:t>
      </w:r>
    </w:p>
    <w:p>
      <w:pPr>
        <w:pStyle w:val="Compact"/>
        <w:numPr>
          <w:ilvl w:val="2"/>
          <w:numId w:val="1013"/>
        </w:numPr>
      </w:pPr>
      <w:r>
        <w:t xml:space="preserve">LR test tells us if it is significant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2133.2  2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9"/>
    <w:bookmarkStart w:id="98" w:name="X6fcd6864351e5b9bbab98811fd799071cda6eb0"/>
    <w:p>
      <w:pPr>
        <w:pStyle w:val="Heading2"/>
      </w:pPr>
      <w:r>
        <w:t xml:space="preserve">Let’s check for overdispersion, which is common in count data:</w:t>
      </w:r>
    </w:p>
    <w:p>
      <w:pPr>
        <w:numPr>
          <w:ilvl w:val="0"/>
          <w:numId w:val="1014"/>
        </w:numPr>
      </w:pPr>
      <w:r>
        <w:t xml:space="preserve">Should be close to 1 for a well-fitting Poisson model</w:t>
      </w:r>
    </w:p>
    <w:p>
      <w:pPr>
        <w:numPr>
          <w:ilvl w:val="0"/>
          <w:numId w:val="1014"/>
        </w:numPr>
      </w:pPr>
      <w:r>
        <w:t xml:space="preserve">If &gt; 1.5, may indicate overdispersion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What is Underdispersion?</w:t>
      </w:r>
    </w:p>
    <w:p>
      <w:pPr>
        <w:pStyle w:val="Compact"/>
        <w:numPr>
          <w:ilvl w:val="2"/>
          <w:numId w:val="1016"/>
        </w:numPr>
      </w:pPr>
      <w:r>
        <w:t xml:space="preserve">In a Poisson model, we expect the variance to equal the</w:t>
      </w:r>
      <w:r>
        <w:t xml:space="preserve"> </w:t>
      </w:r>
      <w:r>
        <w:t xml:space="preserve">mean. The dispersion parameter measures the ratio of</w:t>
      </w:r>
      <w:r>
        <w:t xml:space="preserve"> </w:t>
      </w:r>
      <w:r>
        <w:t xml:space="preserve">observed variance to expected variance: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≈ 1</w:t>
      </w:r>
      <w:r>
        <w:t xml:space="preserve">: Good fit (variance = mean, as</w:t>
      </w:r>
      <w:r>
        <w:t xml:space="preserve"> </w:t>
      </w:r>
      <w:r>
        <w:t xml:space="preserve">Poisson assumes)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&gt; 1</w:t>
      </w:r>
      <w:r>
        <w:t xml:space="preserve">: Overdispersion (variance &gt; mean)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(variance &lt;</w:t>
      </w:r>
      <w:r>
        <w:t xml:space="preserve"> </w:t>
      </w:r>
      <w:r>
        <w:t xml:space="preserve">mean)</w:t>
      </w:r>
    </w:p>
    <w:p>
      <w:pPr>
        <w:pStyle w:val="Compact"/>
        <w:numPr>
          <w:ilvl w:val="1"/>
          <w:numId w:val="1015"/>
        </w:numPr>
      </w:pPr>
      <w:r>
        <w:t xml:space="preserve">a dispersion parameter this large is a warning</w:t>
      </w:r>
    </w:p>
    <w:p>
      <w:pPr>
        <w:pStyle w:val="Compact"/>
        <w:numPr>
          <w:ilvl w:val="1"/>
          <w:numId w:val="1015"/>
        </w:numPr>
      </w:pPr>
      <w:r>
        <w:t xml:space="preserve">our data more variable than a Poisson model expects</w:t>
      </w:r>
    </w:p>
    <w:p>
      <w:pPr>
        <w:pStyle w:val="Compact"/>
        <w:numPr>
          <w:ilvl w:val="1"/>
          <w:numId w:val="1015"/>
        </w:numPr>
      </w:pPr>
      <w:r>
        <w:t xml:space="preserve">use a Negative Binomial model</w:t>
      </w:r>
    </w:p>
    <w:p>
      <w:pPr>
        <w:pStyle w:val="SourceCode"/>
      </w:pPr>
      <w:r>
        <w:rPr>
          <w:rStyle w:val="CommentTok"/>
        </w:rPr>
        <w:t xml:space="preserve"># Pass your model to the function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33.525</w:t>
      </w:r>
      <w:r>
        <w:br/>
      </w:r>
      <w:r>
        <w:rPr>
          <w:rStyle w:val="VerbatimChar"/>
        </w:rPr>
        <w:t xml:space="preserve">  Pearson's Chi-Squared = 871.642</w:t>
      </w:r>
      <w:r>
        <w:br/>
      </w:r>
      <w:r>
        <w:rPr>
          <w:rStyle w:val="VerbatimChar"/>
        </w:rPr>
        <w:t xml:space="preserve">                p-value =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Start w:id="96" w:name="dharma-assumption-plots"/>
    <w:p>
      <w:pPr>
        <w:pStyle w:val="Heading3"/>
      </w:pPr>
      <w:r>
        <w:t xml:space="preserve">DHARMA assumption plots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1.jpe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55.559,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2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why-does-the-shapiro-test-not-work"/>
    <w:p>
      <w:pPr>
        <w:pStyle w:val="Heading3"/>
      </w:pPr>
      <w:r>
        <w:t xml:space="preserve">WHY DOES THE SHAPIRO TEST NOT WORK???</w:t>
      </w:r>
    </w:p>
    <w:p>
      <w:pPr>
        <w:pStyle w:val="FirstParagraph"/>
      </w:pPr>
      <w:r>
        <w:t xml:space="preserve">this you should consider - well it shouldn’t but it does this time .</w:t>
      </w:r>
      <w:r>
        <w:t xml:space="preserve"> </w:t>
      </w:r>
      <w:r>
        <w:t xml:space="preserve">dang it…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residuals(poiss_model)</w:t>
      </w:r>
      <w:r>
        <w:br/>
      </w:r>
      <w:r>
        <w:rPr>
          <w:rStyle w:val="VerbatimChar"/>
        </w:rPr>
        <w:t xml:space="preserve">W = 0.98973, p-value = 0.9909</w:t>
      </w:r>
    </w:p>
    <w:bookmarkEnd w:id="97"/>
    <w:bookmarkEnd w:id="98"/>
    <w:bookmarkStart w:id="99" w:name="poisson-glm-emmeans"/>
    <w:p>
      <w:pPr>
        <w:pStyle w:val="Heading2"/>
      </w:pPr>
      <w:r>
        <w:t xml:space="preserve">Poisson GLM Emmeans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"species count" scale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</w:p>
    <w:p>
      <w:pPr>
        <w:pStyle w:val="SourceCode"/>
      </w:pPr>
      <w:r>
        <w:rPr>
          <w:rStyle w:val="VerbatimChar"/>
        </w:rPr>
        <w:t xml:space="preserve"> size_cat  rate   SE  df asymp.LCL asymp.UCL</w:t>
      </w:r>
      <w:r>
        <w:br/>
      </w:r>
      <w:r>
        <w:rPr>
          <w:rStyle w:val="VerbatimChar"/>
        </w:rPr>
        <w:t xml:space="preserve"> small     14.5 1.15 Inf      12.4      16.9</w:t>
      </w:r>
      <w:r>
        <w:br/>
      </w:r>
      <w:r>
        <w:rPr>
          <w:rStyle w:val="VerbatimChar"/>
        </w:rPr>
        <w:t xml:space="preserve"> medium    55.1 2.14 Inf      51.0      59.4</w:t>
      </w:r>
      <w:r>
        <w:br/>
      </w:r>
      <w:r>
        <w:rPr>
          <w:rStyle w:val="VerbatimChar"/>
        </w:rPr>
        <w:t xml:space="preserve"> large    231.7 6.21 Inf     219.8     244.2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End w:id="99"/>
    <w:bookmarkStart w:id="103" w:name="poisson-glm-pairs-plots"/>
    <w:p>
      <w:pPr>
        <w:pStyle w:val="Heading2"/>
      </w:pPr>
      <w:r>
        <w:t xml:space="preserve">POISSON GLM Pairs Plots</w:t>
      </w:r>
    </w:p>
    <w:p>
      <w:pPr>
        <w:pStyle w:val="SourceCode"/>
      </w:pPr>
      <w:r>
        <w:rPr>
          <w:rStyle w:val="CommentTok"/>
        </w:rPr>
        <w:t xml:space="preserve"># 2. Pairwise Comparisons</w:t>
      </w:r>
      <w:r>
        <w:br/>
      </w:r>
      <w:r>
        <w:rPr>
          <w:rStyle w:val="CommentTok"/>
        </w:rPr>
        <w:t xml:space="preserve"># Compares all pairs: Small-Medium, Small-Large, Medium-Large</w:t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</w:p>
    <w:p>
      <w:pPr>
        <w:pStyle w:val="SourceCode"/>
      </w:pPr>
      <w:r>
        <w:rPr>
          <w:rStyle w:val="VerbatimChar"/>
        </w:rPr>
        <w:t xml:space="preserve"> contrast        ratio      SE  df null z.ratio p.value</w:t>
      </w:r>
      <w:r>
        <w:br/>
      </w:r>
      <w:r>
        <w:rPr>
          <w:rStyle w:val="VerbatimChar"/>
        </w:rPr>
        <w:t xml:space="preserve"> small / medium 0.2624 0.02320 Inf    1 -15.146  &lt;.0001</w:t>
      </w:r>
      <w:r>
        <w:br/>
      </w:r>
      <w:r>
        <w:rPr>
          <w:rStyle w:val="VerbatimChar"/>
        </w:rPr>
        <w:t xml:space="preserve"> small / large  0.0624 0.00522 Inf    1 -33.139  &lt;.0001</w:t>
      </w:r>
      <w:r>
        <w:br/>
      </w:r>
      <w:r>
        <w:rPr>
          <w:rStyle w:val="VerbatimChar"/>
        </w:rPr>
        <w:t xml:space="preserve"> medium / large 0.2378 0.01120 Inf    1 -30.403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Compact Letter Display (CLD)</w:t>
      </w:r>
      <w:r>
        <w:br/>
      </w:r>
      <w:r>
        <w:rPr>
          <w:rStyle w:val="CommentTok"/>
        </w:rPr>
        <w:t xml:space="preserve"># The easiest way to see the groupings</w:t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</w:p>
    <w:p>
      <w:pPr>
        <w:pStyle w:val="SourceCode"/>
      </w:pPr>
      <w:r>
        <w:rPr>
          <w:rStyle w:val="VerbatimChar"/>
        </w:rPr>
        <w:t xml:space="preserve"> size_cat  rate   SE  df asymp.LCL asymp.UCL .group</w:t>
      </w:r>
      <w:r>
        <w:br/>
      </w:r>
      <w:r>
        <w:rPr>
          <w:rStyle w:val="VerbatimChar"/>
        </w:rPr>
        <w:t xml:space="preserve"> small     14.5 1.15 Inf      12.4      16.9  a    </w:t>
      </w:r>
      <w:r>
        <w:br/>
      </w:r>
      <w:r>
        <w:rPr>
          <w:rStyle w:val="VerbatimChar"/>
        </w:rPr>
        <w:t xml:space="preserve"> medium    55.1 2.14 Inf      51.0      59.4   b   </w:t>
      </w:r>
      <w:r>
        <w:br/>
      </w:r>
      <w:r>
        <w:rPr>
          <w:rStyle w:val="VerbatimChar"/>
        </w:rPr>
        <w:t xml:space="preserve"> large    231.7 6.21 Inf     219.8     244.2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t xml:space="preserve">Poisson GLM Plot</w:t>
      </w:r>
    </w:p>
    <w:p>
      <w:pPr>
        <w:pStyle w:val="SourceCode"/>
      </w:pPr>
      <w:r>
        <w:rPr>
          <w:rStyle w:val="CommentTok"/>
        </w:rPr>
        <w:t xml:space="preserve"># 1. Get the estimated means and CIs into a dataframe</w:t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CommentTok"/>
        </w:rPr>
        <w:t xml:space="preserve"># 2. Create visualization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 (jittered so we can see the 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Spreads points horizontally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(points)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rPr>
          <w:rStyle w:val="CommentTok"/>
        </w:rPr>
        <w:t xml:space="preserve"># 'rate' is the mean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(error bars)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rPr>
          <w:rStyle w:val="CommentTok"/>
        </w:rPr>
        <w:t xml:space="preserve"># Lower Confidence Limit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rPr>
          <w:rStyle w:val="CommentTok"/>
        </w:rPr>
        <w:t xml:space="preserve"># Upper Confidence Limit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4_02_class_activity_files/figure-docx/poisson-plot-1.jpe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11" w:name="negative-binomial-glm-anova"/>
    <w:p>
      <w:pPr>
        <w:pStyle w:val="Heading1"/>
      </w:pPr>
      <w:r>
        <w:t xml:space="preserve">Negative Binomial GLM ANOVA</w:t>
      </w:r>
    </w:p>
    <w:p>
      <w:pPr>
        <w:pStyle w:val="Compact"/>
        <w:numPr>
          <w:ilvl w:val="0"/>
          <w:numId w:val="1018"/>
        </w:numPr>
      </w:pPr>
      <w:r>
        <w:t xml:space="preserve">Dealing with Overdispersion in Count Data</w:t>
      </w:r>
    </w:p>
    <w:p>
      <w:pPr>
        <w:pStyle w:val="Compact"/>
        <w:numPr>
          <w:ilvl w:val="1"/>
          <w:numId w:val="1019"/>
        </w:numPr>
      </w:pPr>
      <w:r>
        <w:t xml:space="preserve">count data shows more variability than expected under a Poisson</w:t>
      </w:r>
      <w:r>
        <w:t xml:space="preserve"> </w:t>
      </w:r>
      <w:r>
        <w:t xml:space="preserve">distribution (variance &gt; mean</w:t>
      </w:r>
    </w:p>
    <w:p>
      <w:pPr>
        <w:pStyle w:val="Compact"/>
        <w:numPr>
          <w:ilvl w:val="1"/>
          <w:numId w:val="1019"/>
        </w:numPr>
      </w:pPr>
      <w:r>
        <w:t xml:space="preserve">need to use negative binomial model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model_nb &lt;- glm.nb(qsec_round ~ cyl, data = mtcars_count)</w:t>
      </w:r>
    </w:p>
    <w:p>
      <w:pPr>
        <w:pStyle w:val="Compact"/>
        <w:numPr>
          <w:ilvl w:val="0"/>
          <w:numId w:val="1018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0"/>
          <w:numId w:val="1018"/>
        </w:numPr>
      </w:pPr>
      <w:r>
        <w:t xml:space="preserve">allows the variance to be larger than the mean</w:t>
      </w:r>
    </w:p>
    <w:p>
      <w:pPr>
        <w:pStyle w:val="Compact"/>
        <w:numPr>
          <w:ilvl w:val="0"/>
          <w:numId w:val="1018"/>
        </w:numPr>
      </w:pPr>
      <w:r>
        <w:t xml:space="preserve">standard errors bigger because NB model accounts for high</w:t>
      </w:r>
      <w:r>
        <w:t xml:space="preserve"> </w:t>
      </w:r>
      <w:r>
        <w:t xml:space="preserve">variability (overdispersion)</w:t>
      </w:r>
    </w:p>
    <w:p>
      <w:pPr>
        <w:pStyle w:val="Compact"/>
        <w:numPr>
          <w:ilvl w:val="0"/>
          <w:numId w:val="1018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Compact"/>
        <w:numPr>
          <w:ilvl w:val="0"/>
          <w:numId w:val="1018"/>
        </w:numPr>
      </w:pPr>
      <w:r>
        <w:t xml:space="preserve">how it models the overdispersion.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size_cat, data = g_df, init.theta = 1.660219232,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            Pr(&gt;|z|)    </w:t>
      </w:r>
      <w:r>
        <w:br/>
      </w:r>
      <w:r>
        <w:rPr>
          <w:rStyle w:val="VerbatimChar"/>
        </w:rPr>
        <w:t xml:space="preserve">(Intercept)      2.6710     0.2471  10.810 &lt; 0.0000000000000002 ***</w:t>
      </w:r>
      <w:r>
        <w:br/>
      </w:r>
      <w:r>
        <w:rPr>
          <w:rStyle w:val="VerbatimChar"/>
        </w:rPr>
        <w:t xml:space="preserve">size_catmedium   1.3378     0.3358   3.984      0.0000677150798 ***</w:t>
      </w:r>
      <w:r>
        <w:br/>
      </w:r>
      <w:r>
        <w:rPr>
          <w:rStyle w:val="VerbatimChar"/>
        </w:rPr>
        <w:t xml:space="preserve">size_catlarge    2.7743     0.4027   6.889      0.0000000000056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Binomial(1.6602) family taken to be 1)</w:t>
      </w:r>
      <w:r>
        <w:br/>
      </w:r>
      <w:r>
        <w:br/>
      </w:r>
      <w:r>
        <w:rPr>
          <w:rStyle w:val="VerbatimChar"/>
        </w:rPr>
        <w:t xml:space="preserve">    Null deviance: 81.681  on 28  degrees of freedom</w:t>
      </w:r>
      <w:r>
        <w:br/>
      </w:r>
      <w:r>
        <w:rPr>
          <w:rStyle w:val="VerbatimChar"/>
        </w:rPr>
        <w:t xml:space="preserve">Residual deviance: 31.824  on 26  degrees of freedom</w:t>
      </w:r>
      <w:r>
        <w:br/>
      </w:r>
      <w:r>
        <w:rPr>
          <w:rStyle w:val="VerbatimChar"/>
        </w:rPr>
        <w:t xml:space="preserve">AIC: 283.97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1.660 </w:t>
      </w:r>
      <w:r>
        <w:br/>
      </w:r>
      <w:r>
        <w:rPr>
          <w:rStyle w:val="VerbatimChar"/>
        </w:rPr>
        <w:t xml:space="preserve">          Std. Err.:  0.442 </w:t>
      </w:r>
      <w:r>
        <w:br/>
      </w:r>
      <w:r>
        <w:br/>
      </w:r>
      <w:r>
        <w:rPr>
          <w:rStyle w:val="VerbatimChar"/>
        </w:rPr>
        <w:t xml:space="preserve"> 2 x log-likelihood:  -275.972 </w:t>
      </w:r>
    </w:p>
    <w:bookmarkStart w:id="109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3-1.jpe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8" w:name="note-shapiro-test-does-not-work"/>
    <w:p>
      <w:pPr>
        <w:pStyle w:val="Heading3"/>
      </w:pPr>
      <w:r>
        <w:t xml:space="preserve">Note Shapiro test does not work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residuals(nb_model)</w:t>
      </w:r>
      <w:r>
        <w:br/>
      </w:r>
      <w:r>
        <w:rPr>
          <w:rStyle w:val="VerbatimChar"/>
        </w:rPr>
        <w:t xml:space="preserve">W = 0.94501, p-value = 0.1357</w:t>
      </w:r>
    </w:p>
    <w:bookmarkEnd w:id="108"/>
    <w:bookmarkEnd w:id="109"/>
    <w:bookmarkStart w:id="110" w:name="overdispersion"/>
    <w:p>
      <w:pPr>
        <w:pStyle w:val="Heading2"/>
      </w:pPr>
      <w:r>
        <w:t xml:space="preserve">Overdispersion</w:t>
      </w:r>
    </w:p>
    <w:p>
      <w:pPr>
        <w:pStyle w:val="SourceCode"/>
      </w:pPr>
      <w:r>
        <w:rPr>
          <w:rStyle w:val="CommentTok"/>
        </w:rPr>
        <w:t xml:space="preserve"># This will test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dispersion ratio = 0.586</w:t>
      </w:r>
      <w:r>
        <w:br/>
      </w:r>
      <w:r>
        <w:rPr>
          <w:rStyle w:val="VerbatimChar"/>
        </w:rPr>
        <w:t xml:space="preserve">          p-value = 0.632</w:t>
      </w:r>
    </w:p>
    <w:p>
      <w:pPr>
        <w:pStyle w:val="SourceCode"/>
      </w:pPr>
      <w:r>
        <w:rPr>
          <w:rStyle w:val="VerbatimChar"/>
        </w:rPr>
        <w:t xml:space="preserve">No overdispersion detected.</w:t>
      </w:r>
    </w:p>
    <w:bookmarkEnd w:id="110"/>
    <w:bookmarkEnd w:id="111"/>
    <w:bookmarkStart w:id="113" w:name="anova-glm-negative-binmial"/>
    <w:p>
      <w:pPr>
        <w:pStyle w:val="Heading1"/>
      </w:pPr>
      <w:r>
        <w:t xml:space="preserve">ANOVA GLM Negative Binmial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1. Calculate the Estimated Marginal Means on the "response" scale</w:t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</w:t>
      </w:r>
      <w:r>
        <w:br/>
      </w:r>
      <w:r>
        <w:rPr>
          <w:rStyle w:val="VerbatimChar"/>
        </w:rPr>
        <w:t xml:space="preserve"> small        14.5  3.57 Inf      8.91      23.5</w:t>
      </w:r>
      <w:r>
        <w:br/>
      </w:r>
      <w:r>
        <w:rPr>
          <w:rStyle w:val="VerbatimChar"/>
        </w:rPr>
        <w:t xml:space="preserve"> medium       55.1 12.50 Inf     35.27      86.0</w:t>
      </w:r>
      <w:r>
        <w:br/>
      </w:r>
      <w:r>
        <w:rPr>
          <w:rStyle w:val="VerbatimChar"/>
        </w:rPr>
        <w:t xml:space="preserve"> large       231.7 73.70 Inf    124.22     432.0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Start w:id="112" w:name="pairwise"/>
    <w:p>
      <w:pPr>
        <w:pStyle w:val="Heading3"/>
      </w:pPr>
      <w:r>
        <w:t xml:space="preserve">Pairwise</w:t>
      </w:r>
    </w:p>
    <w:p>
      <w:pPr>
        <w:pStyle w:val="SourceCode"/>
      </w:pPr>
      <w:r>
        <w:rPr>
          <w:rStyle w:val="CommentTok"/>
        </w:rPr>
        <w:t xml:space="preserve"># 2. Run pairwise comparisons on those means</w:t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</w:p>
    <w:p>
      <w:pPr>
        <w:pStyle w:val="SourceCode"/>
      </w:pPr>
      <w:r>
        <w:rPr>
          <w:rStyle w:val="VerbatimChar"/>
        </w:rPr>
        <w:t xml:space="preserve"> contrast        ratio     SE  df null z.ratio p.value</w:t>
      </w:r>
      <w:r>
        <w:br/>
      </w:r>
      <w:r>
        <w:rPr>
          <w:rStyle w:val="VerbatimChar"/>
        </w:rPr>
        <w:t xml:space="preserve"> small / medium 0.2624 0.0881 Inf    1  -3.984  0.0002</w:t>
      </w:r>
      <w:r>
        <w:br/>
      </w:r>
      <w:r>
        <w:rPr>
          <w:rStyle w:val="VerbatimChar"/>
        </w:rPr>
        <w:t xml:space="preserve"> small / large  0.0624 0.0251 Inf    1  -6.889  &lt;.0001</w:t>
      </w:r>
      <w:r>
        <w:br/>
      </w:r>
      <w:r>
        <w:rPr>
          <w:rStyle w:val="VerbatimChar"/>
        </w:rPr>
        <w:t xml:space="preserve"> medium / large 0.2378 0.0929 Inf    1  -3.675  0.0007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Get the Compact Letter Display (CLD)</w:t>
      </w:r>
      <w:r>
        <w:br/>
      </w:r>
      <w:r>
        <w:rPr>
          <w:rStyle w:val="NormalTok"/>
        </w:rPr>
        <w:t xml:space="preserve">nb_cld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 .group</w:t>
      </w:r>
      <w:r>
        <w:br/>
      </w:r>
      <w:r>
        <w:rPr>
          <w:rStyle w:val="VerbatimChar"/>
        </w:rPr>
        <w:t xml:space="preserve"> small        14.5  3.57 Inf      8.91      23.5  a    </w:t>
      </w:r>
      <w:r>
        <w:br/>
      </w:r>
      <w:r>
        <w:rPr>
          <w:rStyle w:val="VerbatimChar"/>
        </w:rPr>
        <w:t xml:space="preserve"> medium       55.1 12.50 Inf     35.27      86.0   b   </w:t>
      </w:r>
      <w:r>
        <w:br/>
      </w:r>
      <w:r>
        <w:rPr>
          <w:rStyle w:val="VerbatimChar"/>
        </w:rPr>
        <w:t xml:space="preserve"> large       231.7 73.70 Inf    124.22     432.0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12"/>
    <w:bookmarkEnd w:id="113"/>
    <w:bookmarkStart w:id="114" w:name="regressions"/>
    <w:p>
      <w:pPr>
        <w:pStyle w:val="Heading1"/>
      </w:pPr>
      <w:r>
        <w:t xml:space="preserve">REGRESSIONS——</w:t>
      </w:r>
    </w:p>
    <w:bookmarkEnd w:id="114"/>
    <w:bookmarkStart w:id="115" w:name="X75eccc8c52552d2a240ebe1cd36f82c817e9bd3"/>
    <w:p>
      <w:pPr>
        <w:pStyle w:val="Heading1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20"/>
        </w:numPr>
      </w:pPr>
      <w:r>
        <w:t xml:space="preserve">Normal distribution: Continuous data (like regular ANOVA/regression)</w:t>
      </w:r>
    </w:p>
    <w:p>
      <w:pPr>
        <w:pStyle w:val="Compact"/>
        <w:numPr>
          <w:ilvl w:val="0"/>
          <w:numId w:val="1020"/>
        </w:numPr>
      </w:pPr>
      <w:r>
        <w:t xml:space="preserve">Poisson distribution: Count data</w:t>
      </w:r>
    </w:p>
    <w:p>
      <w:pPr>
        <w:pStyle w:val="Compact"/>
        <w:numPr>
          <w:ilvl w:val="0"/>
          <w:numId w:val="1020"/>
        </w:numPr>
      </w:pPr>
      <w:r>
        <w:t xml:space="preserve">Binomial distribution: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20"/>
        </w:numPr>
      </w:pPr>
      <w:r>
        <w:t xml:space="preserve">Gamma distribution: Positive continuous data</w:t>
      </w:r>
    </w:p>
    <w:p>
      <w:pPr>
        <w:pStyle w:val="Compact"/>
        <w:numPr>
          <w:ilvl w:val="0"/>
          <w:numId w:val="1020"/>
        </w:numPr>
      </w:pPr>
      <w:r>
        <w:t xml:space="preserve">Negative binomial: Overdispersed count data</w:t>
      </w:r>
    </w:p>
    <w:bookmarkEnd w:id="115"/>
    <w:bookmarkStart w:id="119" w:name="X163e8b218db885e27c132919b5fa9ae792df0ac"/>
    <w:p>
      <w:pPr>
        <w:pStyle w:val="Heading1"/>
      </w:pPr>
      <w:r>
        <w:t xml:space="preserve">Gaussian GLM (equivalent to simple linear regression)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a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GLM.</w:t>
      </w:r>
    </w:p>
    <w:p>
      <w:pPr>
        <w:pStyle w:val="SourceCode"/>
      </w:pPr>
      <w:r>
        <w:rPr>
          <w:rStyle w:val="CommentTok"/>
        </w:rPr>
        <w:t xml:space="preserve"># 1. Distribution of Endemic Species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Distribution of All Species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Endemics vs Area (for Gaussian 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4. Species vs Area (for Poisson/NB models)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0-1.jpe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We will model the continuous endemics variable as a function of the</w:t>
      </w:r>
      <w:r>
        <w:t xml:space="preserve"> </w:t>
      </w:r>
      <w:r>
        <w:t xml:space="preserve">continuous area variable. This is a simple linear regression. We compare</w:t>
      </w:r>
      <w:r>
        <w:t xml:space="preserve"> </w:t>
      </w:r>
      <w:r>
        <w:t xml:space="preserve">the lm() function with the glm() function using family = gaussian.</w:t>
      </w:r>
    </w:p>
    <w:bookmarkEnd w:id="120"/>
    <w:bookmarkStart w:id="121" w:name="the-linear-model-summary"/>
    <w:p>
      <w:pPr>
        <w:pStyle w:val="Heading1"/>
      </w:pPr>
      <w:r>
        <w:t xml:space="preserve">The linear model summary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area,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-34.690 -10.366  -2.612   6.528  43.733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14.57 on 27 degrees of freedom</w:t>
      </w:r>
      <w:r>
        <w:br/>
      </w:r>
      <w:r>
        <w:rPr>
          <w:rStyle w:val="VerbatimChar"/>
        </w:rPr>
        <w:t xml:space="preserve">Multiple R-squared:  0.6738,    Adjusted R-squared:  0.6617 </w:t>
      </w:r>
      <w:r>
        <w:br/>
      </w:r>
      <w:r>
        <w:rPr>
          <w:rStyle w:val="VerbatimChar"/>
        </w:rPr>
        <w:t xml:space="preserve">F-statistic: 55.77 on 1 and 27 DF,  p-value: 4.929e-08</w:t>
      </w:r>
    </w:p>
    <w:bookmarkEnd w:id="121"/>
    <w:bookmarkStart w:id="122" w:name="the-anova-model-1"/>
    <w:p>
      <w:pPr>
        <w:pStyle w:val="Heading1"/>
      </w:pPr>
      <w:r>
        <w:t xml:space="preserve">The ANOVA model</w:t>
      </w:r>
    </w:p>
    <w:p>
      <w:pPr>
        <w:pStyle w:val="FirstParagraph"/>
      </w:pPr>
      <w:r>
        <w:t xml:space="preserve">This table gives the F-statistic for the overall model, which in a</w:t>
      </w:r>
      <w:r>
        <w:t xml:space="preserve"> </w:t>
      </w:r>
      <w:r>
        <w:t xml:space="preserve">simple linear regression, tests the same hypothesis as the t-test for</w:t>
      </w:r>
      <w:r>
        <w:t xml:space="preserve"> </w:t>
      </w:r>
      <w:r>
        <w:t xml:space="preserve">the area slope.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Pr(&gt;F)    </w:t>
      </w:r>
      <w:r>
        <w:br/>
      </w:r>
      <w:r>
        <w:rPr>
          <w:rStyle w:val="VerbatimChar"/>
        </w:rPr>
        <w:t xml:space="preserve">(Intercept)  4887.1  1  23.024 5.237e-05 ***</w:t>
      </w:r>
      <w:r>
        <w:br/>
      </w:r>
      <w:r>
        <w:rPr>
          <w:rStyle w:val="VerbatimChar"/>
        </w:rPr>
        <w:t xml:space="preserve">area        11838.8  1  55.775 4.929e-08 ***</w:t>
      </w:r>
      <w:r>
        <w:br/>
      </w:r>
      <w:r>
        <w:rPr>
          <w:rStyle w:val="VerbatimChar"/>
        </w:rPr>
        <w:t xml:space="preserve">Residuals    5731.0 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2"/>
    <w:bookmarkStart w:id="123" w:name="the-gaussian-glm-model-1"/>
    <w:p>
      <w:pPr>
        <w:pStyle w:val="Heading1"/>
      </w:pPr>
      <w:r>
        <w:t xml:space="preserve">The Gaussian GLM model</w:t>
      </w:r>
    </w:p>
    <w:p>
      <w:pPr>
        <w:pStyle w:val="FirstParagraph"/>
      </w:pPr>
      <w:r>
        <w:t xml:space="preserve">Note the estimates and p-values are identical to the lm() output.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area,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212.261)</w:t>
      </w:r>
      <w:r>
        <w:br/>
      </w:r>
      <w:r>
        <w:br/>
      </w:r>
      <w:r>
        <w:rPr>
          <w:rStyle w:val="VerbatimChar"/>
        </w:rPr>
        <w:t xml:space="preserve">    Null deviance: 17570  on 28  degrees of freedom</w:t>
      </w:r>
      <w:r>
        <w:br/>
      </w:r>
      <w:r>
        <w:rPr>
          <w:rStyle w:val="VerbatimChar"/>
        </w:rPr>
        <w:t xml:space="preserve">Residual deviance:  5731  on 27  degrees of freedom</w:t>
      </w:r>
      <w:r>
        <w:br/>
      </w:r>
      <w:r>
        <w:rPr>
          <w:rStyle w:val="VerbatimChar"/>
        </w:rPr>
        <w:t xml:space="preserve">AIC: 241.6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123"/>
    <w:bookmarkStart w:id="124" w:name="glm-anova-1"/>
    <w:p>
      <w:pPr>
        <w:pStyle w:val="Heading1"/>
      </w:pPr>
      <w:r>
        <w:t xml:space="preserve">GLM ANOVA</w:t>
      </w:r>
    </w:p>
    <w:p>
      <w:pPr>
        <w:pStyle w:val="FirstParagraph"/>
      </w:pPr>
      <w:r>
        <w:t xml:space="preserve">Again, this F-test is identical to the one from the lm() model.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area       11839  1   55.775 4.929e-08 ***</w:t>
      </w:r>
      <w:r>
        <w:br/>
      </w:r>
      <w:r>
        <w:rPr>
          <w:rStyle w:val="VerbatimChar"/>
        </w:rPr>
        <w:t xml:space="preserve">Residuals   5731 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4"/>
    <w:bookmarkStart w:id="137" w:name="assumption-tests-of-both-models-1"/>
    <w:p>
      <w:pPr>
        <w:pStyle w:val="Heading1"/>
      </w:pPr>
      <w:r>
        <w:t xml:space="preserve">Assumption Tests of Both Models</w:t>
      </w:r>
    </w:p>
    <w:p>
      <w:pPr>
        <w:pStyle w:val="FirstParagraph"/>
      </w:pPr>
      <w:r>
        <w:t xml:space="preserve">The diagnostic plots for lm_model and gauss_model will be identical.</w:t>
      </w:r>
    </w:p>
    <w:p>
      <w:pPr>
        <w:pStyle w:val="SourceCode"/>
      </w:pPr>
      <w:r>
        <w:rPr>
          <w:rStyle w:val="CommentTok"/>
        </w:rPr>
        <w:t xml:space="preserve"># Create diagnostic plots for lm()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1.jpe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2.jpe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3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4.jpe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137"/>
    <w:bookmarkStart w:id="138" w:name="shapiro-wilk-test-normality-of-residuals"/>
    <w:p>
      <w:pPr>
        <w:pStyle w:val="Heading1"/>
      </w:pPr>
      <w:r>
        <w:t xml:space="preserve">Shapiro-Wilk Test (Normality of Residuals)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residuals(lm_reg_model)</w:t>
      </w:r>
      <w:r>
        <w:br/>
      </w:r>
      <w:r>
        <w:rPr>
          <w:rStyle w:val="VerbatimChar"/>
        </w:rPr>
        <w:t xml:space="preserve">W = 0.93735, p-value = 0.08547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residuals(gauss_reg_model)</w:t>
      </w:r>
      <w:r>
        <w:br/>
      </w:r>
      <w:r>
        <w:rPr>
          <w:rStyle w:val="VerbatimChar"/>
        </w:rPr>
        <w:t xml:space="preserve">W = 0.93735, p-value = 0.08547</w:t>
      </w:r>
    </w:p>
    <w:bookmarkEnd w:id="138"/>
    <w:bookmarkStart w:id="139" w:name="glm-regression-with-poisson-distribution"/>
    <w:p>
      <w:pPr>
        <w:pStyle w:val="Heading1"/>
      </w:pPr>
      <w:r>
        <w:t xml:space="preserve">GLM Regression with Poisson Distribution</w:t>
      </w:r>
    </w:p>
    <w:p>
      <w:pPr>
        <w:pStyle w:val="Compact"/>
        <w:numPr>
          <w:ilvl w:val="0"/>
          <w:numId w:val="1021"/>
        </w:numPr>
      </w:pPr>
      <w:r>
        <w:t xml:space="preserve">Poisson GLMs are used when the response variable is count data.</w:t>
      </w:r>
    </w:p>
    <w:p>
      <w:pPr>
        <w:pStyle w:val="Compact"/>
        <w:numPr>
          <w:ilvl w:val="0"/>
          <w:numId w:val="1021"/>
        </w:numPr>
      </w:pPr>
      <w:r>
        <w:t xml:space="preserve">We will now model the total number of species (spp) as a function of</w:t>
      </w:r>
      <w:r>
        <w:t xml:space="preserve"> </w:t>
      </w:r>
      <w:r>
        <w:t xml:space="preserve">island area.</w:t>
      </w:r>
    </w:p>
    <w:p>
      <w:pPr>
        <w:pStyle w:val="Compact"/>
        <w:numPr>
          <w:ilvl w:val="0"/>
          <w:numId w:val="1021"/>
        </w:numPr>
      </w:pPr>
      <w:r>
        <w:t xml:space="preserve">The Poisson distribution assumes the mean equals the variance.</w:t>
      </w:r>
    </w:p>
    <w:p>
      <w:pPr>
        <w:pStyle w:val="Compact"/>
        <w:numPr>
          <w:ilvl w:val="0"/>
          <w:numId w:val="1021"/>
        </w:numPr>
      </w:pPr>
      <w:r>
        <w:t xml:space="preserve">Key consideration: If variance &gt; mean (overdispersion), we should</w:t>
      </w:r>
      <w:r>
        <w:t xml:space="preserve"> </w:t>
      </w:r>
      <w:r>
        <w:t xml:space="preserve">use a negative binomial model instead.</w:t>
      </w:r>
    </w:p>
    <w:p>
      <w:pPr>
        <w:pStyle w:val="Compact"/>
        <w:numPr>
          <w:ilvl w:val="0"/>
          <w:numId w:val="1021"/>
        </w:numPr>
      </w:pPr>
      <w:r>
        <w:t xml:space="preserve">Fit Poisson GLM with area as predictor</w:t>
      </w:r>
    </w:p>
    <w:p>
      <w:pPr>
        <w:pStyle w:val="SourceCode"/>
      </w:pP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area, family = poisson(link = "log"),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3.737e+00  3.022e-02  123.66   &lt;2e-16 ***</w:t>
      </w:r>
      <w:r>
        <w:br/>
      </w:r>
      <w:r>
        <w:rPr>
          <w:rStyle w:val="VerbatimChar"/>
        </w:rPr>
        <w:t xml:space="preserve">area        2.693e-03  5.759e-05   46.76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3031.2  on 28  degrees of freedom</w:t>
      </w:r>
      <w:r>
        <w:br/>
      </w:r>
      <w:r>
        <w:rPr>
          <w:rStyle w:val="VerbatimChar"/>
        </w:rPr>
        <w:t xml:space="preserve">Residual deviance: 1229.5  on 27  degrees of freedom</w:t>
      </w:r>
      <w:r>
        <w:br/>
      </w:r>
      <w:r>
        <w:rPr>
          <w:rStyle w:val="VerbatimChar"/>
        </w:rPr>
        <w:t xml:space="preserve">AIC: 1386.6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139"/>
    <w:bookmarkStart w:id="140" w:name="glm-with-poisson-distribution-anova"/>
    <w:p>
      <w:pPr>
        <w:pStyle w:val="Heading1"/>
      </w:pPr>
      <w:r>
        <w:t xml:space="preserve">GLM with Poisson Distribution: ANOVA</w:t>
      </w:r>
    </w:p>
    <w:p>
      <w:pPr>
        <w:pStyle w:val="FirstParagraph"/>
      </w:pPr>
      <w:r>
        <w:t xml:space="preserve">Does island area, as a whole, have a statistically significant effect on</w:t>
      </w:r>
      <w:r>
        <w:t xml:space="preserve"> </w:t>
      </w:r>
      <w:r>
        <w:t xml:space="preserve">the number of plant species? We use a Likelihood Ratio (LR) test.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LR Chisq Df Pr(&gt;Chisq)    </w:t>
      </w:r>
      <w:r>
        <w:br/>
      </w:r>
      <w:r>
        <w:rPr>
          <w:rStyle w:val="VerbatimChar"/>
        </w:rPr>
        <w:t xml:space="preserve">area   1801.7  1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A simpler check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 52.256</w:t>
      </w:r>
      <w:r>
        <w:br/>
      </w:r>
      <w:r>
        <w:rPr>
          <w:rStyle w:val="VerbatimChar"/>
        </w:rPr>
        <w:t xml:space="preserve">  Pearson's Chi-Squared = 1410.899</w:t>
      </w:r>
      <w:r>
        <w:br/>
      </w:r>
      <w:r>
        <w:rPr>
          <w:rStyle w:val="VerbatimChar"/>
        </w:rPr>
        <w:t xml:space="preserve">                p-value = 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End w:id="140"/>
    <w:bookmarkStart w:id="147" w:name="dharma-residual-diagnostics"/>
    <w:p>
      <w:pPr>
        <w:pStyle w:val="Heading1"/>
      </w:pPr>
      <w:r>
        <w:t xml:space="preserve">DHARMa Residual Diagnostics</w:t>
      </w:r>
    </w:p>
    <w:p>
      <w:pPr>
        <w:pStyle w:val="FirstParagraph"/>
      </w:pPr>
      <w:r>
        <w:t xml:space="preserve">We can use the DHARMa package to check model assumptions. The Q-Q plot</w:t>
      </w:r>
      <w:r>
        <w:t xml:space="preserve"> </w:t>
      </w:r>
      <w:r>
        <w:t xml:space="preserve">clearly shows the model fits poorly.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1.jpe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48.199,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</w:p>
    <w:p>
      <w:pPr>
        <w:pStyle w:val="SourceCode"/>
      </w:pPr>
      <w:r>
        <w:rPr>
          <w:rStyle w:val="VerbatimChar"/>
        </w:rPr>
        <w:t xml:space="preserve">qu = 0.25, log(sigma) = -2.941789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-2.915169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-2.999691 : outer Newton did not converge fully.</w:t>
      </w:r>
    </w:p>
    <w:p>
      <w:pPr>
        <w:pStyle w:val="SourceCode"/>
      </w:pPr>
      <w:r>
        <w:rPr>
          <w:rStyle w:val="VerbatimChar"/>
        </w:rPr>
        <w:t xml:space="preserve">qu = 0.75, log(sigma) = -3.59874 : outer Newton did not converge fully.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2.jpe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51" w:name="plotting-the-poisson-regression"/>
    <w:p>
      <w:pPr>
        <w:pStyle w:val="Heading1"/>
      </w:pPr>
      <w:r>
        <w:t xml:space="preserve">Plotting the Poisson Regression</w:t>
      </w:r>
    </w:p>
    <w:p>
      <w:pPr>
        <w:pStyle w:val="FirstParagraph"/>
      </w:pPr>
      <w:r>
        <w:t xml:space="preserve">Even though the model is a poor fit, we can visualize its prediction.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2-1.jpe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Start w:id="152" w:name="negative-binomial-glm-regression"/>
    <w:p>
      <w:pPr>
        <w:pStyle w:val="Heading1"/>
      </w:pPr>
      <w:r>
        <w:t xml:space="preserve">Negative Binomial GLM Regression</w:t>
      </w:r>
    </w:p>
    <w:p>
      <w:pPr>
        <w:pStyle w:val="FirstParagraph"/>
      </w:pPr>
      <w:r>
        <w:t xml:space="preserve">Used to handle overdispersed count data.</w:t>
      </w:r>
    </w:p>
    <w:p>
      <w:pPr>
        <w:pStyle w:val="BodyText"/>
      </w:pPr>
      <w:r>
        <w:t xml:space="preserve">The negative binomial model includes a dispersion parameter (theta) to</w:t>
      </w:r>
      <w:r>
        <w:t xml:space="preserve"> </w:t>
      </w:r>
      <w:r>
        <w:t xml:space="preserve">account for the variance being larger than the mean.</w:t>
      </w:r>
    </w:p>
    <w:p>
      <w:pPr>
        <w:pStyle w:val="SourceCode"/>
      </w:pP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area, data = g_df, init.theta = 1.098629663,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3.6082304  0.1987610   18.15  &lt; 2e-16 ***</w:t>
      </w:r>
      <w:r>
        <w:br/>
      </w:r>
      <w:r>
        <w:rPr>
          <w:rStyle w:val="VerbatimChar"/>
        </w:rPr>
        <w:t xml:space="preserve">area        0.0033531  0.0007672    4.37 1.24e-05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Binomial(1.0986) family taken to be 1)</w:t>
      </w:r>
      <w:r>
        <w:br/>
      </w:r>
      <w:r>
        <w:br/>
      </w:r>
      <w:r>
        <w:rPr>
          <w:rStyle w:val="VerbatimChar"/>
        </w:rPr>
        <w:t xml:space="preserve">    Null deviance: 55.178  on 28  degrees of freedom</w:t>
      </w:r>
      <w:r>
        <w:br/>
      </w:r>
      <w:r>
        <w:rPr>
          <w:rStyle w:val="VerbatimChar"/>
        </w:rPr>
        <w:t xml:space="preserve">Residual deviance: 32.695  on 27  degrees of freedom</w:t>
      </w:r>
      <w:r>
        <w:br/>
      </w:r>
      <w:r>
        <w:rPr>
          <w:rStyle w:val="VerbatimChar"/>
        </w:rPr>
        <w:t xml:space="preserve">AIC: 295.08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1.099 </w:t>
      </w:r>
      <w:r>
        <w:br/>
      </w:r>
      <w:r>
        <w:rPr>
          <w:rStyle w:val="VerbatimChar"/>
        </w:rPr>
        <w:t xml:space="preserve">          Std. Err.:  0.271 </w:t>
      </w:r>
      <w:r>
        <w:br/>
      </w:r>
      <w:r>
        <w:br/>
      </w:r>
      <w:r>
        <w:rPr>
          <w:rStyle w:val="VerbatimChar"/>
        </w:rPr>
        <w:t xml:space="preserve"> 2 x log-likelihood:  -289.083 </w:t>
      </w:r>
    </w:p>
    <w:bookmarkEnd w:id="152"/>
    <w:bookmarkStart w:id="156" w:name="nb-assumption-diagnostics-dharma"/>
    <w:p>
      <w:pPr>
        <w:pStyle w:val="Heading1"/>
      </w:pPr>
      <w:r>
        <w:t xml:space="preserve">NB Assumption Diagnostics (DHARMa)</w:t>
      </w:r>
    </w:p>
    <w:p>
      <w:pPr>
        <w:pStyle w:val="FirstParagraph"/>
      </w:pPr>
      <w:r>
        <w:t xml:space="preserve">The DHARMa residual plot looks much better. The Q-Q plot is nearly on</w:t>
      </w:r>
      <w:r>
        <w:t xml:space="preserve"> </w:t>
      </w:r>
      <w:r>
        <w:t xml:space="preserve">the line, and the residual vs. predicted plot shows no strong pattern.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4-1.jpe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60" w:name="overdispersion-check"/>
    <w:p>
      <w:pPr>
        <w:pStyle w:val="Heading1"/>
      </w:pPr>
      <w:r>
        <w:t xml:space="preserve">Overdispersion Check</w:t>
      </w:r>
    </w:p>
    <w:p>
      <w:pPr>
        <w:pStyle w:val="FirstParagraph"/>
      </w:pPr>
      <w:r>
        <w:t xml:space="preserve">The check_overdispersion test on the DHARMa residuals shows no remaining</w:t>
      </w:r>
      <w:r>
        <w:t xml:space="preserve"> </w:t>
      </w:r>
      <w:r>
        <w:t xml:space="preserve">overdispersion (p = 0.816). This model successfully handled the issue.</w:t>
      </w:r>
    </w:p>
    <w:p>
      <w:pPr>
        <w:pStyle w:val="SourceCode"/>
      </w:pP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5-1.jpe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0.27162, p-value = 0.488</w:t>
      </w:r>
      <w:r>
        <w:br/>
      </w:r>
      <w:r>
        <w:rPr>
          <w:rStyle w:val="VerbatimChar"/>
        </w:rPr>
        <w:t xml:space="preserve">alternative hypothesis: two.sided</w:t>
      </w:r>
    </w:p>
    <w:bookmarkEnd w:id="160"/>
    <w:bookmarkStart w:id="161" w:name="anova-glm-negative-binomial"/>
    <w:p>
      <w:pPr>
        <w:pStyle w:val="Heading1"/>
      </w:pPr>
      <w:r>
        <w:t xml:space="preserve">ANOVA GLM Negative Binomial</w:t>
      </w:r>
    </w:p>
    <w:p>
      <w:pPr>
        <w:pStyle w:val="FirstParagraph"/>
      </w:pPr>
      <w:r>
        <w:t xml:space="preserve">We again use a Likelihood Ratio (LR) test to get the overall p-value for</w:t>
      </w:r>
      <w:r>
        <w:t xml:space="preserve"> </w:t>
      </w:r>
      <w:r>
        <w:t xml:space="preserve">the area predictor.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1"/>
    <w:bookmarkStart w:id="165" w:name="Xce16f38610a9a74e81e908f9c6ee0e59be21abb"/>
    <w:p>
      <w:pPr>
        <w:pStyle w:val="Heading1"/>
      </w:pPr>
      <w:r>
        <w:t xml:space="preserve">Plotting the Negative Binomial Regression</w:t>
      </w:r>
    </w:p>
    <w:p>
      <w:pPr>
        <w:pStyle w:val="FirstParagraph"/>
      </w:pPr>
      <w:r>
        <w:t xml:space="preserve">This plot shows the fitted line from our final, best-fitting model.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7-1.jpe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6" w:name="logistic-regression"/>
    <w:p>
      <w:pPr>
        <w:pStyle w:val="Heading1"/>
      </w:pPr>
      <w:r>
        <w:t xml:space="preserve">Logistic Regression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22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FirstParagraph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bookmarkEnd w:id="166"/>
    <w:bookmarkStart w:id="170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14_02_class_activity_files/figure-docx/lizard_plot-1.jpe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1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 5.9374     2.1297   2.788  0.00530 **</w:t>
      </w:r>
      <w:r>
        <w:br/>
      </w:r>
      <w:r>
        <w:rPr>
          <w:rStyle w:val="VerbatimChar"/>
        </w:rPr>
        <w:t xml:space="preserve">pa_ratio     -0.1493     0.0517  -2.887  0.00388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41.455  on 29  degrees of freedom</w:t>
      </w:r>
      <w:r>
        <w:br/>
      </w:r>
      <w:r>
        <w:rPr>
          <w:rStyle w:val="VerbatimChar"/>
        </w:rPr>
        <w:t xml:space="preserve">Residual deviance: 19.090  on 28  degrees of freedom</w:t>
      </w:r>
      <w:r>
        <w:br/>
      </w:r>
      <w:r>
        <w:rPr>
          <w:rStyle w:val="VerbatimChar"/>
        </w:rPr>
        <w:t xml:space="preserve">AIC: 23.09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171"/>
    <w:bookmarkStart w:id="175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Create a dataframe for predictions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(optional)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14_02_class_activity_files/figure-docx/lizard-plot-1.jpe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1        29     41.455                          </w:t>
      </w:r>
      <w:r>
        <w:br/>
      </w:r>
      <w:r>
        <w:rPr>
          <w:rStyle w:val="VerbatimChar"/>
        </w:rPr>
        <w:t xml:space="preserve">2        28     19.090  1   22.365 2.254e-06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75"/>
    <w:bookmarkStart w:id="177" w:name="interpreting-the-odds-ratio"/>
    <w:p>
      <w:pPr>
        <w:pStyle w:val="Heading1"/>
      </w:pPr>
      <w:r>
        <w:t xml:space="preserve">Interpreting the Odds Ratio</w:t>
      </w:r>
    </w:p>
    <w:bookmarkStart w:id="176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The odds ratio represents how the odds of the event (e.g., lizard</w:t>
      </w:r>
      <w:r>
        <w:t xml:space="preserve"> </w:t>
      </w:r>
      <w:r>
        <w:t xml:space="preserve">presence) change with a unit increase in the predictor.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25"/>
        </w:numPr>
      </w:pPr>
      <w:r>
        <w:t xml:space="preserve">If odds ratio &gt; 1: Increasing the predictor increases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5"/>
        </w:numPr>
      </w:pPr>
      <w:r>
        <w:t xml:space="preserve">If odds ratio &lt; 1: Increasing the predictor decreases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5"/>
        </w:numPr>
      </w:pPr>
      <w:r>
        <w:t xml:space="preserve">If odds ratio = 1: No effect of predictor on odds of event</w:t>
      </w:r>
    </w:p>
    <w:p>
      <w:pPr>
        <w:pStyle w:val="Compact"/>
        <w:numPr>
          <w:ilvl w:val="0"/>
          <w:numId w:val="1025"/>
        </w:numPr>
      </w:pPr>
      <w:r>
        <w:t xml:space="preserve">For every one-unit increase in island’s Perimeter/area Ratio - odds</w:t>
      </w:r>
      <w:r>
        <w:t xml:space="preserve"> </w:t>
      </w:r>
      <w:r>
        <w:t xml:space="preserve">of finding a lizard present multiplied by 0.898</w:t>
      </w:r>
    </w:p>
    <w:p>
      <w:pPr>
        <w:pStyle w:val="Compact"/>
        <w:numPr>
          <w:ilvl w:val="0"/>
          <w:numId w:val="1025"/>
        </w:numPr>
      </w:pPr>
      <w:r>
        <w:t xml:space="preserve">the odds decrease by 10.2% (which is 1 - 0.898) for every one-unit</w:t>
      </w:r>
      <w:r>
        <w:t xml:space="preserve"> </w:t>
      </w:r>
      <w:r>
        <w:t xml:space="preserve">increase in the P/A ratio</w:t>
      </w:r>
    </w:p>
    <w:p>
      <w:pPr>
        <w:pStyle w:val="Compact"/>
        <w:numPr>
          <w:ilvl w:val="0"/>
          <w:numId w:val="1025"/>
        </w:numPr>
      </w:pPr>
      <w:r>
        <w:t xml:space="preserve">entire interval is below 1.0, you can be confident the relationship</w:t>
      </w:r>
      <w:r>
        <w:t xml:space="preserve"> </w:t>
      </w:r>
      <w:r>
        <w:t xml:space="preserve">is negative: more P/A 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0.861 </w:t>
      </w:r>
      <w:r>
        <w:br/>
      </w:r>
      <w:r>
        <w:br/>
      </w:r>
      <w:r>
        <w:rPr>
          <w:rStyle w:val="VerbatimChar"/>
        </w:rPr>
        <w:t xml:space="preserve"> 95% CI: 0.753 to 0.932 </w:t>
      </w:r>
    </w:p>
    <w:p>
      <w:pPr>
        <w:pStyle w:val="SourceCode"/>
      </w:pP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Odds Ratio |     SE |            95% CI |     z |     p</w:t>
      </w:r>
      <w:r>
        <w:br/>
      </w:r>
      <w:r>
        <w:rPr>
          <w:rStyle w:val="VerbatimChar"/>
        </w:rPr>
        <w:t xml:space="preserve">---------------------------------------------------------------------</w:t>
      </w:r>
      <w:r>
        <w:br/>
      </w:r>
      <w:r>
        <w:rPr>
          <w:rStyle w:val="VerbatimChar"/>
        </w:rPr>
        <w:t xml:space="preserve">(Intercept) |     378.94 | 807.02 | [14.47, 94371.40] |  2.79 | 0.005</w:t>
      </w:r>
      <w:r>
        <w:br/>
      </w:r>
      <w:r>
        <w:rPr>
          <w:rStyle w:val="VerbatimChar"/>
        </w:rPr>
        <w:t xml:space="preserve">pa ratio    |       0.86 |   0.04 | [ 0.75,     0.93] | -2.89 | 0.004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(profile-likelihood) and p-values (two-tailed)</w:t>
      </w:r>
      <w:r>
        <w:br/>
      </w:r>
      <w:r>
        <w:rPr>
          <w:rStyle w:val="VerbatimChar"/>
        </w:rPr>
        <w:t xml:space="preserve">  computed using a Wald z-distribution approximation.</w:t>
      </w:r>
    </w:p>
    <w:p>
      <w:pPr>
        <w:pStyle w:val="FirstParagraph"/>
      </w:pPr>
      <w:r>
        <w:t xml:space="preserve">This gives you the odds ratio (in the estimate column) and the</w:t>
      </w:r>
      <w:r>
        <w:t xml:space="preserve"> </w:t>
      </w:r>
      <w:r>
        <w:t xml:space="preserve">exponentiated CIs (conf.low, conf.high) for all terms in your model, all</w:t>
      </w:r>
      <w:r>
        <w:t xml:space="preserve"> </w:t>
      </w:r>
      <w:r>
        <w:t xml:space="preserve">in one clean table.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term        estimate std.error statistic p.value conf.low conf.high</w:t>
      </w:r>
      <w:r>
        <w:br/>
      </w:r>
      <w:r>
        <w:rPr>
          <w:rStyle w:val="VerbatimChar"/>
        </w:rPr>
        <w:t xml:space="preserve">  &lt;chr&gt;          &lt;dbl&gt;     &lt;dbl&gt;     &lt;dbl&gt;   &lt;dbl&gt;    &lt;dbl&gt;     &lt;dbl&gt;</w:t>
      </w:r>
      <w:r>
        <w:br/>
      </w:r>
      <w:r>
        <w:rPr>
          <w:rStyle w:val="VerbatimChar"/>
        </w:rPr>
        <w:t xml:space="preserve">1 (Intercept)  379.       2.13        2.79 0.00530   14.5   94371.   </w:t>
      </w:r>
      <w:r>
        <w:br/>
      </w:r>
      <w:r>
        <w:rPr>
          <w:rStyle w:val="VerbatimChar"/>
        </w:rPr>
        <w:t xml:space="preserve">2 pa_ratio       0.861    0.0517     -2.89 0.00388    0.753     0.932</w:t>
      </w:r>
    </w:p>
    <w:bookmarkEnd w:id="176"/>
    <w:bookmarkEnd w:id="177"/>
    <w:bookmarkStart w:id="184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This one function gives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# R2 for Logistic Regression</w:t>
      </w:r>
      <w:r>
        <w:br/>
      </w:r>
      <w:r>
        <w:rPr>
          <w:rStyle w:val="VerbatimChar"/>
        </w:rPr>
        <w:t xml:space="preserve">  Tjur's R2: 0.588</w:t>
      </w:r>
    </w:p>
    <w:p>
      <w:pPr>
        <w:pStyle w:val="SourceCode"/>
      </w:pP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 -9.5450726 -20.7276993  22.3652534   0.5395016   0.5255070   0.7017187 </w:t>
      </w:r>
    </w:p>
    <w:p>
      <w:pPr>
        <w:pStyle w:val="SourceCode"/>
      </w:pP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CommentTok"/>
        </w:rPr>
        <w:t xml:space="preserve"># Note: You need to provide the observed 'y' values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p>
      <w:pPr>
        <w:pStyle w:val="FirstParagraph"/>
      </w:pPr>
      <w:r>
        <w:t xml:space="preserve">Logistic regression has different and generally fewer assumptions to</w:t>
      </w:r>
      <w:r>
        <w:t xml:space="preserve"> </w:t>
      </w:r>
      <w:r>
        <w:t xml:space="preserve">test than standard linear regression.</w:t>
      </w:r>
    </w:p>
    <w:p>
      <w:pPr>
        <w:numPr>
          <w:ilvl w:val="0"/>
          <w:numId w:val="1026"/>
        </w:numPr>
      </w:pPr>
      <w:r>
        <w:t xml:space="preserve">The main</w:t>
      </w:r>
      <w:r>
        <w:t xml:space="preserve"> </w:t>
      </w:r>
      <w:r>
        <w:t xml:space="preserve">“assumptions”</w:t>
      </w:r>
      <w:r>
        <w:t xml:space="preserve"> </w:t>
      </w:r>
      <w:r>
        <w:t xml:space="preserve">for logistic regression are:</w:t>
      </w:r>
    </w:p>
    <w:p>
      <w:pPr>
        <w:numPr>
          <w:ilvl w:val="1"/>
          <w:numId w:val="1027"/>
        </w:numPr>
      </w:pPr>
      <w:r>
        <w:t xml:space="preserve">Binary Outcome: The dependent variable must be binary (0/1) or</w:t>
      </w:r>
      <w:r>
        <w:t xml:space="preserve"> </w:t>
      </w:r>
      <w:r>
        <w:t xml:space="preserve">proportional (e.g., number of successes / number of trials).</w:t>
      </w:r>
      <w:r>
        <w:t xml:space="preserve"> </w:t>
      </w:r>
      <w:r>
        <w:t xml:space="preserve">Your uta_present is 0/1, so this is met.</w:t>
      </w:r>
    </w:p>
    <w:p>
      <w:pPr>
        <w:numPr>
          <w:ilvl w:val="1"/>
          <w:numId w:val="1027"/>
        </w:numPr>
      </w:pPr>
      <w:r>
        <w:t xml:space="preserve">Independence of Observations: Each observation (each island)</w:t>
      </w:r>
      <w:r>
        <w:t xml:space="preserve"> </w:t>
      </w:r>
      <w:r>
        <w:t xml:space="preserve">must be independent. This is a study design assumption.</w:t>
      </w:r>
    </w:p>
    <w:p>
      <w:pPr>
        <w:numPr>
          <w:ilvl w:val="1"/>
          <w:numId w:val="1027"/>
        </w:numPr>
      </w:pPr>
      <w:r>
        <w:t xml:space="preserve">Linearity of the Logit: This is the most important one to test.</w:t>
      </w:r>
      <w:r>
        <w:t xml:space="preserve"> </w:t>
      </w:r>
      <w:r>
        <w:t xml:space="preserve">It assumes a linear relationship between any continuous</w:t>
      </w:r>
      <w:r>
        <w:t xml:space="preserve"> </w:t>
      </w:r>
      <w:r>
        <w:t xml:space="preserve">predictors and the log-odds (logit) of the outcome.</w:t>
      </w:r>
    </w:p>
    <w:p>
      <w:pPr>
        <w:numPr>
          <w:ilvl w:val="1"/>
          <w:numId w:val="1027"/>
        </w:numPr>
      </w:pPr>
      <w:r>
        <w:t xml:space="preserve">No (or little) Multicollinearity: If you have multiple</w:t>
      </w:r>
      <w:r>
        <w:t xml:space="preserve"> </w:t>
      </w:r>
      <w:r>
        <w:t xml:space="preserve">predictors, they shouldn’t be highly correlated with each other.</w:t>
      </w:r>
    </w:p>
    <w:p>
      <w:pPr>
        <w:pStyle w:val="Compact"/>
        <w:numPr>
          <w:ilvl w:val="0"/>
          <w:numId w:val="1028"/>
        </w:numPr>
      </w:pPr>
      <w:r>
        <w:t xml:space="preserve">Linearity of the Logit (The Most Important Check) continuous</w:t>
      </w:r>
      <w:r>
        <w:t xml:space="preserve"> </w:t>
      </w:r>
      <w:r>
        <w:t xml:space="preserve">predictor (pa_ratio) has a linear relationship with the log-odds of</w:t>
      </w:r>
      <w:r>
        <w:t xml:space="preserve"> </w:t>
      </w:r>
      <w:r>
        <w:t xml:space="preserve">the outcome looking for a flat, non-curved line.</w:t>
      </w:r>
    </w:p>
    <w:p>
      <w:pPr>
        <w:pStyle w:val="SourceCode"/>
      </w:pPr>
      <w:r>
        <w:rPr>
          <w:rStyle w:val="CommentTok"/>
        </w:rPr>
        <w:t xml:space="preserve"># This runs multiple checks, but the "Linearity" one is key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1-1.jpe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DHARMa is excellent for GLMs. It simulates residuals and plots them</w:t>
      </w:r>
      <w:r>
        <w:t xml:space="preserve"> </w:t>
      </w:r>
      <w:r>
        <w:t xml:space="preserve">against predictors. This is a very robust way to check for all kinds of</w:t>
      </w:r>
      <w:r>
        <w:t xml:space="preserve"> </w:t>
      </w:r>
      <w:r>
        <w:t xml:space="preserve">model misfit, including non-linearity. plotResiduals function will show</w:t>
      </w:r>
      <w:r>
        <w:t xml:space="preserve"> </w:t>
      </w:r>
      <w:r>
        <w:t xml:space="preserve">three quantile regression lines. You want all three (the solid red one</w:t>
      </w:r>
      <w:r>
        <w:t xml:space="preserve"> </w:t>
      </w:r>
      <w:r>
        <w:t xml:space="preserve">and two dashed ones) to be flat and near 0.5. If they are sloped or</w:t>
      </w:r>
      <w:r>
        <w:t xml:space="preserve"> </w:t>
      </w:r>
      <w:r>
        <w:t xml:space="preserve">curved, it indicates a pattern that your model missed (i.e.,</w:t>
      </w:r>
      <w:r>
        <w:t xml:space="preserve"> </w:t>
      </w:r>
      <w:r>
        <w:t xml:space="preserve">non-linearity).</w:t>
      </w:r>
    </w:p>
    <w:p>
      <w:pPr>
        <w:pStyle w:val="SourceCode"/>
      </w:pPr>
      <w:r>
        <w:rPr>
          <w:rStyle w:val="CommentTok"/>
        </w:rPr>
        <w:t xml:space="preserve"># 1. Simulate the residuals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CommentTok"/>
        </w:rPr>
        <w:t xml:space="preserve"># 2. Plot residuals against the predictor</w:t>
      </w:r>
      <w:r>
        <w:br/>
      </w:r>
      <w:r>
        <w:rPr>
          <w:rStyle w:val="CommentTok"/>
        </w:rPr>
        <w:t xml:space="preserve"># DHARMa has a specific function for this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2-1.jpe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9"/>
        </w:numPr>
      </w:pPr>
      <w:r>
        <w:t xml:space="preserve">Multicollinearity only with 2 or more predictors</w:t>
      </w:r>
    </w:p>
    <w:p>
      <w:pPr>
        <w:pStyle w:val="FirstParagraph"/>
      </w:pPr>
      <w:r>
        <w:t xml:space="preserve">if you did have more predictors (e.g., pa_ratio and island_area), you</w:t>
      </w:r>
      <w:r>
        <w:t xml:space="preserve"> </w:t>
      </w:r>
      <w:r>
        <w:t xml:space="preserve">would test it like this:</w:t>
      </w:r>
    </w:p>
    <w:p>
      <w:pPr>
        <w:pStyle w:val="Compact"/>
        <w:numPr>
          <w:ilvl w:val="0"/>
          <w:numId w:val="1030"/>
        </w:numPr>
      </w:pPr>
      <w:r>
        <w:t xml:space="preserve">Overall Model Fit (Goodness-of-Fit) This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</w:t>
      </w:r>
      <w:r>
        <w:t xml:space="preserve"> </w:t>
      </w:r>
      <w:r>
        <w:t xml:space="preserve">much as a check that the model as a whole is adequate. You already</w:t>
      </w:r>
      <w:r>
        <w:t xml:space="preserve"> </w:t>
      </w:r>
      <w:r>
        <w:t xml:space="preserve">have the two main tests in your file!</w:t>
      </w:r>
    </w:p>
    <w:p>
      <w:pPr>
        <w:pStyle w:val="FirstParagraph"/>
      </w:pPr>
      <w:r>
        <w:t xml:space="preserve">Hosmer-Lemeshow Test (from your code) Interpretation: For this test, a</w:t>
      </w:r>
      <w:r>
        <w:t xml:space="preserve"> </w:t>
      </w:r>
      <w:r>
        <w:t xml:space="preserve">GOOD model has a non-significant p-value (p &gt; 0.05). This means your</w:t>
      </w:r>
      <w:r>
        <w:t xml:space="preserve"> </w:t>
      </w:r>
      <w:r>
        <w:t xml:space="preserve">model’s predicted probabilities are not significantly different from the</w:t>
      </w:r>
      <w:r>
        <w:t xml:space="preserve"> </w:t>
      </w:r>
      <w:r>
        <w:t xml:space="preserve">observed probabilities in the data, which is what you want.</w:t>
      </w:r>
    </w:p>
    <w:p>
      <w:pPr>
        <w:pStyle w:val="SourceCode"/>
      </w:pPr>
      <w:r>
        <w:rPr>
          <w:rStyle w:val="CommentTok"/>
        </w:rPr>
        <w:t xml:space="preserve"># You need the pscl library</w:t>
      </w:r>
      <w:r>
        <w:br/>
      </w:r>
      <w:r>
        <w:rPr>
          <w:rStyle w:val="CommentTok"/>
        </w:rPr>
        <w:t xml:space="preserve"># library(pscl) </w:t>
      </w:r>
      <w:r>
        <w:br/>
      </w:r>
      <w:r>
        <w:br/>
      </w:r>
      <w:r>
        <w:rPr>
          <w:rStyle w:val="CommentTok"/>
        </w:rPr>
        <w:t xml:space="preserve"># Note: g = 10 (deciles) is a common choice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bookmarkEnd w:id="18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72" Target="media/rId172.jpg" /><Relationship Type="http://schemas.openxmlformats.org/officeDocument/2006/relationships/image" Id="rId167" Target="media/rId167.jpg" /><Relationship Type="http://schemas.openxmlformats.org/officeDocument/2006/relationships/image" Id="rId100" Target="media/rId100.jpg" /><Relationship Type="http://schemas.openxmlformats.org/officeDocument/2006/relationships/image" Id="rId29" Target="media/rId29.jpg" /><Relationship Type="http://schemas.openxmlformats.org/officeDocument/2006/relationships/image" Id="rId72" Target="media/rId72.jpg" /><Relationship Type="http://schemas.openxmlformats.org/officeDocument/2006/relationships/image" Id="rId75" Target="media/rId75.jpg" /><Relationship Type="http://schemas.openxmlformats.org/officeDocument/2006/relationships/image" Id="rId82" Target="media/rId82.jpg" /><Relationship Type="http://schemas.openxmlformats.org/officeDocument/2006/relationships/image" Id="rId33" Target="media/rId33.jpg" /><Relationship Type="http://schemas.openxmlformats.org/officeDocument/2006/relationships/image" Id="rId90" Target="media/rId90.jpg" /><Relationship Type="http://schemas.openxmlformats.org/officeDocument/2006/relationships/image" Id="rId93" Target="media/rId93.jpg" /><Relationship Type="http://schemas.openxmlformats.org/officeDocument/2006/relationships/image" Id="rId105" Target="media/rId105.jpg" /><Relationship Type="http://schemas.openxmlformats.org/officeDocument/2006/relationships/image" Id="rId116" Target="media/rId116.jpg" /><Relationship Type="http://schemas.openxmlformats.org/officeDocument/2006/relationships/image" Id="rId125" Target="media/rId125.jpg" /><Relationship Type="http://schemas.openxmlformats.org/officeDocument/2006/relationships/image" Id="rId128" Target="media/rId128.jpg" /><Relationship Type="http://schemas.openxmlformats.org/officeDocument/2006/relationships/image" Id="rId131" Target="media/rId131.jpg" /><Relationship Type="http://schemas.openxmlformats.org/officeDocument/2006/relationships/image" Id="rId134" Target="media/rId134.jpg" /><Relationship Type="http://schemas.openxmlformats.org/officeDocument/2006/relationships/image" Id="rId141" Target="media/rId141.jpg" /><Relationship Type="http://schemas.openxmlformats.org/officeDocument/2006/relationships/image" Id="rId144" Target="media/rId144.jpg" /><Relationship Type="http://schemas.openxmlformats.org/officeDocument/2006/relationships/image" Id="rId148" Target="media/rId148.jpg" /><Relationship Type="http://schemas.openxmlformats.org/officeDocument/2006/relationships/image" Id="rId153" Target="media/rId153.jpg" /><Relationship Type="http://schemas.openxmlformats.org/officeDocument/2006/relationships/image" Id="rId157" Target="media/rId157.jpg" /><Relationship Type="http://schemas.openxmlformats.org/officeDocument/2006/relationships/image" Id="rId162" Target="media/rId162.jpg" /><Relationship Type="http://schemas.openxmlformats.org/officeDocument/2006/relationships/image" Id="rId178" Target="media/rId178.jpg" /><Relationship Type="http://schemas.openxmlformats.org/officeDocument/2006/relationships/image" Id="rId181" Target="media/rId181.jp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5" Target="media/rId55.jpg" /><Relationship Type="http://schemas.openxmlformats.org/officeDocument/2006/relationships/image" Id="rId58" Target="media/rId58.jpg" /><Relationship Type="http://schemas.openxmlformats.org/officeDocument/2006/relationships/image" Id="rId61" Target="media/rId61.jpg" /><Relationship Type="http://schemas.openxmlformats.org/officeDocument/2006/relationships/image" Id="rId64" Target="media/rId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 Activity</dc:title>
  <dc:creator>Bill Perry</dc:creator>
  <cp:keywords/>
  <dcterms:created xsi:type="dcterms:W3CDTF">2025-11-12T15:51:40Z</dcterms:created>
  <dcterms:modified xsi:type="dcterms:W3CDTF">2025-11-12T15:51:40Z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