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8.png" ContentType="image/png"/>
  <Override PartName="/word/media/rId56.png" ContentType="image/png"/>
  <Override PartName="/word/media/rId59.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5.png" ContentType="image/png"/>
  <Override PartName="/word/media/rId88.png" ContentType="image/png"/>
  <Override PartName="/word/media/rId91.png" ContentType="image/png"/>
  <Override PartName="/word/media/rId28.png" ContentType="image/png"/>
  <Override PartName="/word/media/rId35.png" ContentType="image/png"/>
  <Override PartName="/word/media/rId38.png" ContentType="image/png"/>
  <Override PartName="/word/media/rId4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w:t>
      </w:r>
      <w:r>
        <w:t xml:space="preserve"> </w:t>
      </w:r>
      <w:r>
        <w:t xml:space="preserve">Perry</w:t>
      </w:r>
    </w:p>
    <w:bookmarkStart w:id="24" w:name="in-class-activity-3"/>
    <w:p>
      <w:pPr>
        <w:pStyle w:val="Heading1"/>
      </w:pPr>
      <w:r>
        <w:t xml:space="preserve">In class activity 3:</w:t>
      </w:r>
    </w:p>
    <w:bookmarkStart w:id="23" w:name="what-did-we-do-last-time-in-activity-2"/>
    <w:p>
      <w:pPr>
        <w:pStyle w:val="Heading2"/>
      </w:pPr>
      <w:r>
        <w:t xml:space="preserve">What did we do last time in activity 2?</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dataframe:</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268</w:t>
      </w:r>
      <w:r>
        <w:br/>
      </w:r>
      <w:r>
        <w:rPr>
          <w:rStyle w:val="VerbatimChar"/>
        </w:rPr>
        <w:t xml:space="preserve">2 E 05          75</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287</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w:t>
      </w:r>
      <w:r>
        <w:t xml:space="preserve">bins</w:t>
      </w:r>
      <w:r>
        <w:t xml:space="preserve">”</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189 rows containing non-finite outside the scale range</w:t>
      </w:r>
      <w:r>
        <w:br/>
      </w:r>
      <w:r>
        <w:rPr>
          <w:rStyle w:val="VerbatimChar"/>
        </w:rPr>
        <w:t xml:space="preserve">(`stat_bin()`).</w:t>
      </w:r>
    </w:p>
    <w:p>
      <w:pPr>
        <w:pStyle w:val="FirstParagraph"/>
      </w:pPr>
      <w:r>
        <w:drawing>
          <wp:inline>
            <wp:extent cx="5943600" cy="4754880"/>
            <wp:effectExtent b="0" l="0" r="0" t="0"/>
            <wp:docPr descr="" title="" id="29" name="Picture"/>
            <a:graphic>
              <a:graphicData uri="http://schemas.openxmlformats.org/drawingml/2006/picture">
                <pic:pic>
                  <pic:nvPicPr>
                    <pic:cNvPr descr="03_02_class_activity_files/figure-docx/unnamed-chunk-5-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p>
            <w:pPr>
              <w:pStyle w:val="SourceCode"/>
            </w:pPr>
            <w:r>
              <w:rPr>
                <w:rStyle w:val="CommentTok"/>
              </w:rPr>
              <w:t xml:space="preserve"># Try it here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6" name="Picture"/>
            <a:graphic>
              <a:graphicData uri="http://schemas.openxmlformats.org/drawingml/2006/picture">
                <pic:pic>
                  <pic:nvPicPr>
                    <pic:cNvPr descr="03_02_class_activity_files/figure-docx/unnamed-chunk-7-1.png" id="37"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9" name="Picture"/>
            <a:graphic>
              <a:graphicData uri="http://schemas.openxmlformats.org/drawingml/2006/picture">
                <pic:pic>
                  <pic:nvPicPr>
                    <pic:cNvPr descr="03_02_class_activity_files/figure-docx/unnamed-chunk-8-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2" name="Picture"/>
            <a:graphic>
              <a:graphicData uri="http://schemas.openxmlformats.org/drawingml/2006/picture">
                <pic:pic>
                  <pic:nvPicPr>
                    <pic:cNvPr descr="03_02_class_activity_files/figure-docx/unnamed-chunk-9-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pPr>
            <w:r>
              <w:t xml:space="preserve">Choose two new lakes to compare. What differences do you notice in their distributions?</w:t>
            </w:r>
          </w:p>
          <w:p>
            <w:pPr>
              <w:pStyle w:val="BodyText"/>
            </w:pPr>
            <w:r>
              <w:t xml:space="preserve">Add code here</w:t>
            </w:r>
          </w:p>
          <w:p>
            <w:pPr>
              <w:pStyle w:val="SourceCode"/>
            </w:pPr>
            <w:r>
              <w:rPr>
                <w:rStyle w:val="CommentTok"/>
              </w:rPr>
              <w:t xml:space="preserve"># enter code here</w:t>
            </w:r>
          </w:p>
        </w:tc>
      </w:tr>
    </w:tbl>
    <w:bookmarkEnd w:id="46"/>
    <w:bookmarkEnd w:id="47"/>
    <w:bookmarkStart w:id="55" w:name="part-2-sample-size-effects"/>
    <w:p>
      <w:pPr>
        <w:pStyle w:val="Heading1"/>
      </w:pPr>
      <w:r>
        <w:t xml:space="preserve">Part 2: Sample Size Effects</w:t>
      </w:r>
    </w:p>
    <w:p>
      <w:pPr>
        <w:pStyle w:val="FirstParagraph"/>
      </w:pPr>
      <w:r>
        <w:t xml:space="preserve">Let’s explore how the sample size affects what we see.</w:t>
      </w:r>
    </w:p>
    <w:bookmarkStart w:id="54"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Removed 5 rows containing non-finite outside the scale range</w:t>
      </w:r>
      <w:r>
        <w:br/>
      </w:r>
      <w:r>
        <w:rPr>
          <w:rStyle w:val="VerbatimChar"/>
        </w:rPr>
        <w:t xml:space="preserve">(`stat_bin()`).</w:t>
      </w:r>
    </w:p>
    <w:p>
      <w:pPr>
        <w:pStyle w:val="SourceCode"/>
      </w:pPr>
      <w:r>
        <w:rPr>
          <w:rStyle w:val="VerbatimChar"/>
        </w:rPr>
        <w:t xml:space="preserve">Warning: Removed 26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9" name="Picture"/>
            <a:graphic>
              <a:graphicData uri="http://schemas.openxmlformats.org/drawingml/2006/picture">
                <pic:pic>
                  <pic:nvPicPr>
                    <pic:cNvPr descr="03_02_class_activity_files/figure-docx/unnamed-chunk-11-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pPr>
            <w:r>
              <w:t xml:space="preserve">Try changing the sample sizes. What happens when you use very small samples (n=5)? What about larger samples (n=150)?</w:t>
            </w:r>
          </w:p>
          <w:p>
            <w:pPr>
              <w:pStyle w:val="BodyText"/>
            </w:pPr>
            <w:r>
              <w:t xml:space="preserve">add code here</w:t>
            </w:r>
          </w:p>
          <w:p>
            <w:pPr>
              <w:pStyle w:val="SourceCode"/>
            </w:pPr>
            <w:r>
              <w:rPr>
                <w:rStyle w:val="CommentTok"/>
              </w:rPr>
              <w:t xml:space="preserve"># enter code here</w:t>
            </w:r>
          </w:p>
          <w:bookmarkStart w:id="53" w:name="section"/>
          <w:p>
            <w:pPr>
              <w:pStyle w:val="Heading1"/>
            </w:pPr>
          </w:p>
        </w:tc>
      </w:tr>
    </w:tbl>
    <w:bookmarkEnd w:id="53"/>
    <w:bookmarkEnd w:id="54"/>
    <w:bookmarkEnd w:id="55"/>
    <w:bookmarkStart w:id="71"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7" name="Picture"/>
            <a:graphic>
              <a:graphicData uri="http://schemas.openxmlformats.org/drawingml/2006/picture">
                <pic:pic>
                  <pic:nvPicPr>
                    <pic:cNvPr descr="03_02_class_activity_files/figure-docx/unnamed-chunk-13-1.png" id="58" name="Picture"/>
                    <pic:cNvPicPr>
                      <a:picLocks noChangeArrowheads="1" noChangeAspect="1"/>
                    </pic:cNvPicPr>
                  </pic:nvPicPr>
                  <pic:blipFill>
                    <a:blip r:embed="rId56"/>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(`stat_bin()`).</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60" name="Picture"/>
            <a:graphic>
              <a:graphicData uri="http://schemas.openxmlformats.org/drawingml/2006/picture">
                <pic:pic>
                  <pic:nvPicPr>
                    <pic:cNvPr descr="03_02_class_activity_files/figure-docx/unnamed-chunk-14-1.png" id="61" name="Picture"/>
                    <pic:cNvPicPr>
                      <a:picLocks noChangeArrowheads="1" noChangeAspect="1"/>
                    </pic:cNvPicPr>
                  </pic:nvPicPr>
                  <pic:blipFill>
                    <a:blip r:embed="rId59"/>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pPr>
            <w:r>
              <w:t xml:space="preserve">Create a density plot comparing multiple lakes. Which lakes have similar distributions? Which ones are different?</w:t>
            </w:r>
          </w:p>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Start w:id="64" w:name="section-1"/>
          <w:p>
            <w:pPr>
              <w:pStyle w:val="Heading1"/>
            </w:pPr>
          </w:p>
        </w:tc>
      </w:tr>
    </w:tbl>
    <w:bookmarkEnd w:id="64"/>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(total_length_mm)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r>
        <w:br/>
      </w:r>
      <w:r>
        <w:rPr>
          <w:rStyle w:val="VerbatimChar"/>
        </w:rPr>
        <w:t xml:space="preserve">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66" name="Picture"/>
            <a:graphic>
              <a:graphicData uri="http://schemas.openxmlformats.org/drawingml/2006/picture">
                <pic:pic>
                  <pic:nvPicPr>
                    <pic:cNvPr descr="03_02_class_activity_files/figure-docx/unnamed-chunk-16-1.png" id="67"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BodyText"/>
      </w:pPr>
      <w:r>
        <w:t xml:space="preserve">I don’t expect you to know or be able to do all of this but is here to play with the code</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total_length_mm),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total_length_mm))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total_length_mm)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SourceCode"/>
      </w:pPr>
      <w:r>
        <w:rPr>
          <w:rStyle w:val="VerbatimChar"/>
        </w:rPr>
        <w:t xml:space="preserve">Warning in geom_area(stat = "density", fill = "darkred", alpha = 0.7, xlim =</w:t>
      </w:r>
      <w:r>
        <w:br/>
      </w:r>
      <w:r>
        <w:rPr>
          <w:rStyle w:val="VerbatimChar"/>
        </w:rPr>
        <w:t xml:space="preserve">c(lower_bound, : Ignoring unknown parameters: `xlim`</w:t>
      </w:r>
    </w:p>
    <w:p>
      <w:pPr>
        <w:pStyle w:val="FirstParagraph"/>
      </w:pPr>
      <w:r>
        <w:drawing>
          <wp:inline>
            <wp:extent cx="5943600" cy="4754880"/>
            <wp:effectExtent b="0" l="0" r="0" t="0"/>
            <wp:docPr descr="" title="" id="69" name="Picture"/>
            <a:graphic>
              <a:graphicData uri="http://schemas.openxmlformats.org/drawingml/2006/picture">
                <pic:pic>
                  <pic:nvPicPr>
                    <pic:cNvPr descr="03_02_class_activity_files/figure-docx/unnamed-chunk-17-1.png" id="7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p>
    <w:bookmarkEnd w:id="71"/>
    <w:bookmarkStart w:id="84" w:name="X9949990de526e7ad5d209801a25e3c31912c50a"/>
    <w:p>
      <w:pPr>
        <w:pStyle w:val="Heading1"/>
      </w:pPr>
      <w:r>
        <w:t xml:space="preserve">Part 4: Summary Statistics - descriptive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3"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total_length_mm))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3" name="Picture"/>
            <a:graphic>
              <a:graphicData uri="http://schemas.openxmlformats.org/drawingml/2006/picture">
                <pic:pic>
                  <pic:nvPicPr>
                    <pic:cNvPr descr="03_02_class_activity_files/figure-docx/unnamed-chunk-20-1.png" id="74" name="Picture"/>
                    <pic:cNvPicPr>
                      <a:picLocks noChangeArrowheads="1" noChangeAspect="1"/>
                    </pic:cNvPicPr>
                  </pic:nvPicPr>
                  <pic:blipFill>
                    <a:blip r:embed="rId72"/>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6" name="Picture"/>
            <a:graphic>
              <a:graphicData uri="http://schemas.openxmlformats.org/drawingml/2006/picture">
                <pic:pic>
                  <pic:nvPicPr>
                    <pic:cNvPr descr="03_02_class_activity_files/figure-docx/unnamed-chunk-21-1.png" id="77" name="Picture"/>
                    <pic:cNvPicPr>
                      <a:picLocks noChangeArrowheads="1" noChangeAspect="1"/>
                    </pic:cNvPicPr>
                  </pic:nvPicPr>
                  <pic:blipFill>
                    <a:blip r:embed="rId7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9" name="Picture"/>
            <a:graphic>
              <a:graphicData uri="http://schemas.openxmlformats.org/drawingml/2006/picture">
                <pic:pic>
                  <pic:nvPicPr>
                    <pic:cNvPr descr="03_02_class_activity_files/figure-docx/unnamed-chunk-22-1.png" id="80" name="Picture"/>
                    <pic:cNvPicPr>
                      <a:picLocks noChangeArrowheads="1" noChangeAspect="1"/>
                    </pic:cNvPicPr>
                  </pic:nvPicPr>
                  <pic:blipFill>
                    <a:blip r:embed="rId7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tip.png" id="8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research.</w:t>
            </w:r>
          </w:p>
        </w:tc>
      </w:tr>
    </w:tbl>
    <w:bookmarkEnd w:id="83"/>
    <w:bookmarkEnd w:id="84"/>
    <w:bookmarkStart w:id="94"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943600" cy="4754880"/>
            <wp:effectExtent b="0" l="0" r="0" t="0"/>
            <wp:docPr descr="" title="" id="86" name="Picture"/>
            <a:graphic>
              <a:graphicData uri="http://schemas.openxmlformats.org/drawingml/2006/picture">
                <pic:pic>
                  <pic:nvPicPr>
                    <pic:cNvPr descr="03_02_class_activity_files/figure-docx/unnamed-chunk-23-1.png" id="87" name="Picture"/>
                    <pic:cNvPicPr>
                      <a:picLocks noChangeArrowheads="1" noChangeAspect="1"/>
                    </pic:cNvPicPr>
                  </pic:nvPicPr>
                  <pic:blipFill>
                    <a:blip r:embed="rId85"/>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5943600" cy="4754880"/>
            <wp:effectExtent b="0" l="0" r="0" t="0"/>
            <wp:docPr descr="" title="" id="89" name="Picture"/>
            <a:graphic>
              <a:graphicData uri="http://schemas.openxmlformats.org/drawingml/2006/picture">
                <pic:pic>
                  <pic:nvPicPr>
                    <pic:cNvPr descr="03_02_class_activity_files/figure-docx/unnamed-chunk-24-1.png" id="90" name="Picture"/>
                    <pic:cNvPicPr>
                      <a:picLocks noChangeArrowheads="1" noChangeAspect="1"/>
                    </pic:cNvPicPr>
                  </pic:nvPicPr>
                  <pic:blipFill>
                    <a:blip r:embed="rId88"/>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5943600" cy="4754880"/>
            <wp:effectExtent b="0" l="0" r="0" t="0"/>
            <wp:docPr descr="" title="" id="92" name="Picture"/>
            <a:graphic>
              <a:graphicData uri="http://schemas.openxmlformats.org/drawingml/2006/picture">
                <pic:pic>
                  <pic:nvPicPr>
                    <pic:cNvPr descr="03_02_class_activity_files/figure-docx/unnamed-chunk-25-1.png" id="93" name="Picture"/>
                    <pic:cNvPicPr>
                      <a:picLocks noChangeArrowheads="1" noChangeAspect="1"/>
                    </pic:cNvPicPr>
                  </pic:nvPicPr>
                  <pic:blipFill>
                    <a:blip r:embed="rId91"/>
                    <a:stretch>
                      <a:fillRect/>
                    </a:stretch>
                  </pic:blipFill>
                  <pic:spPr bwMode="auto">
                    <a:xfrm>
                      <a:off x="0" y="0"/>
                      <a:ext cx="5943600" cy="4754880"/>
                    </a:xfrm>
                    <a:prstGeom prst="rect">
                      <a:avLst/>
                    </a:prstGeom>
                    <a:noFill/>
                    <a:ln w="9525">
                      <a:noFill/>
                      <a:headEnd/>
                      <a:tailEnd/>
                    </a:ln>
                  </pic:spPr>
                </pic:pic>
              </a:graphicData>
            </a:graphic>
          </wp:inline>
        </w:drawing>
      </w:r>
    </w:p>
    <w:bookmarkEnd w:id="94"/>
    <w:bookmarkStart w:id="95"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2025-04-01T15:55:59Z</dcterms:created>
  <dcterms:modified xsi:type="dcterms:W3CDTF">2025-04-01T15:55:59Z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