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06_Class_Activity</w:t>
      </w:r>
    </w:p>
    <w:p>
      <w:pPr>
        <w:pStyle w:val="Author"/>
      </w:pPr>
      <w:r>
        <w:t xml:space="preserve">Bill Perry</w:t>
      </w:r>
    </w:p>
    <w:bookmarkStart w:id="22" w:name="in-class-activity-6"/>
    <w:p>
      <w:pPr>
        <w:pStyle w:val="Heading1"/>
      </w:pPr>
      <w:r>
        <w:t xml:space="preserve">In class activity 6:</w:t>
      </w:r>
    </w:p>
    <w:bookmarkStart w:id="20" w:name="what-did-we-do-last-time-in-activity-5"/>
    <w:p>
      <w:pPr>
        <w:pStyle w:val="Heading2"/>
      </w:pPr>
      <w:r>
        <w:t xml:space="preserve">What did we do last time in activity 5?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stuff here</w:t>
      </w:r>
    </w:p>
    <w:p>
      <w:pPr>
        <w:pStyle w:val="Compact"/>
        <w:numPr>
          <w:ilvl w:val="0"/>
          <w:numId w:val="1002"/>
        </w:numPr>
      </w:pPr>
      <w:r>
        <w:t xml:space="preserve">stuff here</w:t>
      </w:r>
    </w:p>
    <w:p>
      <w:pPr>
        <w:pStyle w:val="Compact"/>
        <w:numPr>
          <w:ilvl w:val="0"/>
          <w:numId w:val="1002"/>
        </w:numPr>
      </w:pPr>
      <w:r>
        <w:t xml:space="preserve">stuff here</w:t>
      </w:r>
    </w:p>
    <w:p>
      <w:pPr>
        <w:pStyle w:val="Compact"/>
        <w:numPr>
          <w:ilvl w:val="1"/>
          <w:numId w:val="1003"/>
        </w:numPr>
      </w:pPr>
      <w:r>
        <w:t xml:space="preserve">stuff here</w:t>
      </w:r>
    </w:p>
    <w:p>
      <w:pPr>
        <w:pStyle w:val="Compact"/>
        <w:numPr>
          <w:ilvl w:val="1"/>
          <w:numId w:val="1003"/>
        </w:numPr>
      </w:pPr>
      <w:r>
        <w:t xml:space="preserve">stuff here</w:t>
      </w:r>
    </w:p>
    <w:bookmarkEnd w:id="21"/>
    <w:bookmarkEnd w:id="22"/>
    <w:bookmarkStart w:id="23" w:name="Xc13a967c78858e1eb1c743b10bee1e67fdb0b0f"/>
    <w:p>
      <w:pPr>
        <w:pStyle w:val="Heading1"/>
      </w:pPr>
      <w:r>
        <w:t xml:space="preserve">This code will accompany and reinforce Lecture X</w:t>
      </w:r>
    </w:p>
    <w:p>
      <w:pPr>
        <w:pStyle w:val="SourceCode"/>
      </w:pPr>
      <w:r>
        <w:rPr>
          <w:rStyle w:val="CommentTok"/>
        </w:rPr>
        <w:t xml:space="preserve"># Install packages if needed (uncomment if necessary)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rPr>
          <w:rStyle w:val="CommentTok"/>
        </w:rPr>
        <w:t xml:space="preserve"># install.packages("car")</w:t>
      </w:r>
      <w:r>
        <w:br/>
      </w:r>
      <w:r>
        <w:rPr>
          <w:rStyle w:val="CommentTok"/>
        </w:rPr>
        <w:t xml:space="preserve"># install.packages("here")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 </w:t>
      </w:r>
      <w:r>
        <w:rPr>
          <w:rStyle w:val="CommentTok"/>
        </w:rPr>
        <w:t xml:space="preserve"># For diagnostic tests</w:t>
      </w:r>
    </w:p>
    <w:p>
      <w:pPr>
        <w:pStyle w:val="SourceCode"/>
      </w:pPr>
      <w:r>
        <w:rPr>
          <w:rStyle w:val="VerbatimChar"/>
        </w:rPr>
        <w:t xml:space="preserve">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 and visualization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✖ dplyr::recode() masks car::recode()</w:t>
      </w:r>
      <w:r>
        <w:br/>
      </w:r>
      <w:r>
        <w:rPr>
          <w:rStyle w:val="VerbatimChar"/>
        </w:rPr>
        <w:t xml:space="preserve">✖ purrr::some()   masks car::some()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CommentTok"/>
        </w:rPr>
        <w:t xml:space="preserve"># Use here() function to specify the path</w:t>
      </w:r>
      <w:r>
        <w:br/>
      </w:r>
      <w:r>
        <w:rPr>
          <w:rStyle w:val="CommentTok"/>
        </w:rPr>
        <w:t xml:space="preserve"># df &lt;- read_csv("data/lake_trout.csv")</w:t>
      </w:r>
      <w:r>
        <w:br/>
      </w:r>
      <w:r>
        <w:br/>
      </w:r>
      <w:r>
        <w:rPr>
          <w:rStyle w:val="CommentTok"/>
        </w:rPr>
        <w:t xml:space="preserve"># Examine the first few rows</w:t>
      </w:r>
      <w:r>
        <w:br/>
      </w:r>
      <w:r>
        <w:rPr>
          <w:rStyle w:val="CommentTok"/>
        </w:rPr>
        <w:t xml:space="preserve"># head(df)</w:t>
      </w:r>
    </w:p>
    <w:bookmarkEnd w:id="23"/>
    <w:bookmarkStart w:id="24" w:name="part-1-exploratory-data-analysi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Exploratory Data Analysis</w:t>
      </w:r>
    </w:p>
    <w:p>
      <w:pPr>
        <w:pStyle w:val="FirstParagraph"/>
      </w:pPr>
      <w:r>
        <w:t xml:space="preserve">Before conducting hypothesis tests, we should always explore our data to understand its characteristics.</w:t>
      </w:r>
    </w:p>
    <w:p>
      <w:pPr>
        <w:pStyle w:val="BodyText"/>
      </w:pPr>
      <w:r>
        <w:t xml:space="preserve">Let’s calculate summary statistics and create visualizations.</w:t>
      </w:r>
    </w:p>
    <w:p>
      <w:pPr>
        <w:pStyle w:val="BodyText"/>
      </w:pPr>
      <w:r>
        <w:rPr>
          <w:b/>
          <w:bCs/>
        </w:rPr>
        <w:t xml:space="preserve">Activity: Calculate basic summary statistics for pine needle length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for pine needle length</w:t>
      </w:r>
      <w:r>
        <w:br/>
      </w:r>
      <w:r>
        <w:rPr>
          <w:rStyle w:val="CommentTok"/>
        </w:rPr>
        <w:t xml:space="preserve"># Hint: Use summarize() function to calculate mean, sd, n, etc.</w:t>
      </w:r>
    </w:p>
    <w:bookmarkEnd w:id="24"/>
    <w:bookmarkStart w:id="25" w:name="part-1-visualizing-the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Visualizing the Data</w:t>
      </w:r>
    </w:p>
    <w:p>
      <w:pPr>
        <w:pStyle w:val="FirstParagraph"/>
      </w:pPr>
      <w:r>
        <w:rPr>
          <w:b/>
          <w:bCs/>
        </w:rPr>
        <w:t xml:space="preserve">Activity: Create visualizations of pine needle length</w:t>
      </w:r>
    </w:p>
    <w:p>
      <w:pPr>
        <w:pStyle w:val="BodyText"/>
      </w:pPr>
      <w:r>
        <w:t xml:space="preserve">Create a histogram and a boxplot to visualize the distribution of pine needle length values.</w:t>
      </w:r>
    </w:p>
    <w:p>
      <w:pPr>
        <w:pStyle w:val="BodyText"/>
      </w:pPr>
      <w:r>
        <w:t xml:space="preserve">Effective data visualization helps us understand:</w:t>
      </w:r>
    </w:p>
    <w:p>
      <w:pPr>
        <w:pStyle w:val="Compact"/>
        <w:numPr>
          <w:ilvl w:val="0"/>
          <w:numId w:val="1004"/>
        </w:numPr>
      </w:pPr>
      <w:r>
        <w:t xml:space="preserve">The central tendency</w:t>
      </w:r>
    </w:p>
    <w:p>
      <w:pPr>
        <w:pStyle w:val="Compact"/>
        <w:numPr>
          <w:ilvl w:val="0"/>
          <w:numId w:val="1004"/>
        </w:numPr>
      </w:pPr>
      <w:r>
        <w:t xml:space="preserve">The spread of the data</w:t>
      </w:r>
    </w:p>
    <w:p>
      <w:pPr>
        <w:pStyle w:val="Compact"/>
        <w:numPr>
          <w:ilvl w:val="0"/>
          <w:numId w:val="1004"/>
        </w:numPr>
      </w:pPr>
      <w:r>
        <w:t xml:space="preserve">Potential outliers</w:t>
      </w:r>
    </w:p>
    <w:p>
      <w:pPr>
        <w:pStyle w:val="Compact"/>
        <w:numPr>
          <w:ilvl w:val="0"/>
          <w:numId w:val="1004"/>
        </w:numPr>
      </w:pPr>
      <w:r>
        <w:t xml:space="preserve">Shape of distribution</w:t>
      </w:r>
    </w:p>
    <w:bookmarkEnd w:id="25"/>
    <w:bookmarkStart w:id="28" w:name="your-task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histogram of lke trout mass</w:t>
      </w:r>
      <w:r>
        <w:br/>
      </w:r>
      <w:r>
        <w:rPr>
          <w:rStyle w:val="CommentTok"/>
        </w:rPr>
        <w:t xml:space="preserve"># Hint: Use ggplot() and geom_histogram()</w:t>
      </w:r>
      <w:r>
        <w:br/>
      </w:r>
      <w:r>
        <w:br/>
      </w:r>
      <w:r>
        <w:rPr>
          <w:rStyle w:val="CommentTok"/>
        </w:rPr>
        <w:t xml:space="preserve"># Histogram of all pine needle lengths</w:t>
      </w:r>
      <w:r>
        <w:br/>
      </w:r>
      <w:r>
        <w:br/>
      </w:r>
      <w:r>
        <w:br/>
      </w:r>
      <w:r>
        <w:rPr>
          <w:rStyle w:val="CommentTok"/>
        </w:rPr>
        <w:t xml:space="preserve"># how can you do this by wind to see both plots</w:t>
      </w:r>
    </w:p>
    <w:p>
      <w:pPr>
        <w:pStyle w:val="FirstParagraph"/>
      </w:pPr>
      <w:r>
        <w:t xml:space="preserve">Now to make the various plots we talk about only for lake</w:t>
      </w:r>
      <w:r>
        <w:t xml:space="preserve"> </w:t>
      </w:r>
      <w:r>
        <w:rPr>
          <w:rStyle w:val="VerbatimChar"/>
        </w:rPr>
        <w:t xml:space="preserve">NE 12</w:t>
      </w:r>
    </w:p>
    <w:bookmarkStart w:id="26" w:name="we-need-to-select-only-that-data"/>
    <w:p>
      <w:pPr>
        <w:pStyle w:val="Heading2"/>
      </w:pPr>
      <w:r>
        <w:t xml:space="preserve">We need to select only that data</w:t>
      </w:r>
    </w:p>
    <w:p>
      <w:pPr>
        <w:pStyle w:val="SourceCode"/>
      </w:pPr>
      <w:r>
        <w:rPr>
          <w:rStyle w:val="CommentTok"/>
        </w:rPr>
        <w:t xml:space="preserve"># # Filter for Lake NE 12</w:t>
      </w:r>
      <w:r>
        <w:br/>
      </w:r>
      <w:r>
        <w:rPr>
          <w:rStyle w:val="CommentTok"/>
        </w:rPr>
        <w:t xml:space="preserve"># ne12_data &lt;- df %&gt;% </w:t>
      </w:r>
      <w:r>
        <w:br/>
      </w:r>
      <w:r>
        <w:rPr>
          <w:rStyle w:val="CommentTok"/>
        </w:rPr>
        <w:t xml:space="preserve">#   filter(lake == "NE 12") %&gt;%</w:t>
      </w:r>
      <w:r>
        <w:br/>
      </w:r>
      <w:r>
        <w:rPr>
          <w:rStyle w:val="CommentTok"/>
        </w:rPr>
        <w:t xml:space="preserve">#   filter(!is.na(mass_g))  # Remove any NA values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head(ne12_data)</w:t>
      </w:r>
    </w:p>
    <w:bookmarkEnd w:id="26"/>
    <w:bookmarkStart w:id="27" w:name="use-patchwork-to-combine-the-plots"/>
    <w:p>
      <w:pPr>
        <w:pStyle w:val="Heading2"/>
      </w:pPr>
      <w:r>
        <w:t xml:space="preserve">Use Patchwork to combine the plots</w:t>
      </w:r>
    </w:p>
    <w:p>
      <w:pPr>
        <w:pStyle w:val="SourceCode"/>
      </w:pPr>
      <w:r>
        <w:rPr>
          <w:rStyle w:val="CommentTok"/>
        </w:rPr>
        <w:t xml:space="preserve"># # Combine all plots using patchwork</w:t>
      </w:r>
      <w:r>
        <w:br/>
      </w:r>
      <w:r>
        <w:rPr>
          <w:rStyle w:val="CommentTok"/>
        </w:rPr>
        <w:t xml:space="preserve"># combined_stats_plot &lt;- (ne12_histo_plot + ne12_dot_plot) / (ne12_box_plot + ne12_qq_plot) +</w:t>
      </w:r>
      <w:r>
        <w:br/>
      </w:r>
      <w:r>
        <w:rPr>
          <w:rStyle w:val="CommentTok"/>
        </w:rPr>
        <w:t xml:space="preserve">#   plot_annotation(</w:t>
      </w:r>
      <w:r>
        <w:br/>
      </w:r>
      <w:r>
        <w:rPr>
          <w:rStyle w:val="CommentTok"/>
        </w:rPr>
        <w:t xml:space="preserve">#     title = "Lake NE 12 Trout Mass Distribution",</w:t>
      </w:r>
      <w:r>
        <w:br/>
      </w:r>
      <w:r>
        <w:rPr>
          <w:rStyle w:val="CommentTok"/>
        </w:rPr>
        <w:t xml:space="preserve">#     subtitle = paste("n =", nrow(ne12_data), "fish samples"),</w:t>
      </w:r>
      <w:r>
        <w:br/>
      </w:r>
      <w:r>
        <w:rPr>
          <w:rStyle w:val="CommentTok"/>
        </w:rPr>
        <w:t xml:space="preserve">#     theme = theme(plot.title = element_text(hjust = 0.5),</w:t>
      </w:r>
      <w:r>
        <w:br/>
      </w:r>
      <w:r>
        <w:rPr>
          <w:rStyle w:val="CommentTok"/>
        </w:rPr>
        <w:t xml:space="preserve">#                   plot.subtitle = element_text(hjust = 0.5))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Display the combined plot</w:t>
      </w:r>
      <w:r>
        <w:br/>
      </w:r>
      <w:r>
        <w:rPr>
          <w:rStyle w:val="CommentTok"/>
        </w:rPr>
        <w:t xml:space="preserve"># combined_stats_plot</w:t>
      </w:r>
    </w:p>
    <w:bookmarkEnd w:id="27"/>
    <w:bookmarkEnd w:id="28"/>
    <w:bookmarkStart w:id="30" w:name="part-1-single-sample-t-test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Single Sample T-Test</w:t>
      </w:r>
    </w:p>
    <w:p>
      <w:pPr>
        <w:pStyle w:val="FirstParagraph"/>
      </w:pPr>
      <w:r>
        <w:t xml:space="preserve">We want to test if the mean pine needle length on the windward side differs from 55mm.</w:t>
      </w:r>
    </w:p>
    <w:p>
      <w:pPr>
        <w:pStyle w:val="BodyText"/>
      </w:pPr>
      <w:r>
        <w:rPr>
          <w:b/>
          <w:bCs/>
        </w:rPr>
        <w:t xml:space="preserve">Activity: Define hypotheses and identify assumptions</w:t>
      </w:r>
    </w:p>
    <w:p>
      <w:pPr>
        <w:pStyle w:val="BodyText"/>
      </w:pPr>
      <w:r>
        <w:t xml:space="preserve">H₀: μ = 55 (The mean pine needle length on windward side is 55mm) H₁: μ ≠ 55 (The mean pine needle length on windward side is not 55mm)</w:t>
      </w:r>
    </w:p>
    <w:bookmarkStart w:id="29" w:name="assumptions-for-t-test"/>
    <w:p>
      <w:pPr>
        <w:pStyle w:val="Heading2"/>
      </w:pPr>
      <w:r>
        <w:t xml:space="preserve">Assumptions for t-test:</w:t>
      </w:r>
    </w:p>
    <w:p>
      <w:pPr>
        <w:pStyle w:val="Compact"/>
        <w:numPr>
          <w:ilvl w:val="0"/>
          <w:numId w:val="1005"/>
        </w:numPr>
      </w:pPr>
      <w:r>
        <w:t xml:space="preserve">Data is normally distributed</w:t>
      </w:r>
    </w:p>
    <w:p>
      <w:pPr>
        <w:pStyle w:val="Compact"/>
        <w:numPr>
          <w:ilvl w:val="0"/>
          <w:numId w:val="1005"/>
        </w:numPr>
      </w:pPr>
      <w:r>
        <w:t xml:space="preserve">Observations are independent</w:t>
      </w:r>
    </w:p>
    <w:p>
      <w:pPr>
        <w:pStyle w:val="Compact"/>
        <w:numPr>
          <w:ilvl w:val="0"/>
          <w:numId w:val="1005"/>
        </w:numPr>
      </w:pPr>
      <w:r>
        <w:t xml:space="preserve">No significant outliers</w:t>
      </w:r>
    </w:p>
    <w:bookmarkEnd w:id="29"/>
    <w:bookmarkEnd w:id="30"/>
    <w:bookmarkStart w:id="31" w:name="part-1-testing-assumption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Testing Assumptions</w:t>
      </w:r>
    </w:p>
    <w:p>
      <w:pPr>
        <w:pStyle w:val="FirstParagraph"/>
      </w:pPr>
      <w:r>
        <w:t xml:space="preserve">Before conducting our t-test, we need to verify that our data meets the necessary assumptions.</w:t>
      </w:r>
    </w:p>
    <w:p>
      <w:pPr>
        <w:pStyle w:val="BodyText"/>
      </w:pPr>
      <w:r>
        <w:rPr>
          <w:b/>
          <w:bCs/>
        </w:rPr>
        <w:t xml:space="preserve">Activity: Test the normality assumption</w:t>
      </w:r>
    </w:p>
    <w:p>
      <w:pPr>
        <w:pStyle w:val="BodyText"/>
      </w:pPr>
      <w:r>
        <w:t xml:space="preserve">Methods to test normality:</w:t>
      </w:r>
    </w:p>
    <w:p>
      <w:pPr>
        <w:numPr>
          <w:ilvl w:val="0"/>
          <w:numId w:val="1006"/>
        </w:numPr>
      </w:pPr>
      <w:r>
        <w:t xml:space="preserve">Visual methods:</w:t>
      </w:r>
    </w:p>
    <w:p>
      <w:pPr>
        <w:numPr>
          <w:ilvl w:val="1"/>
          <w:numId w:val="1007"/>
        </w:numPr>
      </w:pPr>
      <w:r>
        <w:t xml:space="preserve">QQ plots or histograms</w:t>
      </w:r>
    </w:p>
    <w:p>
      <w:pPr>
        <w:numPr>
          <w:ilvl w:val="1"/>
          <w:numId w:val="1007"/>
        </w:numPr>
      </w:pPr>
      <w:r>
        <w:t xml:space="preserve">Statistical tests: Shapiro</w:t>
      </w:r>
    </w:p>
    <w:p>
      <w:pPr>
        <w:numPr>
          <w:ilvl w:val="1"/>
          <w:numId w:val="1007"/>
        </w:numPr>
      </w:pPr>
      <w:r>
        <w:t xml:space="preserve">Wilk test</w:t>
      </w:r>
    </w:p>
    <w:bookmarkEnd w:id="31"/>
    <w:bookmarkStart w:id="33" w:name="assumptions-in-r---qqplots"/>
    <w:p>
      <w:pPr>
        <w:pStyle w:val="Heading1"/>
      </w:pPr>
      <w:r>
        <w:t xml:space="preserve">Assumptions in R - qqplots</w:t>
      </w:r>
    </w:p>
    <w:p>
      <w:pPr>
        <w:pStyle w:val="SourceCode"/>
      </w:pPr>
      <w:r>
        <w:rPr>
          <w:rStyle w:val="CommentTok"/>
        </w:rPr>
        <w:t xml:space="preserve"># Filter for just windward side needles</w:t>
      </w:r>
    </w:p>
    <w:bookmarkStart w:id="32" w:name="shapiro-wilk"/>
    <w:p>
      <w:pPr>
        <w:pStyle w:val="Heading2"/>
      </w:pPr>
      <w:r>
        <w:t xml:space="preserve">Shapiro Wilk</w:t>
      </w:r>
    </w:p>
    <w:p>
      <w:pPr>
        <w:pStyle w:val="SourceCode"/>
      </w:pPr>
      <w:r>
        <w:rPr>
          <w:rStyle w:val="CommentTok"/>
        </w:rPr>
        <w:t xml:space="preserve"># Shapiro-Wilk test</w:t>
      </w:r>
      <w:r>
        <w:br/>
      </w:r>
      <w:r>
        <w:rPr>
          <w:rStyle w:val="CommentTok"/>
        </w:rPr>
        <w:t xml:space="preserve"># shapiro_test &lt;- shapiro.test(windward_data$len_mm)</w:t>
      </w:r>
      <w:r>
        <w:br/>
      </w:r>
      <w:r>
        <w:rPr>
          <w:rStyle w:val="CommentTok"/>
        </w:rPr>
        <w:t xml:space="preserve"># print(shapiro_test)</w:t>
      </w:r>
    </w:p>
    <w:p>
      <w:pPr>
        <w:pStyle w:val="SourceCode"/>
      </w:pPr>
      <w:r>
        <w:rPr>
          <w:rStyle w:val="CommentTok"/>
        </w:rPr>
        <w:t xml:space="preserve"># Check for outliers using boxplot</w:t>
      </w:r>
      <w:r>
        <w:br/>
      </w:r>
      <w:r>
        <w:rPr>
          <w:rStyle w:val="CommentTok"/>
        </w:rPr>
        <w:t xml:space="preserve"># YOUR CODE HERE</w:t>
      </w:r>
    </w:p>
    <w:bookmarkEnd w:id="32"/>
    <w:bookmarkEnd w:id="33"/>
    <w:bookmarkStart w:id="34" w:name="X095cee3183a7ccf36b01589a0a7c80e0f84fe24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Conducting the Single Sample T-Test</w:t>
      </w:r>
    </w:p>
    <w:p>
      <w:pPr>
        <w:pStyle w:val="FirstParagraph"/>
      </w:pPr>
      <w:r>
        <w:t xml:space="preserve">Now that we’ve checked our assumptions, we can perform the single sample t-test.</w:t>
      </w:r>
    </w:p>
    <w:p>
      <w:pPr>
        <w:pStyle w:val="BodyText"/>
      </w:pPr>
      <w:r>
        <w:rPr>
          <w:b/>
          <w:bCs/>
        </w:rPr>
        <w:t xml:space="preserve">Activity: Conduct a single sample t-test to compare windward needle length to 55mm</w:t>
      </w:r>
      <w:r>
        <w:t xml:space="preserve"> </w:t>
      </w:r>
      <w:r>
        <w:rPr>
          <w:b/>
          <w:bCs/>
        </w:rPr>
        <w:t xml:space="preserve">What is probability of getting sample at least as far from 55mm as our sample mean?</w:t>
      </w:r>
    </w:p>
    <w:p>
      <w:pPr>
        <w:pStyle w:val="BodyText"/>
      </w:pPr>
      <w:r>
        <w:t xml:space="preserve">This is our p-value, which helps us decide whether to reject the null hypothesis.</w:t>
      </w:r>
    </w:p>
    <w:p>
      <w:pPr>
        <w:pStyle w:val="SourceCode"/>
      </w:pPr>
      <w:r>
        <w:rPr>
          <w:rStyle w:val="CommentTok"/>
        </w:rPr>
        <w:t xml:space="preserve"># Calculate summary statistics for windward needles</w:t>
      </w:r>
      <w:r>
        <w:br/>
      </w:r>
      <w:r>
        <w:rPr>
          <w:rStyle w:val="CommentTok"/>
        </w:rPr>
        <w:t xml:space="preserve"># windward_summary &lt;- windward_data %&gt;%</w:t>
      </w:r>
      <w:r>
        <w:br/>
      </w:r>
      <w:r>
        <w:rPr>
          <w:rStyle w:val="CommentTok"/>
        </w:rPr>
        <w:t xml:space="preserve">#   summarize(</w:t>
      </w:r>
      <w:r>
        <w:br/>
      </w:r>
      <w:r>
        <w:rPr>
          <w:rStyle w:val="CommentTok"/>
        </w:rPr>
        <w:t xml:space="preserve">#     mean_length = mean(len_mm),</w:t>
      </w:r>
      <w:r>
        <w:br/>
      </w:r>
      <w:r>
        <w:rPr>
          <w:rStyle w:val="CommentTok"/>
        </w:rPr>
        <w:t xml:space="preserve">#     sd_length = sd(len_mm),</w:t>
      </w:r>
      <w:r>
        <w:br/>
      </w:r>
      <w:r>
        <w:rPr>
          <w:rStyle w:val="CommentTok"/>
        </w:rPr>
        <w:t xml:space="preserve">#     n = n(),</w:t>
      </w:r>
      <w:r>
        <w:br/>
      </w:r>
      <w:r>
        <w:rPr>
          <w:rStyle w:val="CommentTok"/>
        </w:rPr>
        <w:t xml:space="preserve">#     se_length = sd_length / sqrt(n)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print(windward_summary)</w:t>
      </w:r>
    </w:p>
    <w:bookmarkEnd w:id="34"/>
    <w:bookmarkStart w:id="35" w:name="your-task-1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single sample t-test</w:t>
      </w:r>
      <w:r>
        <w:br/>
      </w:r>
      <w:r>
        <w:rPr>
          <w:rStyle w:val="CommentTok"/>
        </w:rPr>
        <w:t xml:space="preserve"># t_test_result &lt;- t.test(windward_data$len_mm, mu = 55 )</w:t>
      </w:r>
      <w:r>
        <w:br/>
      </w:r>
      <w:r>
        <w:rPr>
          <w:rStyle w:val="CommentTok"/>
        </w:rPr>
        <w:t xml:space="preserve"># print(t_test_result)</w:t>
      </w:r>
    </w:p>
    <w:p>
      <w:pPr>
        <w:pStyle w:val="SourceCode"/>
      </w:pPr>
      <w:r>
        <w:rPr>
          <w:rStyle w:val="CommentTok"/>
        </w:rPr>
        <w:t xml:space="preserve"># Calculate t-statistic manually </w:t>
      </w:r>
      <w:r>
        <w:br/>
      </w:r>
      <w:r>
        <w:rPr>
          <w:rStyle w:val="CommentTok"/>
        </w:rPr>
        <w:t xml:space="preserve"># YOUR CODE HERE: t = (sample_mean - hypothesized_mean) / (sample_sd / sqrt(n))</w:t>
      </w:r>
      <w:r>
        <w:br/>
      </w:r>
      <w:r>
        <w:br/>
      </w:r>
      <w:r>
        <w:rPr>
          <w:rStyle w:val="CommentTok"/>
        </w:rPr>
        <w:t xml:space="preserve"># can you do this manually or manually with R?</w:t>
      </w:r>
    </w:p>
    <w:bookmarkEnd w:id="35"/>
    <w:bookmarkStart w:id="36" w:name="part-2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Two Sample T-Test</w:t>
      </w:r>
    </w:p>
    <w:p>
      <w:pPr>
        <w:pStyle w:val="FirstParagraph"/>
      </w:pPr>
      <w:r>
        <w:t xml:space="preserve">stuff here</w:t>
      </w:r>
    </w:p>
    <w:p>
      <w:pPr>
        <w:pStyle w:val="BodyText"/>
      </w:pPr>
      <w:r>
        <w:t xml:space="preserve">Question:</w:t>
      </w:r>
      <w:r>
        <w:t xml:space="preserve"> </w:t>
      </w:r>
      <w:r>
        <w:rPr>
          <w:b/>
          <w:bCs/>
        </w:rPr>
        <w:t xml:space="preserve">Is there a significant difference in needle length between the windward and leeward sides?</w:t>
      </w:r>
    </w:p>
    <w:bookmarkEnd w:id="36"/>
    <w:bookmarkStart w:id="37" w:name="your-task-2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plot using stat_summary to show means and standard errors</w:t>
      </w:r>
      <w:r>
        <w:br/>
      </w:r>
      <w:r>
        <w:rPr>
          <w:rStyle w:val="CommentTok"/>
        </w:rPr>
        <w:t xml:space="preserve"># ggplot(pine_data, aes(x = wind, y = len_mm, color = wind)) +</w:t>
      </w:r>
      <w:r>
        <w:br/>
      </w:r>
      <w:r>
        <w:rPr>
          <w:rStyle w:val="CommentTok"/>
        </w:rPr>
        <w:t xml:space="preserve">#   stat_summary(fun = mean, geom = "point") +</w:t>
      </w:r>
      <w:r>
        <w:br/>
      </w:r>
      <w:r>
        <w:rPr>
          <w:rStyle w:val="CommentTok"/>
        </w:rPr>
        <w:t xml:space="preserve">#   stat_summary(fun.data = mean_se, geom = "errorbar", width = 0.2) +</w:t>
      </w:r>
      <w:r>
        <w:br/>
      </w:r>
      <w:r>
        <w:rPr>
          <w:rStyle w:val="CommentTok"/>
        </w:rPr>
        <w:t xml:space="preserve">#   labs(title = "Mean Pine Needle Length by Wind Exposure",</w:t>
      </w:r>
      <w:r>
        <w:br/>
      </w:r>
      <w:r>
        <w:rPr>
          <w:rStyle w:val="CommentTok"/>
        </w:rPr>
        <w:t xml:space="preserve">#        x = "Wind Exposure",</w:t>
      </w:r>
      <w:r>
        <w:br/>
      </w:r>
      <w:r>
        <w:rPr>
          <w:rStyle w:val="CommentTok"/>
        </w:rPr>
        <w:t xml:space="preserve">#        y = "Mean Length (mm)") +</w:t>
      </w:r>
      <w:r>
        <w:br/>
      </w:r>
      <w:r>
        <w:rPr>
          <w:rStyle w:val="CommentTok"/>
        </w:rPr>
        <w:t xml:space="preserve">#   theme_minimal()</w:t>
      </w:r>
    </w:p>
    <w:bookmarkEnd w:id="37"/>
    <w:bookmarkStart w:id="38" w:name="part-3-paired-t-test-extended-activity"/>
    <w:p>
      <w:pPr>
        <w:pStyle w:val="Heading1"/>
      </w:pPr>
      <w:r>
        <w:rPr>
          <w:b/>
          <w:bCs/>
        </w:rPr>
        <w:t xml:space="preserve">Part 3:</w:t>
      </w:r>
      <w:r>
        <w:t xml:space="preserve"> </w:t>
      </w:r>
      <w:r>
        <w:t xml:space="preserve">Paired T-Test (Extended Activity)</w:t>
      </w:r>
    </w:p>
    <w:p>
      <w:pPr>
        <w:pStyle w:val="FirstParagraph"/>
      </w:pPr>
      <w:r>
        <w:t xml:space="preserve">asdfasdfasd</w:t>
      </w:r>
    </w:p>
    <w:bookmarkEnd w:id="38"/>
    <w:bookmarkStart w:id="39" w:name="your-task-3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plot using stat_summary to show means and standard errors</w:t>
      </w:r>
      <w:r>
        <w:br/>
      </w:r>
      <w:r>
        <w:rPr>
          <w:rStyle w:val="CommentTok"/>
        </w:rPr>
        <w:t xml:space="preserve"># ggplot(pine_data, aes(x = wind, y = len_mm, color = wind)) +</w:t>
      </w:r>
      <w:r>
        <w:br/>
      </w:r>
      <w:r>
        <w:rPr>
          <w:rStyle w:val="CommentTok"/>
        </w:rPr>
        <w:t xml:space="preserve">#   stat_summary(fun = mean, geom = "point") +</w:t>
      </w:r>
      <w:r>
        <w:br/>
      </w:r>
      <w:r>
        <w:rPr>
          <w:rStyle w:val="CommentTok"/>
        </w:rPr>
        <w:t xml:space="preserve">#   stat_summary(fun.data = mean_se, geom = "errorbar", width = 0.2) +</w:t>
      </w:r>
      <w:r>
        <w:br/>
      </w:r>
      <w:r>
        <w:rPr>
          <w:rStyle w:val="CommentTok"/>
        </w:rPr>
        <w:t xml:space="preserve">#   labs(title = "Mean Pine Needle Length by Wind Exposure",</w:t>
      </w:r>
      <w:r>
        <w:br/>
      </w:r>
      <w:r>
        <w:rPr>
          <w:rStyle w:val="CommentTok"/>
        </w:rPr>
        <w:t xml:space="preserve">#        x = "Wind Exposure",</w:t>
      </w:r>
      <w:r>
        <w:br/>
      </w:r>
      <w:r>
        <w:rPr>
          <w:rStyle w:val="CommentTok"/>
        </w:rPr>
        <w:t xml:space="preserve">#        y = "Mean Length (mm)") +</w:t>
      </w:r>
      <w:r>
        <w:br/>
      </w:r>
      <w:r>
        <w:rPr>
          <w:rStyle w:val="CommentTok"/>
        </w:rPr>
        <w:t xml:space="preserve">#   theme_minimal()</w:t>
      </w:r>
    </w:p>
    <w:bookmarkEnd w:id="39"/>
    <w:bookmarkStart w:id="40" w:name="section"/>
    <w:p>
      <w:pPr>
        <w:pStyle w:val="Heading1"/>
      </w:pPr>
    </w:p>
    <w:bookmarkEnd w:id="40"/>
    <w:bookmarkStart w:id="41" w:name="final-activity"/>
    <w:p>
      <w:pPr>
        <w:pStyle w:val="Heading1"/>
      </w:pPr>
      <w:r>
        <w:rPr>
          <w:b/>
          <w:bCs/>
        </w:rPr>
        <w:t xml:space="preserve">Final Activity:</w:t>
      </w:r>
    </w:p>
    <w:p>
      <w:pPr>
        <w:pStyle w:val="FirstParagraph"/>
      </w:pPr>
      <w:r>
        <w:rPr>
          <w:b/>
          <w:bCs/>
        </w:rPr>
        <w:t xml:space="preserve">Common assumptions for t-tests:</w:t>
      </w:r>
    </w:p>
    <w:p>
      <w:pPr>
        <w:pStyle w:val="Compact"/>
        <w:numPr>
          <w:ilvl w:val="0"/>
          <w:numId w:val="1008"/>
        </w:numPr>
      </w:pPr>
      <w:r>
        <w:t xml:space="preserve">Normality: Data comes from normally distributed populations</w:t>
      </w:r>
    </w:p>
    <w:p>
      <w:pPr>
        <w:pStyle w:val="Compact"/>
        <w:numPr>
          <w:ilvl w:val="0"/>
          <w:numId w:val="1008"/>
        </w:numPr>
      </w:pPr>
      <w:r>
        <w:t xml:space="preserve">Equal variances (for two-sample tests)</w:t>
      </w:r>
    </w:p>
    <w:p>
      <w:pPr>
        <w:pStyle w:val="Compact"/>
        <w:numPr>
          <w:ilvl w:val="0"/>
          <w:numId w:val="1008"/>
        </w:numPr>
      </w:pPr>
      <w:r>
        <w:t xml:space="preserve">Independence: Observations are independent</w:t>
      </w:r>
    </w:p>
    <w:p>
      <w:pPr>
        <w:pStyle w:val="Compact"/>
        <w:numPr>
          <w:ilvl w:val="0"/>
          <w:numId w:val="1008"/>
        </w:numPr>
      </w:pPr>
      <w:r>
        <w:t xml:space="preserve">No outliers: Extreme values can influence results</w:t>
      </w:r>
    </w:p>
    <w:p>
      <w:pPr>
        <w:pStyle w:val="FirstParagraph"/>
      </w:pPr>
      <w:r>
        <w:t xml:space="preserve">What can we do if our data violates these assumptions?</w:t>
      </w:r>
    </w:p>
    <w:p>
      <w:pPr>
        <w:pStyle w:val="BodyText"/>
      </w:pPr>
      <w:r>
        <w:t xml:space="preserve">Alternatives when assumptions are violated:</w:t>
      </w:r>
    </w:p>
    <w:p>
      <w:pPr>
        <w:pStyle w:val="Compact"/>
        <w:numPr>
          <w:ilvl w:val="0"/>
          <w:numId w:val="1009"/>
        </w:numPr>
      </w:pPr>
      <w:r>
        <w:t xml:space="preserve">Data transformation (log, square root, etc.)</w:t>
      </w:r>
    </w:p>
    <w:p>
      <w:pPr>
        <w:pStyle w:val="Compact"/>
        <w:numPr>
          <w:ilvl w:val="0"/>
          <w:numId w:val="1009"/>
        </w:numPr>
      </w:pPr>
      <w:r>
        <w:t xml:space="preserve">Non-parametric tests</w:t>
      </w:r>
    </w:p>
    <w:p>
      <w:pPr>
        <w:pStyle w:val="Compact"/>
        <w:numPr>
          <w:ilvl w:val="0"/>
          <w:numId w:val="1009"/>
        </w:numPr>
      </w:pPr>
      <w:r>
        <w:t xml:space="preserve">Bootstrapping approaches</w:t>
      </w:r>
    </w:p>
    <w:bookmarkEnd w:id="41"/>
    <w:bookmarkStart w:id="42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activity, we’ve:</w:t>
      </w:r>
    </w:p>
    <w:p>
      <w:pPr>
        <w:pStyle w:val="Compact"/>
        <w:numPr>
          <w:ilvl w:val="0"/>
          <w:numId w:val="1010"/>
        </w:numPr>
      </w:pPr>
      <w:r>
        <w:t xml:space="preserve">Formulated hypotheses about pine needle length</w:t>
      </w:r>
    </w:p>
    <w:p>
      <w:pPr>
        <w:pStyle w:val="Compact"/>
        <w:numPr>
          <w:ilvl w:val="0"/>
          <w:numId w:val="1010"/>
        </w:numPr>
      </w:pPr>
      <w:r>
        <w:t xml:space="preserve">Tested assumptions for parametric tests</w:t>
      </w:r>
    </w:p>
    <w:p>
      <w:pPr>
        <w:pStyle w:val="Compact"/>
        <w:numPr>
          <w:ilvl w:val="0"/>
          <w:numId w:val="1010"/>
        </w:numPr>
      </w:pPr>
      <w:r>
        <w:t xml:space="preserve">Conducted one-sample and two-sample t-tests</w:t>
      </w:r>
    </w:p>
    <w:p>
      <w:pPr>
        <w:pStyle w:val="Compact"/>
        <w:numPr>
          <w:ilvl w:val="0"/>
          <w:numId w:val="1010"/>
        </w:numPr>
      </w:pPr>
      <w:r>
        <w:t xml:space="preserve">Visualized data using appropriate methods</w:t>
      </w:r>
    </w:p>
    <w:p>
      <w:pPr>
        <w:pStyle w:val="Compact"/>
        <w:numPr>
          <w:ilvl w:val="0"/>
          <w:numId w:val="1010"/>
        </w:numPr>
      </w:pPr>
      <w:r>
        <w:t xml:space="preserve">Learned how to interpret and report t-test results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11"/>
        </w:numPr>
      </w:pPr>
      <w:r>
        <w:t xml:space="preserve">Always check assumptions before conducting tests</w:t>
      </w:r>
    </w:p>
    <w:p>
      <w:pPr>
        <w:pStyle w:val="Compact"/>
        <w:numPr>
          <w:ilvl w:val="0"/>
          <w:numId w:val="1011"/>
        </w:numPr>
      </w:pPr>
      <w:r>
        <w:t xml:space="preserve">Visualize your data to understand patterns</w:t>
      </w:r>
    </w:p>
    <w:p>
      <w:pPr>
        <w:pStyle w:val="Compact"/>
        <w:numPr>
          <w:ilvl w:val="0"/>
          <w:numId w:val="1011"/>
        </w:numPr>
      </w:pPr>
      <w:r>
        <w:t xml:space="preserve">Report results comprehensively</w:t>
      </w:r>
    </w:p>
    <w:p>
      <w:pPr>
        <w:pStyle w:val="Compact"/>
        <w:numPr>
          <w:ilvl w:val="0"/>
          <w:numId w:val="1011"/>
        </w:numPr>
      </w:pPr>
      <w:r>
        <w:t xml:space="preserve">Consider alternatives when assumptions are violated</w:t>
      </w:r>
    </w:p>
    <w:bookmarkEnd w:id="42"/>
    <w:bookmarkStart w:id="43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numPr>
          <w:ilvl w:val="0"/>
          <w:numId w:val="1012"/>
        </w:numPr>
      </w:pPr>
      <w:r>
        <w:t xml:space="preserve">How does sample size affect our confidence in estimating the population mean?</w:t>
      </w:r>
    </w:p>
    <w:p>
      <w:pPr>
        <w:numPr>
          <w:ilvl w:val="0"/>
          <w:numId w:val="1012"/>
        </w:numPr>
      </w:pPr>
      <w:r>
        <w:t xml:space="preserve">Why is the t-distribution more appropriate than the normal distribution when working with small samples?</w:t>
      </w:r>
    </w:p>
    <w:p>
      <w:pPr>
        <w:numPr>
          <w:ilvl w:val="0"/>
          <w:numId w:val="1012"/>
        </w:numPr>
      </w:pPr>
      <w:r>
        <w:t xml:space="preserve">When comparing two populations, what can we learn from looking at confidence intervals versus performing a t-test?</w:t>
      </w:r>
    </w:p>
    <w:p>
      <w:pPr>
        <w:numPr>
          <w:ilvl w:val="0"/>
          <w:numId w:val="1012"/>
        </w:numPr>
      </w:pPr>
      <w:r>
        <w:t xml:space="preserve">How would you explain the concept of statistical significance to someone who has never taken a statistics course?</w:t>
      </w:r>
    </w:p>
    <w:bookmarkEnd w:id="43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06_Class_Activity</dc:title>
  <dc:creator>Bill Perry</dc:creator>
  <cp:keywords/>
  <dcterms:created xsi:type="dcterms:W3CDTF">2025-06-05T12:25:56Z</dcterms:created>
  <dcterms:modified xsi:type="dcterms:W3CDTF">2025-06-05T12:25:56Z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