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4.png" ContentType="image/png"/>
  <Override PartName="/word/media/rId121.png" ContentType="image/png"/>
  <Override PartName="/word/media/rId88.png" ContentType="image/png"/>
  <Override PartName="/word/media/rId124.png" ContentType="image/png"/>
  <Override PartName="/word/media/rId140.png" ContentType="image/png"/>
  <Override PartName="/word/media/rId24.png" ContentType="image/png"/>
  <Override PartName="/word/media/rId63.png" ContentType="image/png"/>
  <Override PartName="/word/media/rId117.png" ContentType="image/png"/>
  <Override PartName="/word/media/rId58.png" ContentType="image/png"/>
  <Override PartName="/word/media/rId27.png" ContentType="image/png"/>
  <Override PartName="/word/media/rId102.png" ContentType="image/png"/>
  <Override PartName="/word/media/rId74.png" ContentType="image/png"/>
  <Override PartName="/word/media/rId50.png" ContentType="image/png"/>
  <Override PartName="/word/media/rId92.png" ContentType="image/png"/>
  <Override PartName="/word/media/rId31.png" ContentType="image/png"/>
  <Override PartName="/word/media/rId46.png" ContentType="image/png"/>
  <Override PartName="/word/media/rId70.png" ContentType="image/png"/>
  <Override PartName="/word/media/rId112.png" ContentType="image/png"/>
  <Override PartName="/word/media/rId79.png" ContentType="image/png"/>
  <Override PartName="/word/media/rId84.png" ContentType="image/png"/>
  <Override PartName="/word/media/rId20.png" ContentType="image/png"/>
  <Override PartName="/word/media/rId54.png" ContentType="image/png"/>
  <Override PartName="/word/media/rId144.png" ContentType="image/png"/>
  <Override PartName="/word/media/rId107.png" ContentType="image/png"/>
  <Override PartName="/word/media/rId96.png" ContentType="image/png"/>
  <Override PartName="/word/media/rId4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</w:t>
      </w:r>
    </w:p>
    <w:p>
      <w:pPr>
        <w:pStyle w:val="Author"/>
      </w:pPr>
      <w:r>
        <w:t xml:space="preserve">Bill Perry</w:t>
      </w:r>
    </w:p>
    <w:bookmarkStart w:id="23" w:name="lecture-7-review"/>
    <w:p>
      <w:pPr>
        <w:pStyle w:val="Heading1"/>
      </w:pPr>
      <w:r>
        <w:t xml:space="preserve">Lecture 7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1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2"/>
        </w:numPr>
      </w:pPr>
      <w:r>
        <w:t xml:space="preserve">Mann Whitney Wilcoxin Rank Sum test</w:t>
      </w:r>
    </w:p>
    <w:p>
      <w:pPr>
        <w:pStyle w:val="Compact"/>
        <w:numPr>
          <w:ilvl w:val="1"/>
          <w:numId w:val="1002"/>
        </w:numPr>
      </w:pPr>
      <w:r>
        <w:t xml:space="preserve">Permutation tests</w:t>
      </w:r>
    </w:p>
    <w:p>
      <w:pPr>
        <w:pStyle w:val="Compact"/>
        <w:numPr>
          <w:ilvl w:val="1"/>
          <w:numId w:val="1002"/>
        </w:numPr>
      </w:pPr>
      <w:r>
        <w:t xml:space="preserve">There is a paired Wilcoxin Sign test</w:t>
      </w:r>
    </w:p>
    <w:p>
      <w:pPr>
        <w:pStyle w:val="Compact"/>
        <w:numPr>
          <w:ilvl w:val="2"/>
          <w:numId w:val="1003"/>
        </w:numPr>
      </w:pPr>
      <w:r>
        <w:t xml:space="preserve">this does if it is a + 0 or - in the pair and uses that info</w:t>
      </w:r>
      <w:r>
        <w:t xml:space="preserve"> </w:t>
      </w:r>
      <w:r>
        <w:t xml:space="preserve">to do the test… possible but not very powerful or widely</w:t>
      </w:r>
      <w:r>
        <w:t xml:space="preserve"> </w:t>
      </w:r>
      <w:r>
        <w:t xml:space="preserve">used</w:t>
      </w:r>
    </w:p>
    <w:p>
      <w:pPr>
        <w:pStyle w:val="FirstParagraph"/>
      </w:pPr>
      <w:r>
        <w:drawing>
          <wp:inline>
            <wp:extent cx="4305300" cy="28670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lipboard-371254216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lecture-8-overview"/>
    <w:p>
      <w:pPr>
        <w:pStyle w:val="Heading1"/>
      </w:pPr>
      <w:r>
        <w:t xml:space="preserve">Lecture 8 Overview</w:t>
      </w:r>
    </w:p>
    <w:p>
      <w:pPr>
        <w:pStyle w:val="FirstParagraph"/>
      </w:pPr>
      <w:r>
        <w:t xml:space="preserve">Today we’ll cover: Chapter 1 in Whitlock and Schluter</w:t>
      </w:r>
    </w:p>
    <w:p>
      <w:pPr>
        <w:pStyle w:val="Compact"/>
        <w:numPr>
          <w:ilvl w:val="0"/>
          <w:numId w:val="1004"/>
        </w:numPr>
      </w:pPr>
      <w:r>
        <w:t xml:space="preserve">Study design</w:t>
      </w:r>
    </w:p>
    <w:p>
      <w:pPr>
        <w:pStyle w:val="Compact"/>
        <w:numPr>
          <w:ilvl w:val="0"/>
          <w:numId w:val="1004"/>
        </w:numPr>
      </w:pPr>
      <w:r>
        <w:t xml:space="preserve">Causality in ecology</w:t>
      </w:r>
    </w:p>
    <w:p>
      <w:pPr>
        <w:pStyle w:val="Compact"/>
        <w:numPr>
          <w:ilvl w:val="0"/>
          <w:numId w:val="1004"/>
        </w:numPr>
      </w:pPr>
      <w:r>
        <w:t xml:space="preserve">Experimental design:</w:t>
      </w:r>
    </w:p>
    <w:p>
      <w:pPr>
        <w:pStyle w:val="Compact"/>
        <w:numPr>
          <w:ilvl w:val="1"/>
          <w:numId w:val="1005"/>
        </w:numPr>
      </w:pPr>
      <w:r>
        <w:t xml:space="preserve">Replication, controls, randomization, independence</w:t>
      </w:r>
    </w:p>
    <w:p>
      <w:pPr>
        <w:pStyle w:val="Compact"/>
        <w:numPr>
          <w:ilvl w:val="0"/>
          <w:numId w:val="1004"/>
        </w:numPr>
      </w:pPr>
      <w:r>
        <w:t xml:space="preserve">Sampling in field studies</w:t>
      </w:r>
    </w:p>
    <w:p>
      <w:pPr>
        <w:pStyle w:val="Compact"/>
        <w:numPr>
          <w:ilvl w:val="0"/>
          <w:numId w:val="1004"/>
        </w:numPr>
      </w:pPr>
      <w:r>
        <w:t xml:space="preserve">Power analysis: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 hoc</w:t>
      </w:r>
    </w:p>
    <w:p>
      <w:pPr>
        <w:pStyle w:val="Compact"/>
        <w:numPr>
          <w:ilvl w:val="0"/>
          <w:numId w:val="1004"/>
        </w:numPr>
      </w:pPr>
      <w:r>
        <w:t xml:space="preserve">Study design and analysis</w:t>
      </w:r>
    </w:p>
    <w:p>
      <w:pPr>
        <w:pStyle w:val="FirstParagraph"/>
      </w:pPr>
      <w:r>
        <w:drawing>
          <wp:inline>
            <wp:extent cx="3000375" cy="27185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clipboard-143241449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71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52850" cy="248602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163893259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Lamberti and Resh 1983</w:t>
      </w:r>
    </w:p>
    <w:bookmarkEnd w:id="30"/>
    <w:bookmarkStart w:id="35" w:name="study-design-fundamentals"/>
    <w:p>
      <w:pPr>
        <w:pStyle w:val="Heading1"/>
      </w:pPr>
      <w:r>
        <w:t xml:space="preserve">Study Design Fundamentals</w:t>
      </w:r>
    </w:p>
    <w:p>
      <w:pPr>
        <w:pStyle w:val="Compact"/>
        <w:numPr>
          <w:ilvl w:val="0"/>
          <w:numId w:val="1006"/>
        </w:numPr>
      </w:pPr>
      <w:r>
        <w:t xml:space="preserve">Data analysis has close links to study design</w:t>
      </w:r>
    </w:p>
    <w:p>
      <w:pPr>
        <w:pStyle w:val="Compact"/>
        <w:numPr>
          <w:ilvl w:val="0"/>
          <w:numId w:val="1006"/>
        </w:numPr>
      </w:pPr>
      <w:r>
        <w:t xml:space="preserve">Statistics cannot save a poorly designed study!</w:t>
      </w:r>
    </w:p>
    <w:p>
      <w:pPr>
        <w:pStyle w:val="Compact"/>
        <w:numPr>
          <w:ilvl w:val="0"/>
          <w:numId w:val="1006"/>
        </w:numPr>
      </w:pPr>
      <w:r>
        <w:t xml:space="preserve">Key question:</w:t>
      </w:r>
      <w:r>
        <w:t xml:space="preserve"> </w:t>
      </w:r>
      <w:r>
        <w:rPr>
          <w:b/>
          <w:bCs/>
        </w:rPr>
        <w:t xml:space="preserve">what is your research question?</w:t>
      </w:r>
    </w:p>
    <w:p>
      <w:pPr>
        <w:pStyle w:val="FirstParagraph"/>
      </w:pPr>
      <w:r>
        <w:t xml:space="preserve">Common scientific questions:</w:t>
      </w:r>
    </w:p>
    <w:p>
      <w:pPr>
        <w:pStyle w:val="Compact"/>
        <w:numPr>
          <w:ilvl w:val="0"/>
          <w:numId w:val="1007"/>
        </w:numPr>
      </w:pPr>
      <w:r>
        <w:t xml:space="preserve">Spatial/temporal patterns in variable Y?</w:t>
      </w:r>
    </w:p>
    <w:p>
      <w:pPr>
        <w:pStyle w:val="Compact"/>
        <w:numPr>
          <w:ilvl w:val="1"/>
          <w:numId w:val="1008"/>
        </w:numPr>
      </w:pPr>
      <w:r>
        <w:t xml:space="preserve">what are the problems with this data?</w:t>
      </w:r>
    </w:p>
    <w:p>
      <w:pPr>
        <w:pStyle w:val="Compact"/>
        <w:numPr>
          <w:ilvl w:val="0"/>
          <w:numId w:val="1007"/>
        </w:numPr>
      </w:pPr>
      <w:r>
        <w:t xml:space="preserve">Effect of factor X on variable Y?</w:t>
      </w:r>
    </w:p>
    <w:p>
      <w:pPr>
        <w:pStyle w:val="Compact"/>
        <w:numPr>
          <w:ilvl w:val="1"/>
          <w:numId w:val="1009"/>
        </w:numPr>
      </w:pPr>
      <w:r>
        <w:t xml:space="preserve">what should you be worried about and how to fix?</w:t>
      </w:r>
    </w:p>
    <w:p>
      <w:pPr>
        <w:pStyle w:val="Compact"/>
        <w:numPr>
          <w:ilvl w:val="0"/>
          <w:numId w:val="1007"/>
        </w:numPr>
      </w:pPr>
      <w:r>
        <w:t xml:space="preserve">Are values of variable Y consistent with hypothesis H?</w:t>
      </w:r>
    </w:p>
    <w:p>
      <w:pPr>
        <w:pStyle w:val="Compact"/>
        <w:numPr>
          <w:ilvl w:val="0"/>
          <w:numId w:val="1007"/>
        </w:numPr>
      </w:pPr>
      <w:r>
        <w:t xml:space="preserve">What is the best estimate of parameter θ (some parameter)?</w:t>
      </w:r>
    </w:p>
    <w:p>
      <w:pPr>
        <w:pStyle w:val="FirstParagraph"/>
      </w:pPr>
      <w:r>
        <w:drawing>
          <wp:inline>
            <wp:extent cx="4743450" cy="37719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clipboard-230033469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sort of experiment is this design and what are the issues with</w:t>
      </w:r>
      <w:r>
        <w:t xml:space="preserve"> </w:t>
      </w:r>
      <w:r>
        <w:t xml:space="preserve">this?</w:t>
      </w:r>
    </w:p>
    <w:p>
      <w:pPr>
        <w:pStyle w:val="BodyText"/>
      </w:pPr>
      <w:hyperlink r:id="rId34">
        <w:r>
          <w:rPr>
            <w:rStyle w:val="Hyperlink"/>
          </w:rPr>
          <w:t xml:space="preserve">https://ars.els-cdn.com/content/image/1-s2.0-S0272771416307958-fx1_lrg.jpg</w:t>
        </w:r>
      </w:hyperlink>
    </w:p>
    <w:bookmarkEnd w:id="35"/>
    <w:bookmarkStart w:id="39" w:name="causality-in-ecology---introduction"/>
    <w:p>
      <w:pPr>
        <w:pStyle w:val="Heading1"/>
      </w:pPr>
      <w:r>
        <w:t xml:space="preserve">Causality in Ecology - Introduction</w:t>
      </w:r>
    </w:p>
    <w:p>
      <w:pPr>
        <w:pStyle w:val="Compact"/>
        <w:numPr>
          <w:ilvl w:val="0"/>
          <w:numId w:val="1010"/>
        </w:numPr>
      </w:pPr>
      <w:r>
        <w:t xml:space="preserve">Common question: what is the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t xml:space="preserve">of Y?</w:t>
      </w:r>
    </w:p>
    <w:p>
      <w:pPr>
        <w:pStyle w:val="Compact"/>
        <w:numPr>
          <w:ilvl w:val="0"/>
          <w:numId w:val="1010"/>
        </w:numPr>
      </w:pPr>
      <w:r>
        <w:t xml:space="preserve">Causality is challenging; modern statistics lacks clear language for</w:t>
      </w:r>
      <w:r>
        <w:t xml:space="preserve"> </w:t>
      </w:r>
      <w:r>
        <w:t xml:space="preserve">causality</w:t>
      </w:r>
    </w:p>
    <w:p>
      <w:pPr>
        <w:pStyle w:val="Compact"/>
        <w:numPr>
          <w:ilvl w:val="0"/>
          <w:numId w:val="1010"/>
        </w:numPr>
      </w:pPr>
      <w:r>
        <w:t xml:space="preserve">Strength of causal inference varies with study design!</w:t>
      </w:r>
    </w:p>
    <w:p>
      <w:pPr>
        <w:pStyle w:val="Compact"/>
        <w:numPr>
          <w:ilvl w:val="0"/>
          <w:numId w:val="1010"/>
        </w:numPr>
      </w:pPr>
      <w:r>
        <w:t xml:space="preserve">Key factor: control of confounding variables, non independence and</w:t>
      </w:r>
      <w:r>
        <w:t xml:space="preserve"> </w:t>
      </w:r>
      <w:r>
        <w:t xml:space="preserve">correlated varaibles</w:t>
      </w:r>
    </w:p>
    <w:p>
      <w:pPr>
        <w:pStyle w:val="FirstParagraph"/>
      </w:pPr>
      <w:r>
        <w:drawing>
          <wp:inline>
            <wp:extent cx="3171825" cy="404812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clipboard-98193846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causality-in-ecology---framework"/>
    <w:p>
      <w:pPr>
        <w:pStyle w:val="Heading1"/>
      </w:pPr>
      <w:r>
        <w:t xml:space="preserve">Causality in Ecology - Framework</w:t>
      </w:r>
    </w:p>
    <w:p>
      <w:pPr>
        <w:pStyle w:val="Compact"/>
        <w:numPr>
          <w:ilvl w:val="0"/>
          <w:numId w:val="1011"/>
        </w:numPr>
      </w:pPr>
      <w:r>
        <w:t xml:space="preserve">Common question: what is the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t xml:space="preserve">of Y?</w:t>
      </w:r>
    </w:p>
    <w:p>
      <w:pPr>
        <w:pStyle w:val="Compact"/>
        <w:numPr>
          <w:ilvl w:val="0"/>
          <w:numId w:val="1011"/>
        </w:numPr>
      </w:pPr>
      <w:r>
        <w:t xml:space="preserve">Causality is challenging; modern statistics lacks clear language for</w:t>
      </w:r>
      <w:r>
        <w:t xml:space="preserve"> </w:t>
      </w:r>
      <w:r>
        <w:t xml:space="preserve">causality</w:t>
      </w:r>
    </w:p>
    <w:p>
      <w:pPr>
        <w:pStyle w:val="Compact"/>
        <w:numPr>
          <w:ilvl w:val="0"/>
          <w:numId w:val="1011"/>
        </w:numPr>
      </w:pPr>
      <w:r>
        <w:t xml:space="preserve">Strength of causal inference varies with study design</w:t>
      </w:r>
    </w:p>
    <w:p>
      <w:pPr>
        <w:pStyle w:val="Compact"/>
        <w:numPr>
          <w:ilvl w:val="0"/>
          <w:numId w:val="1011"/>
        </w:numPr>
      </w:pPr>
      <w:r>
        <w:t xml:space="preserve">Key factor: control of confounding variables, non independence and</w:t>
      </w:r>
      <w:r>
        <w:t xml:space="preserve"> </w:t>
      </w:r>
      <w:r>
        <w:t xml:space="preserve">correlated varaibles</w:t>
      </w:r>
    </w:p>
    <w:p>
      <w:pPr>
        <w:pStyle w:val="FirstParagraph"/>
      </w:pPr>
      <w:r>
        <w:drawing>
          <wp:inline>
            <wp:extent cx="4591050" cy="380047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clipboard-7335229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9" w:name="causality-example"/>
    <w:p>
      <w:pPr>
        <w:pStyle w:val="Heading1"/>
      </w:pPr>
      <w:r>
        <w:t xml:space="preserve">Causality Example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Spider and lizard populations on small islands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On small islands, lizard predation controls spider</w:t>
      </w:r>
      <w:r>
        <w:t xml:space="preserve"> </w:t>
      </w:r>
      <w:r>
        <w:t xml:space="preserve">density</w:t>
      </w:r>
    </w:p>
    <w:p>
      <w:pPr>
        <w:pStyle w:val="BodyText"/>
      </w:pPr>
      <w:r>
        <w:t xml:space="preserve">We’re interested in causality. How do we get there?</w:t>
      </w:r>
    </w:p>
    <w:bookmarkStart w:id="44" w:name="what-type-of-experiment-is-this"/>
    <w:p>
      <w:pPr>
        <w:pStyle w:val="Heading3"/>
      </w:pPr>
      <w:r>
        <w:t xml:space="preserve">What type of experiment is this?</w:t>
      </w:r>
    </w:p>
    <w:bookmarkEnd w:id="44"/>
    <w:bookmarkStart w:id="45" w:name="Xf348da95e08b832384ab89f9775528871c0955a"/>
    <w:p>
      <w:pPr>
        <w:pStyle w:val="Heading3"/>
      </w:pPr>
      <w:r>
        <w:t xml:space="preserve">What are the potential problems with testing this hypothesis?</w:t>
      </w:r>
    </w:p>
    <w:bookmarkEnd w:id="45"/>
    <w:p>
      <w:pPr>
        <w:pStyle w:val="FirstParagraph"/>
      </w:pPr>
      <w:r>
        <w:drawing>
          <wp:inline>
            <wp:extent cx="2609850" cy="447675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clipboard-26015756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natural-experiments"/>
    <w:p>
      <w:pPr>
        <w:pStyle w:val="Heading1"/>
      </w:pPr>
      <w:r>
        <w:t xml:space="preserve">Natural Experiments</w:t>
      </w:r>
    </w:p>
    <w:p>
      <w:pPr>
        <w:pStyle w:val="Compact"/>
        <w:numPr>
          <w:ilvl w:val="0"/>
          <w:numId w:val="1012"/>
        </w:numPr>
      </w:pPr>
      <w:r>
        <w:t xml:space="preserve">Not really experiments at all!</w:t>
      </w:r>
    </w:p>
    <w:p>
      <w:pPr>
        <w:pStyle w:val="Compact"/>
        <w:numPr>
          <w:ilvl w:val="0"/>
          <w:numId w:val="1012"/>
        </w:numPr>
      </w:pPr>
      <w:r>
        <w:t xml:space="preserve">Utilizes natural variation in predictor variable</w:t>
      </w:r>
    </w:p>
    <w:p>
      <w:pPr>
        <w:pStyle w:val="Compact"/>
        <w:numPr>
          <w:ilvl w:val="0"/>
          <w:numId w:val="1012"/>
        </w:numPr>
      </w:pPr>
      <w:r>
        <w:t xml:space="preserve">E.g., survey plots across natural gradient of lizard density</w:t>
      </w:r>
    </w:p>
    <w:p>
      <w:pPr>
        <w:pStyle w:val="FirstParagraph"/>
      </w:pPr>
      <w:r>
        <w:rPr>
          <w:b/>
          <w:bCs/>
        </w:rPr>
        <w:t xml:space="preserve">Potential Problems:</w:t>
      </w:r>
    </w:p>
    <w:p>
      <w:pPr>
        <w:pStyle w:val="Compact"/>
        <w:numPr>
          <w:ilvl w:val="0"/>
          <w:numId w:val="1013"/>
        </w:numPr>
      </w:pPr>
      <w:r>
        <w:t xml:space="preserve">Cannot determine direction of cause ↔ effect relationship</w:t>
      </w:r>
    </w:p>
    <w:p>
      <w:pPr>
        <w:pStyle w:val="Compact"/>
        <w:numPr>
          <w:ilvl w:val="0"/>
          <w:numId w:val="1013"/>
        </w:numPr>
      </w:pPr>
      <w:r>
        <w:t xml:space="preserve">Uncontrolled variables may affect results</w:t>
      </w:r>
    </w:p>
    <w:p>
      <w:pPr>
        <w:pStyle w:val="FirstParagraph"/>
      </w:pPr>
      <w:r>
        <w:drawing>
          <wp:inline>
            <wp:extent cx="3676650" cy="32575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clipboard-19455755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strengthening-natural-experiments"/>
    <w:p>
      <w:pPr>
        <w:pStyle w:val="Heading1"/>
      </w:pPr>
      <w:r>
        <w:t xml:space="preserve">Strengthening Natural Experiments</w:t>
      </w:r>
    </w:p>
    <w:p>
      <w:pPr>
        <w:pStyle w:val="FirstParagraph"/>
      </w:pPr>
      <w:r>
        <w:rPr>
          <w:b/>
          <w:bCs/>
        </w:rPr>
        <w:t xml:space="preserve">Good design:</w:t>
      </w:r>
      <w:r>
        <w:t xml:space="preserve"> </w:t>
      </w:r>
      <w:r>
        <w:t xml:space="preserve">Stronger inference from natural experiments</w:t>
      </w:r>
    </w:p>
    <w:p>
      <w:pPr>
        <w:pStyle w:val="Compact"/>
        <w:numPr>
          <w:ilvl w:val="0"/>
          <w:numId w:val="1014"/>
        </w:numPr>
      </w:pPr>
      <w:r>
        <w:t xml:space="preserve">Reduce confounding (select plots similar in relevant ways)</w:t>
      </w:r>
    </w:p>
    <w:p>
      <w:pPr>
        <w:pStyle w:val="Compact"/>
        <w:numPr>
          <w:ilvl w:val="0"/>
          <w:numId w:val="1014"/>
        </w:numPr>
      </w:pPr>
      <w:r>
        <w:t xml:space="preserve">Adjust for confounding (measure relevant covariates)</w:t>
      </w:r>
    </w:p>
    <w:p>
      <w:pPr>
        <w:pStyle w:val="Compact"/>
        <w:numPr>
          <w:ilvl w:val="0"/>
          <w:numId w:val="1014"/>
        </w:numPr>
      </w:pPr>
      <w:r>
        <w:t xml:space="preserve">Identify and measure potential confounding variables</w:t>
      </w:r>
    </w:p>
    <w:p>
      <w:pPr>
        <w:pStyle w:val="FirstParagraph"/>
      </w:pPr>
      <w:r>
        <w:drawing>
          <wp:inline>
            <wp:extent cx="2933700" cy="397192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clipboard-393986126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2" w:name="manipulative-experiments"/>
    <w:p>
      <w:pPr>
        <w:pStyle w:val="Heading1"/>
      </w:pPr>
      <w:r>
        <w:t xml:space="preserve">Manipulative Experiments</w:t>
      </w:r>
    </w:p>
    <w:p>
      <w:pPr>
        <w:pStyle w:val="FirstParagraph"/>
      </w:pPr>
      <w:r>
        <w:t xml:space="preserve">Experimenter directly manipulates predictor variable and measures</w:t>
      </w:r>
      <w:r>
        <w:t xml:space="preserve"> </w:t>
      </w:r>
      <w:r>
        <w:t xml:space="preserve">response</w:t>
      </w:r>
    </w:p>
    <w:p>
      <w:pPr>
        <w:pStyle w:val="BodyText"/>
      </w:pPr>
      <w:r>
        <w:t xml:space="preserve">Randomized, controlled trials: gold standard</w:t>
      </w:r>
    </w:p>
    <w:p>
      <w:pPr>
        <w:pStyle w:val="BodyText"/>
      </w:pPr>
      <w:r>
        <w:rPr>
          <w:b/>
          <w:bCs/>
        </w:rPr>
        <w:t xml:space="preserve">Challenges:</w:t>
      </w:r>
    </w:p>
    <w:p>
      <w:pPr>
        <w:pStyle w:val="Compact"/>
        <w:numPr>
          <w:ilvl w:val="0"/>
          <w:numId w:val="1015"/>
        </w:numPr>
      </w:pPr>
      <w:r>
        <w:t xml:space="preserve">Often restricted to small</w:t>
      </w:r>
      <w:r>
        <w:t xml:space="preserve"> </w:t>
      </w:r>
      <w:r>
        <w:t xml:space="preserve">“plots”</w:t>
      </w:r>
      <w:r>
        <w:t xml:space="preserve">; scale-replication trade-off</w:t>
      </w:r>
    </w:p>
    <w:p>
      <w:pPr>
        <w:pStyle w:val="Compact"/>
        <w:numPr>
          <w:ilvl w:val="0"/>
          <w:numId w:val="1015"/>
        </w:numPr>
      </w:pPr>
      <w:r>
        <w:t xml:space="preserve">Often restricted to small, short-lived organisms</w:t>
      </w:r>
    </w:p>
    <w:p>
      <w:pPr>
        <w:pStyle w:val="Compact"/>
        <w:numPr>
          <w:ilvl w:val="0"/>
          <w:numId w:val="1015"/>
        </w:numPr>
      </w:pPr>
      <w:r>
        <w:t xml:space="preserve">Often limited to small number of treatments; treatment-replication</w:t>
      </w:r>
      <w:r>
        <w:t xml:space="preserve"> </w:t>
      </w:r>
      <w:r>
        <w:t xml:space="preserve">trade-off</w:t>
      </w:r>
    </w:p>
    <w:p>
      <w:pPr>
        <w:pStyle w:val="Compact"/>
        <w:numPr>
          <w:ilvl w:val="0"/>
          <w:numId w:val="1015"/>
        </w:numPr>
      </w:pPr>
      <w:r>
        <w:t xml:space="preserve">Still requires</w:t>
      </w:r>
      <w:r>
        <w:t xml:space="preserve"> </w:t>
      </w:r>
      <w:r>
        <w:rPr>
          <w:b/>
          <w:bCs/>
        </w:rPr>
        <w:t xml:space="preserve">careful control of confounding variables!</w:t>
      </w:r>
    </w:p>
    <w:p>
      <w:pPr>
        <w:pStyle w:val="FirstParagraph"/>
      </w:pPr>
      <w:r>
        <w:drawing>
          <wp:inline>
            <wp:extent cx="4124325" cy="379095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clipboard-160862219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61">
        <w:r>
          <w:rPr>
            <w:rStyle w:val="Hyperlink"/>
          </w:rPr>
          <w:t xml:space="preserve">Cedar Creek Ecosystem Science Reserve</w:t>
        </w:r>
      </w:hyperlink>
    </w:p>
    <w:bookmarkEnd w:id="62"/>
    <w:bookmarkStart w:id="66" w:name="experimental-design-principles"/>
    <w:p>
      <w:pPr>
        <w:pStyle w:val="Heading1"/>
      </w:pPr>
      <w:r>
        <w:t xml:space="preserve">Experimental Design Principles</w:t>
      </w:r>
    </w:p>
    <w:p>
      <w:pPr>
        <w:pStyle w:val="FirstParagraph"/>
      </w:pPr>
      <w:r>
        <w:t xml:space="preserve">Main problem of study design &amp; interpretation:</w:t>
      </w:r>
      <w:r>
        <w:t xml:space="preserve"> </w:t>
      </w:r>
      <w:r>
        <w:rPr>
          <w:b/>
          <w:bCs/>
        </w:rPr>
        <w:t xml:space="preserve">confounding varaibles</w:t>
      </w:r>
    </w:p>
    <w:p>
      <w:pPr>
        <w:pStyle w:val="Compact"/>
        <w:numPr>
          <w:ilvl w:val="0"/>
          <w:numId w:val="1016"/>
        </w:numPr>
      </w:pPr>
      <w:r>
        <w:t xml:space="preserve">Is the result due to X or other factors?</w:t>
      </w:r>
    </w:p>
    <w:p>
      <w:pPr>
        <w:pStyle w:val="FirstParagraph"/>
      </w:pPr>
      <w:r>
        <w:t xml:space="preserve">Good study design seeks to eliminate confounding through:</w:t>
      </w:r>
    </w:p>
    <w:p>
      <w:pPr>
        <w:pStyle w:val="Compact"/>
        <w:numPr>
          <w:ilvl w:val="0"/>
          <w:numId w:val="1017"/>
        </w:numPr>
      </w:pPr>
      <w:r>
        <w:t xml:space="preserve">Replication</w:t>
      </w:r>
    </w:p>
    <w:p>
      <w:pPr>
        <w:pStyle w:val="Compact"/>
        <w:numPr>
          <w:ilvl w:val="0"/>
          <w:numId w:val="1017"/>
        </w:numPr>
      </w:pPr>
      <w:r>
        <w:t xml:space="preserve">Randomization</w:t>
      </w:r>
    </w:p>
    <w:p>
      <w:pPr>
        <w:pStyle w:val="Compact"/>
        <w:numPr>
          <w:ilvl w:val="0"/>
          <w:numId w:val="1017"/>
        </w:numPr>
      </w:pPr>
      <w:r>
        <w:t xml:space="preserve">Controls</w:t>
      </w:r>
    </w:p>
    <w:p>
      <w:pPr>
        <w:pStyle w:val="Compact"/>
        <w:numPr>
          <w:ilvl w:val="0"/>
          <w:numId w:val="1017"/>
        </w:numPr>
      </w:pPr>
      <w:r>
        <w:t xml:space="preserve">Independence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14547020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9" w:name="replication"/>
    <w:p>
      <w:pPr>
        <w:pStyle w:val="Heading1"/>
      </w:pPr>
      <w:r>
        <w:t xml:space="preserve">Replication</w:t>
      </w:r>
    </w:p>
    <w:p>
      <w:pPr>
        <w:pStyle w:val="FirstParagraph"/>
      </w:pPr>
      <w:r>
        <w:t xml:space="preserve">Replication is important because:</w:t>
      </w:r>
    </w:p>
    <w:p>
      <w:pPr>
        <w:pStyle w:val="Compact"/>
        <w:numPr>
          <w:ilvl w:val="0"/>
          <w:numId w:val="1018"/>
        </w:numPr>
      </w:pPr>
      <w:r>
        <w:t xml:space="preserve">Ecological systems are variable</w:t>
      </w:r>
    </w:p>
    <w:p>
      <w:pPr>
        <w:pStyle w:val="Compact"/>
        <w:numPr>
          <w:ilvl w:val="0"/>
          <w:numId w:val="1018"/>
        </w:numPr>
      </w:pPr>
      <w:r>
        <w:t xml:space="preserve">Need estimate of variability for many statistical methods</w:t>
      </w:r>
    </w:p>
    <w:p>
      <w:pPr>
        <w:pStyle w:val="FirstParagraph"/>
      </w:pPr>
      <w:r>
        <w:t xml:space="preserve">Without appropriate replication: Is the difference due to manipulation</w:t>
      </w:r>
      <w:r>
        <w:t xml:space="preserve"> </w:t>
      </w:r>
      <w:r>
        <w:t xml:space="preserve">or something else?</w:t>
      </w:r>
    </w:p>
    <w:p>
      <w:pPr>
        <w:pStyle w:val="BodyText"/>
      </w:pPr>
      <w:r>
        <w:t xml:space="preserve">Replication must be on the appropriate scale: match scale of replication</w:t>
      </w:r>
      <w:r>
        <w:t xml:space="preserve"> </w:t>
      </w:r>
      <w:r>
        <w:t xml:space="preserve">to population of interest, otherwise run into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(Hurlbert 1984 -</w:t>
      </w:r>
      <w:r>
        <w:t xml:space="preserve"> </w:t>
      </w:r>
      <w:r>
        <w:rPr>
          <w:b/>
          <w:bCs/>
        </w:rPr>
        <w:t xml:space="preserve">Pseudoreplication and the Design of Ecological Field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Experiments</w:t>
      </w:r>
      <w:r>
        <w:t xml:space="preserve">)</w:t>
      </w:r>
    </w:p>
    <w:p>
      <w:pPr>
        <w:pStyle w:val="BodyText"/>
      </w:pPr>
      <w:r>
        <w:drawing>
          <wp:inline>
            <wp:extent cx="3009900" cy="264795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clipboard-163893259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replication-examples"/>
    <w:p>
      <w:pPr>
        <w:pStyle w:val="Heading1"/>
      </w:pPr>
      <w:r>
        <w:t xml:space="preserve">Replication Examples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 1:</w:t>
      </w:r>
      <w:r>
        <w:t xml:space="preserve"> </w:t>
      </w:r>
      <w:r>
        <w:t xml:space="preserve">Effects of forest fire on soil invertebrate diversity</w:t>
      </w:r>
    </w:p>
    <w:p>
      <w:pPr>
        <w:pStyle w:val="Compact"/>
        <w:numPr>
          <w:ilvl w:val="1"/>
          <w:numId w:val="1020"/>
        </w:numPr>
      </w:pPr>
      <w:r>
        <w:t xml:space="preserve">Replicate samples from burnt and unburnt parts of</w:t>
      </w:r>
      <w:r>
        <w:t xml:space="preserve"> </w:t>
      </w:r>
      <w:r>
        <w:rPr>
          <w:i/>
          <w:iCs/>
        </w:rPr>
        <w:t xml:space="preserve">a single</w:t>
      </w:r>
      <w:r>
        <w:t xml:space="preserve"> </w:t>
      </w:r>
      <w:r>
        <w:t xml:space="preserve">forest</w:t>
      </w:r>
    </w:p>
    <w:p>
      <w:pPr>
        <w:pStyle w:val="Compact"/>
        <w:numPr>
          <w:ilvl w:val="1"/>
          <w:numId w:val="1020"/>
        </w:numPr>
      </w:pPr>
      <w:r>
        <w:t xml:space="preserve">What hypothesis is this design addressing?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 2:</w:t>
      </w:r>
      <w:r>
        <w:t xml:space="preserve"> </w:t>
      </w:r>
      <w:r>
        <w:t xml:space="preserve">Effects of copper on barnacle settling</w:t>
      </w:r>
    </w:p>
    <w:p>
      <w:pPr>
        <w:pStyle w:val="Compact"/>
        <w:numPr>
          <w:ilvl w:val="1"/>
          <w:numId w:val="1021"/>
        </w:numPr>
      </w:pPr>
      <w:r>
        <w:t xml:space="preserve">2 aquaria (+Cu, control), 5 settling plates in each</w:t>
      </w:r>
    </w:p>
    <w:p>
      <w:pPr>
        <w:pStyle w:val="Compact"/>
        <w:numPr>
          <w:ilvl w:val="1"/>
          <w:numId w:val="1021"/>
        </w:numPr>
      </w:pPr>
      <w:r>
        <w:t xml:space="preserve">Are settling plates replicates?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 3:</w:t>
      </w:r>
      <w:r>
        <w:t xml:space="preserve"> </w:t>
      </w:r>
      <w:r>
        <w:t xml:space="preserve">Effects of sewage discharge on water quality</w:t>
      </w:r>
    </w:p>
    <w:p>
      <w:pPr>
        <w:pStyle w:val="Compact"/>
        <w:numPr>
          <w:ilvl w:val="1"/>
          <w:numId w:val="1022"/>
        </w:numPr>
      </w:pPr>
      <w:r>
        <w:t xml:space="preserve">10 water samples above discharge, 10 below</w:t>
      </w:r>
    </w:p>
    <w:p>
      <w:pPr>
        <w:pStyle w:val="Compact"/>
        <w:numPr>
          <w:ilvl w:val="1"/>
          <w:numId w:val="1022"/>
        </w:numPr>
      </w:pPr>
      <w:r>
        <w:t xml:space="preserve">Are samples replicates?</w:t>
      </w:r>
    </w:p>
    <w:p>
      <w:pPr>
        <w:pStyle w:val="FirstParagraph"/>
      </w:pPr>
      <w:r>
        <w:drawing>
          <wp:inline>
            <wp:extent cx="2809875" cy="33282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clipboard-342733724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32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consequences-of-pseudoreplication"/>
    <w:p>
      <w:pPr>
        <w:pStyle w:val="Heading1"/>
      </w:pPr>
      <w:r>
        <w:t xml:space="preserve">Consequences of Pseudoreplication</w:t>
      </w:r>
    </w:p>
    <w:p>
      <w:pPr>
        <w:pStyle w:val="FirstParagraph"/>
      </w:pPr>
      <w:r>
        <w:t xml:space="preserve">When you pseudoreplicate, you:</w:t>
      </w:r>
    </w:p>
    <w:p>
      <w:pPr>
        <w:pStyle w:val="Compact"/>
        <w:numPr>
          <w:ilvl w:val="0"/>
          <w:numId w:val="1023"/>
        </w:numPr>
      </w:pPr>
      <w:r>
        <w:t xml:space="preserve">Underestimate variability</w:t>
      </w:r>
    </w:p>
    <w:p>
      <w:pPr>
        <w:pStyle w:val="Compact"/>
        <w:numPr>
          <w:ilvl w:val="0"/>
          <w:numId w:val="1023"/>
        </w:numPr>
      </w:pPr>
      <w:r>
        <w:t xml:space="preserve">Increase type I error rate</w:t>
      </w:r>
    </w:p>
    <w:p>
      <w:pPr>
        <w:pStyle w:val="FirstParagraph"/>
      </w:pPr>
      <w:r>
        <w:t xml:space="preserve">Replicates must be on scale appropriate to population (&amp; hypothesis!) of</w:t>
      </w:r>
      <w:r>
        <w:t xml:space="preserve"> </w:t>
      </w:r>
      <w:r>
        <w:t xml:space="preserve">interest:</w:t>
      </w:r>
    </w:p>
    <w:p>
      <w:pPr>
        <w:pStyle w:val="Compact"/>
        <w:numPr>
          <w:ilvl w:val="0"/>
          <w:numId w:val="1024"/>
        </w:numPr>
      </w:pPr>
      <w:r>
        <w:t xml:space="preserve">Different burnt/unburnt forest areas</w:t>
      </w:r>
    </w:p>
    <w:p>
      <w:pPr>
        <w:pStyle w:val="Compact"/>
        <w:numPr>
          <w:ilvl w:val="0"/>
          <w:numId w:val="1024"/>
        </w:numPr>
      </w:pPr>
      <w:r>
        <w:t xml:space="preserve">Different aquaria</w:t>
      </w:r>
    </w:p>
    <w:p>
      <w:pPr>
        <w:pStyle w:val="Compact"/>
        <w:numPr>
          <w:ilvl w:val="0"/>
          <w:numId w:val="1024"/>
        </w:numPr>
      </w:pPr>
      <w:r>
        <w:t xml:space="preserve">Different plants and streams</w:t>
      </w:r>
    </w:p>
    <w:p>
      <w:pPr>
        <w:pStyle w:val="FirstParagraph"/>
      </w:pPr>
      <w:r>
        <w:drawing>
          <wp:inline>
            <wp:extent cx="3752850" cy="248760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clipboard-187786094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8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2" w:name="when-replication-is-difficult"/>
    <w:p>
      <w:pPr>
        <w:pStyle w:val="Heading1"/>
      </w:pPr>
      <w:r>
        <w:t xml:space="preserve">When Replication is Difficult</w:t>
      </w:r>
    </w:p>
    <w:bookmarkStart w:id="78" w:name="Xfcc5992aa6edaa1957594e2b21d85afff9c9df5"/>
    <w:p>
      <w:pPr>
        <w:pStyle w:val="Heading3"/>
      </w:pPr>
      <w:r>
        <w:t xml:space="preserve">What if replication is impossible/difficult/expensive?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Effect of temperature on phytoplankton growth</w:t>
      </w:r>
    </w:p>
    <w:p>
      <w:pPr>
        <w:pStyle w:val="Compact"/>
        <w:numPr>
          <w:ilvl w:val="0"/>
          <w:numId w:val="1025"/>
        </w:numPr>
      </w:pPr>
      <w:r>
        <w:t xml:space="preserve">4 chambers (5, 10, 15, 20°C), 10 beakers in each</w:t>
      </w:r>
    </w:p>
    <w:p>
      <w:pPr>
        <w:pStyle w:val="Compact"/>
        <w:numPr>
          <w:ilvl w:val="0"/>
          <w:numId w:val="1025"/>
        </w:numPr>
      </w:pPr>
      <w:r>
        <w:t xml:space="preserve">Are beakers true replicates?</w:t>
      </w:r>
    </w:p>
    <w:p>
      <w:pPr>
        <w:pStyle w:val="FirstParagraph"/>
      </w:pPr>
      <w:r>
        <w:t xml:space="preserve">Possible solutions:</w:t>
      </w:r>
    </w:p>
    <w:p>
      <w:pPr>
        <w:pStyle w:val="Compact"/>
        <w:numPr>
          <w:ilvl w:val="0"/>
          <w:numId w:val="1026"/>
        </w:numPr>
      </w:pPr>
      <w:r>
        <w:t xml:space="preserve">Rerun the experiment a few times, changing temperature of chambers -</w:t>
      </w:r>
      <w:r>
        <w:t xml:space="preserve"> </w:t>
      </w:r>
      <w:r>
        <w:t xml:space="preserve">block by time</w:t>
      </w:r>
    </w:p>
    <w:p>
      <w:pPr>
        <w:pStyle w:val="Compact"/>
        <w:numPr>
          <w:ilvl w:val="0"/>
          <w:numId w:val="1026"/>
        </w:numPr>
      </w:pPr>
      <w:r>
        <w:t xml:space="preserve">Try to account for all possible differences between chambers (light</w:t>
      </w:r>
      <w:r>
        <w:t xml:space="preserve"> </w:t>
      </w:r>
      <w:r>
        <w:t xml:space="preserve">levels, humidity, contamination) - block by chamber</w:t>
      </w:r>
    </w:p>
    <w:bookmarkEnd w:id="78"/>
    <w:p>
      <w:pPr>
        <w:pStyle w:val="FirstParagraph"/>
      </w:pPr>
      <w:r>
        <w:drawing>
          <wp:inline>
            <wp:extent cx="4105275" cy="2734113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clipboard-360026600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73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7" w:name="controls-or-reference"/>
    <w:p>
      <w:pPr>
        <w:pStyle w:val="Heading1"/>
      </w:pPr>
      <w:r>
        <w:t xml:space="preserve">Controls or reference?</w:t>
      </w:r>
    </w:p>
    <w:bookmarkStart w:id="83" w:name="X801e18866da4101e6c3819b92ef6813593310a4"/>
    <w:p>
      <w:pPr>
        <w:pStyle w:val="Heading3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Is response due to manipulation/hypothesized mechanism or external factor?</w:t>
      </w:r>
    </w:p>
    <w:p>
      <w:pPr>
        <w:pStyle w:val="FirstParagraph"/>
      </w:pPr>
      <w:r>
        <w:t xml:space="preserve">Controls help address this question:</w:t>
      </w:r>
    </w:p>
    <w:p>
      <w:pPr>
        <w:pStyle w:val="Compact"/>
        <w:numPr>
          <w:ilvl w:val="0"/>
          <w:numId w:val="1027"/>
        </w:numPr>
      </w:pPr>
      <w:r>
        <w:t xml:space="preserve">Experimental units treated exactly as the manipulated units, except</w:t>
      </w:r>
      <w:r>
        <w:t xml:space="preserve"> </w:t>
      </w:r>
      <w:r>
        <w:t xml:space="preserve">no manipulation under investigation</w:t>
      </w:r>
    </w:p>
    <w:p>
      <w:pPr>
        <w:pStyle w:val="Compact"/>
        <w:numPr>
          <w:ilvl w:val="0"/>
          <w:numId w:val="1027"/>
        </w:numPr>
      </w:pPr>
      <w:r>
        <w:t xml:space="preserve">Can be tricky to implement; requires careful thought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In toxicology, controls and treatment groups must both be injected,</w:t>
      </w:r>
      <w:r>
        <w:t xml:space="preserve"> </w:t>
      </w:r>
      <w:r>
        <w:t xml:space="preserve">but control does not receive the substance under study</w:t>
      </w:r>
    </w:p>
    <w:p>
      <w:pPr>
        <w:pStyle w:val="Compact"/>
        <w:numPr>
          <w:ilvl w:val="0"/>
          <w:numId w:val="1028"/>
        </w:numPr>
      </w:pPr>
      <w:r>
        <w:t xml:space="preserve">Predator exclosures often produce</w:t>
      </w:r>
      <w:r>
        <w:t xml:space="preserve"> </w:t>
      </w:r>
      <w:r>
        <w:t xml:space="preserve">“cage effects”</w:t>
      </w:r>
    </w:p>
    <w:p>
      <w:pPr>
        <w:pStyle w:val="Compact"/>
        <w:numPr>
          <w:ilvl w:val="0"/>
          <w:numId w:val="1028"/>
        </w:numPr>
      </w:pPr>
      <w:r>
        <w:t xml:space="preserve">need two controls: a grazer/predator control and a</w:t>
      </w:r>
      <w:r>
        <w:t xml:space="preserve"> </w:t>
      </w:r>
      <w:r>
        <w:t xml:space="preserve">“cage control”</w:t>
      </w:r>
    </w:p>
    <w:bookmarkEnd w:id="83"/>
    <w:p>
      <w:pPr>
        <w:pStyle w:val="FirstParagraph"/>
      </w:pPr>
      <w:r>
        <w:drawing>
          <wp:inline>
            <wp:extent cx="4181475" cy="302895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images/clipboard-368504976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activity-4-designing-controls"/>
    <w:p>
      <w:pPr>
        <w:pStyle w:val="Heading1"/>
      </w:pPr>
      <w:r>
        <w:t xml:space="preserve">Activity 4: Designing Controls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4: Designing Controls for Pine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Work in small groups to design appropriate controls for each experiment: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Testing whether pine needle length is affected by a particular</w:t>
            </w:r>
            <w:r>
              <w:t xml:space="preserve"> </w:t>
            </w:r>
            <w:r>
              <w:t xml:space="preserve">fertilizer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Testing whether pine needle density affects water retention during</w:t>
            </w:r>
            <w:r>
              <w:t xml:space="preserve"> </w:t>
            </w:r>
            <w:r>
              <w:t xml:space="preserve">drought using enclosed branches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Testing whether sunlight exposure affects pine seedling growth using</w:t>
            </w:r>
            <w:r>
              <w:t xml:space="preserve"> </w:t>
            </w:r>
            <w:r>
              <w:t xml:space="preserve">shade cloth</w:t>
            </w:r>
          </w:p>
          <w:p>
            <w:pPr>
              <w:pStyle w:val="FirstParagraph"/>
            </w:pPr>
            <w:r>
              <w:t xml:space="preserve">For each experiment, identify: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What would be appropriate controls?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What factors need to be controlled besides the main variable?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Could there be</w:t>
            </w:r>
            <w:r>
              <w:t xml:space="preserve"> </w:t>
            </w:r>
            <w:r>
              <w:t xml:space="preserve">“cage effects”</w:t>
            </w:r>
            <w:r>
              <w:t xml:space="preserve"> </w:t>
            </w:r>
            <w:r>
              <w:t xml:space="preserve">or similar issues to consider?</w:t>
            </w:r>
          </w:p>
        </w:tc>
      </w:tr>
    </w:tbl>
    <w:bookmarkEnd w:id="91"/>
    <w:bookmarkStart w:id="95" w:name="independence"/>
    <w:p>
      <w:pPr>
        <w:pStyle w:val="Heading1"/>
      </w:pPr>
      <w:r>
        <w:t xml:space="preserve">Independence</w:t>
      </w:r>
    </w:p>
    <w:p>
      <w:pPr>
        <w:pStyle w:val="FirstParagraph"/>
      </w:pPr>
      <w:r>
        <w:t xml:space="preserve">Independence of observations: assumption of many statistical methods</w:t>
      </w:r>
    </w:p>
    <w:p>
      <w:pPr>
        <w:pStyle w:val="BodyText"/>
      </w:pPr>
      <w:r>
        <w:t xml:space="preserve">Events are independent if occurrence of one has no effect on occurrence</w:t>
      </w:r>
      <w:r>
        <w:t xml:space="preserve"> </w:t>
      </w:r>
      <w:r>
        <w:t xml:space="preserve">of another</w:t>
      </w:r>
    </w:p>
    <w:p>
      <w:pPr>
        <w:pStyle w:val="Compact"/>
        <w:numPr>
          <w:ilvl w:val="0"/>
          <w:numId w:val="1031"/>
        </w:numPr>
      </w:pPr>
      <w:r>
        <w:t xml:space="preserve">E.g., offspring of one mother for treatment, offspring of another</w:t>
      </w:r>
      <w:r>
        <w:t xml:space="preserve"> </w:t>
      </w:r>
      <w:r>
        <w:t xml:space="preserve">for control</w:t>
      </w:r>
    </w:p>
    <w:p>
      <w:pPr>
        <w:pStyle w:val="FirstParagraph"/>
      </w:pPr>
      <w:r>
        <w:rPr>
          <w:b/>
          <w:bCs/>
        </w:rPr>
        <w:t xml:space="preserve">Temporal/spatial autocorrelation:</w:t>
      </w:r>
      <w:r>
        <w:t xml:space="preserve"> </w:t>
      </w:r>
      <w:r>
        <w:t xml:space="preserve">violation of independence</w:t>
      </w:r>
    </w:p>
    <w:p>
      <w:pPr>
        <w:pStyle w:val="Compact"/>
        <w:numPr>
          <w:ilvl w:val="0"/>
          <w:numId w:val="1032"/>
        </w:numPr>
      </w:pPr>
      <w:r>
        <w:t xml:space="preserve">Values of variables at certain place/time correlated with values at</w:t>
      </w:r>
      <w:r>
        <w:t xml:space="preserve"> </w:t>
      </w:r>
      <w:r>
        <w:t xml:space="preserve">another place/time</w:t>
      </w:r>
    </w:p>
    <w:p>
      <w:pPr>
        <w:pStyle w:val="Compact"/>
        <w:numPr>
          <w:ilvl w:val="0"/>
          <w:numId w:val="1032"/>
        </w:numPr>
      </w:pPr>
      <w:r>
        <w:t xml:space="preserve">“Everything is related to everything, but near things are more</w:t>
      </w:r>
      <w:r>
        <w:t xml:space="preserve"> </w:t>
      </w:r>
      <w:r>
        <w:t xml:space="preserve">related than distant things”</w:t>
      </w:r>
    </w:p>
    <w:p>
      <w:pPr>
        <w:pStyle w:val="Compact"/>
        <w:numPr>
          <w:ilvl w:val="0"/>
          <w:numId w:val="1032"/>
        </w:numPr>
      </w:pPr>
      <w:r>
        <w:t xml:space="preserve">Special methods to adjust for autocorrelation</w:t>
      </w:r>
    </w:p>
    <w:p>
      <w:pPr>
        <w:pStyle w:val="FirstParagraph"/>
      </w:pPr>
      <w:r>
        <w:drawing>
          <wp:inline>
            <wp:extent cx="3009900" cy="39624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clipboard-199403697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randomization"/>
    <w:p>
      <w:pPr>
        <w:pStyle w:val="Heading1"/>
      </w:pPr>
      <w:r>
        <w:t xml:space="preserve">Randomization</w:t>
      </w:r>
    </w:p>
    <w:p>
      <w:pPr>
        <w:pStyle w:val="FirstParagraph"/>
      </w:pPr>
      <w:r>
        <w:t xml:space="preserve">Randomization helps deconfound</w:t>
      </w:r>
      <w:r>
        <w:t xml:space="preserve"> </w:t>
      </w:r>
      <w:r>
        <w:t xml:space="preserve">“lurking”</w:t>
      </w:r>
      <w:r>
        <w:t xml:space="preserve"> </w:t>
      </w:r>
      <w:r>
        <w:t xml:space="preserve">variables:</w:t>
      </w:r>
    </w:p>
    <w:p>
      <w:pPr>
        <w:pStyle w:val="Compact"/>
        <w:numPr>
          <w:ilvl w:val="0"/>
          <w:numId w:val="1033"/>
        </w:numPr>
      </w:pPr>
      <w:r>
        <w:t xml:space="preserve">Attempts to equalize effects of confounders</w:t>
      </w:r>
    </w:p>
    <w:p>
      <w:pPr>
        <w:pStyle w:val="FirstParagraph"/>
      </w:pPr>
      <w:r>
        <w:rPr>
          <w:b/>
          <w:bCs/>
        </w:rPr>
        <w:t xml:space="preserve">Random sampling from population:</w:t>
      </w:r>
    </w:p>
    <w:p>
      <w:pPr>
        <w:pStyle w:val="Compact"/>
        <w:numPr>
          <w:ilvl w:val="0"/>
          <w:numId w:val="1034"/>
        </w:numPr>
      </w:pPr>
      <w:r>
        <w:t xml:space="preserve">Experimental units should represent random sample from population of</w:t>
      </w:r>
      <w:r>
        <w:t xml:space="preserve"> </w:t>
      </w:r>
      <w:r>
        <w:t xml:space="preserve">interest</w:t>
      </w:r>
    </w:p>
    <w:p>
      <w:pPr>
        <w:pStyle w:val="Compact"/>
        <w:numPr>
          <w:ilvl w:val="0"/>
          <w:numId w:val="1034"/>
        </w:numPr>
      </w:pPr>
      <w:r>
        <w:t xml:space="preserve">Ensures unbiased population estimates and inference</w:t>
      </w:r>
    </w:p>
    <w:p>
      <w:pPr>
        <w:pStyle w:val="Compact"/>
        <w:numPr>
          <w:ilvl w:val="0"/>
          <w:numId w:val="1034"/>
        </w:numPr>
      </w:pPr>
      <w:r>
        <w:t xml:space="preserve">E.g., animals in experiment are random subset of all animals that</w:t>
      </w:r>
      <w:r>
        <w:t xml:space="preserve"> </w:t>
      </w:r>
      <w:r>
        <w:t xml:space="preserve">could have been used</w:t>
      </w:r>
    </w:p>
    <w:p>
      <w:pPr>
        <w:pStyle w:val="FirstParagraph"/>
      </w:pPr>
      <w:r>
        <w:drawing>
          <wp:inline>
            <wp:extent cx="3771900" cy="264795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clipboard-42537844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randomization-in-practice"/>
    <w:p>
      <w:pPr>
        <w:pStyle w:val="Heading1"/>
      </w:pPr>
      <w:r>
        <w:t xml:space="preserve">Randomization in Practice</w:t>
      </w:r>
    </w:p>
    <w:p>
      <w:pPr>
        <w:pStyle w:val="FirstParagraph"/>
      </w:pPr>
      <w:r>
        <w:rPr>
          <w:b/>
          <w:bCs/>
        </w:rPr>
        <w:t xml:space="preserve">Allocation of experimental units to treatment/control:</w:t>
      </w:r>
    </w:p>
    <w:p>
      <w:pPr>
        <w:pStyle w:val="Compact"/>
        <w:numPr>
          <w:ilvl w:val="0"/>
          <w:numId w:val="1035"/>
        </w:numPr>
      </w:pPr>
      <w:r>
        <w:t xml:space="preserve">Experimental units must have equal chance of being allocated to</w:t>
      </w:r>
      <w:r>
        <w:t xml:space="preserve"> </w:t>
      </w:r>
      <w:r>
        <w:t xml:space="preserve">control or experimental group</w:t>
      </w:r>
    </w:p>
    <w:p>
      <w:pPr>
        <w:pStyle w:val="Compact"/>
        <w:numPr>
          <w:ilvl w:val="0"/>
          <w:numId w:val="1035"/>
        </w:numPr>
      </w:pPr>
      <w:r>
        <w:t xml:space="preserve">Properly done by random number generation</w:t>
      </w:r>
    </w:p>
    <w:p>
      <w:pPr>
        <w:pStyle w:val="FirstParagraph"/>
      </w:pPr>
      <w:r>
        <w:t xml:space="preserve">Randomization is essential at two levels:</w:t>
      </w:r>
    </w:p>
    <w:p>
      <w:pPr>
        <w:pStyle w:val="Compact"/>
        <w:numPr>
          <w:ilvl w:val="0"/>
          <w:numId w:val="1036"/>
        </w:numPr>
      </w:pPr>
      <w:r>
        <w:t xml:space="preserve">Random selection from population</w:t>
      </w:r>
    </w:p>
    <w:p>
      <w:pPr>
        <w:pStyle w:val="Compact"/>
        <w:numPr>
          <w:ilvl w:val="0"/>
          <w:numId w:val="1036"/>
        </w:numPr>
      </w:pPr>
      <w:r>
        <w:t xml:space="preserve">Random assignment to treatments</w:t>
      </w:r>
    </w:p>
    <w:p>
      <w:pPr>
        <w:pStyle w:val="SourceCode"/>
      </w:pPr>
      <w:r>
        <w:rPr>
          <w:rStyle w:val="VerbatimChar"/>
        </w:rPr>
        <w:t xml:space="preserve">  Treatment Control</w:t>
      </w:r>
      <w:r>
        <w:br/>
      </w:r>
      <w:r>
        <w:rPr>
          <w:rStyle w:val="VerbatimChar"/>
        </w:rPr>
        <w:t xml:space="preserve">1        18      49</w:t>
      </w:r>
      <w:r>
        <w:br/>
      </w:r>
      <w:r>
        <w:rPr>
          <w:rStyle w:val="VerbatimChar"/>
        </w:rPr>
        <w:t xml:space="preserve">2        74     100</w:t>
      </w:r>
      <w:r>
        <w:br/>
      </w:r>
      <w:r>
        <w:rPr>
          <w:rStyle w:val="VerbatimChar"/>
        </w:rPr>
        <w:t xml:space="preserve">3        65      47</w:t>
      </w:r>
      <w:r>
        <w:br/>
      </w:r>
      <w:r>
        <w:rPr>
          <w:rStyle w:val="VerbatimChar"/>
        </w:rPr>
        <w:t xml:space="preserve">4        24      71</w:t>
      </w:r>
      <w:r>
        <w:br/>
      </w:r>
      <w:r>
        <w:rPr>
          <w:rStyle w:val="VerbatimChar"/>
        </w:rPr>
        <w:t xml:space="preserve">5        25      89</w:t>
      </w:r>
    </w:p>
    <w:bookmarkEnd w:id="100"/>
    <w:bookmarkStart w:id="105" w:name="X7f2f366f84fde19a06e906980b03681468aa826"/>
    <w:p>
      <w:pPr>
        <w:pStyle w:val="Heading1"/>
      </w:pPr>
      <w:r>
        <w:t xml:space="preserve">Sampling Design in Field Studies - Simple Random</w:t>
      </w:r>
    </w:p>
    <w:bookmarkStart w:id="101" w:name="simple-random-design"/>
    <w:p>
      <w:pPr>
        <w:pStyle w:val="Heading3"/>
      </w:pPr>
      <w:r>
        <w:rPr>
          <w:b/>
          <w:bCs/>
        </w:rPr>
        <w:t xml:space="preserve">Simple random design:</w:t>
      </w:r>
    </w:p>
    <w:p>
      <w:pPr>
        <w:pStyle w:val="Compact"/>
        <w:numPr>
          <w:ilvl w:val="0"/>
          <w:numId w:val="1037"/>
        </w:numPr>
      </w:pPr>
      <w:r>
        <w:t xml:space="preserve">all individuals/sampling units have equal chance of being selected</w:t>
      </w:r>
    </w:p>
    <w:p>
      <w:pPr>
        <w:pStyle w:val="Compact"/>
        <w:numPr>
          <w:ilvl w:val="0"/>
          <w:numId w:val="1037"/>
        </w:numPr>
      </w:pPr>
      <w:r>
        <w:t xml:space="preserve">Assign number to all possible units, select units using random</w:t>
      </w:r>
      <w:r>
        <w:t xml:space="preserve"> </w:t>
      </w:r>
      <w:r>
        <w:t xml:space="preserve">number generator</w:t>
      </w:r>
    </w:p>
    <w:p>
      <w:pPr>
        <w:pStyle w:val="Compact"/>
        <w:numPr>
          <w:ilvl w:val="0"/>
          <w:numId w:val="1037"/>
        </w:numPr>
      </w:pPr>
      <w:r>
        <w:t xml:space="preserve">Often tricky in ecology; haphazard is common alternative</w:t>
      </w:r>
    </w:p>
    <w:p>
      <w:pPr>
        <w:pStyle w:val="Compact"/>
        <w:numPr>
          <w:ilvl w:val="0"/>
          <w:numId w:val="1037"/>
        </w:numPr>
      </w:pPr>
      <w:r>
        <w:t xml:space="preserve">Most population estimates and tests assume random sampling</w:t>
      </w:r>
    </w:p>
    <w:bookmarkEnd w:id="101"/>
    <w:p>
      <w:pPr>
        <w:pStyle w:val="FirstParagraph"/>
      </w:pPr>
      <w:r>
        <w:drawing>
          <wp:inline>
            <wp:extent cx="3286125" cy="2352675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clipboard-17157659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10" w:name="sampling-design---stratified"/>
    <w:p>
      <w:pPr>
        <w:pStyle w:val="Heading1"/>
      </w:pPr>
      <w:r>
        <w:t xml:space="preserve">Sampling Design - Stratified</w:t>
      </w:r>
    </w:p>
    <w:bookmarkStart w:id="106" w:name="Xf361b8f2f9cfac58d110686e43f00aefc6c6e4e"/>
    <w:p>
      <w:pPr>
        <w:pStyle w:val="Heading3"/>
      </w:pPr>
      <w:r>
        <w:rPr>
          <w:b/>
          <w:bCs/>
        </w:rPr>
        <w:t xml:space="preserve">Stratified designs:</w:t>
      </w:r>
      <w:r>
        <w:t xml:space="preserve"> </w:t>
      </w:r>
      <w:r>
        <w:t xml:space="preserve">if there are distinct strata (groups) in population, may want to sample each independently</w:t>
      </w:r>
    </w:p>
    <w:p>
      <w:pPr>
        <w:pStyle w:val="Compact"/>
        <w:numPr>
          <w:ilvl w:val="0"/>
          <w:numId w:val="1038"/>
        </w:numPr>
      </w:pPr>
      <w:r>
        <w:t xml:space="preserve">Samples collected from each stratum randomly, n proportional to</w:t>
      </w:r>
      <w:r>
        <w:t xml:space="preserve"> </w:t>
      </w:r>
      <w:r>
        <w:t xml:space="preserve">“size”</w:t>
      </w:r>
      <w:r>
        <w:t xml:space="preserve"> </w:t>
      </w:r>
      <w:r>
        <w:t xml:space="preserve">of stratum</w:t>
      </w:r>
    </w:p>
    <w:p>
      <w:pPr>
        <w:pStyle w:val="Compact"/>
        <w:numPr>
          <w:ilvl w:val="0"/>
          <w:numId w:val="1038"/>
        </w:numPr>
      </w:pPr>
      <w:r>
        <w:t xml:space="preserve">Means and variances need to be estimated using different procedure;</w:t>
      </w:r>
      <w:r>
        <w:t xml:space="preserve"> </w:t>
      </w:r>
      <w:r>
        <w:t xml:space="preserve">strata included in model</w:t>
      </w:r>
    </w:p>
    <w:bookmarkEnd w:id="106"/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clipboard-42295718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5" w:name="sampling-design---cluster"/>
    <w:p>
      <w:pPr>
        <w:pStyle w:val="Heading1"/>
      </w:pPr>
      <w:r>
        <w:t xml:space="preserve">Sampling Design - Cluster</w:t>
      </w:r>
    </w:p>
    <w:bookmarkStart w:id="111" w:name="cluster-designs"/>
    <w:p>
      <w:pPr>
        <w:pStyle w:val="Heading3"/>
      </w:pPr>
      <w:r>
        <w:rPr>
          <w:b/>
          <w:bCs/>
        </w:rPr>
        <w:t xml:space="preserve">Cluster designs:</w:t>
      </w:r>
    </w:p>
    <w:p>
      <w:pPr>
        <w:pStyle w:val="Compact"/>
        <w:numPr>
          <w:ilvl w:val="0"/>
          <w:numId w:val="1039"/>
        </w:numPr>
      </w:pPr>
      <w:r>
        <w:t xml:space="preserve">focuses on sampling subunits nested in larger units</w:t>
      </w:r>
    </w:p>
    <w:p>
      <w:pPr>
        <w:pStyle w:val="Compact"/>
        <w:numPr>
          <w:ilvl w:val="0"/>
          <w:numId w:val="1039"/>
        </w:numPr>
      </w:pPr>
      <w:r>
        <w:t xml:space="preserve">Used when other designs impractical (e.g., due to cost)</w:t>
      </w:r>
    </w:p>
    <w:p>
      <w:pPr>
        <w:pStyle w:val="Compact"/>
        <w:numPr>
          <w:ilvl w:val="0"/>
          <w:numId w:val="1039"/>
        </w:numPr>
      </w:pPr>
      <w:r>
        <w:t xml:space="preserve">Mean calculation easy, modified procedure for variance</w:t>
      </w:r>
    </w:p>
    <w:p>
      <w:pPr>
        <w:pStyle w:val="Compact"/>
        <w:numPr>
          <w:ilvl w:val="0"/>
          <w:numId w:val="1039"/>
        </w:numPr>
      </w:pPr>
      <w:r>
        <w:t xml:space="preserve">Nested ANOVA is often appropriate analytical method</w:t>
      </w:r>
    </w:p>
    <w:bookmarkEnd w:id="111"/>
    <w:p>
      <w:pPr>
        <w:pStyle w:val="FirstParagraph"/>
      </w:pPr>
      <w:r>
        <w:drawing>
          <wp:inline>
            <wp:extent cx="3286125" cy="2733675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ages/clipboard-349737448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20" w:name="sampling-design---systematic"/>
    <w:p>
      <w:pPr>
        <w:pStyle w:val="Heading1"/>
      </w:pPr>
      <w:r>
        <w:t xml:space="preserve">Sampling Design - Systematic</w:t>
      </w:r>
    </w:p>
    <w:bookmarkStart w:id="116" w:name="systematic-designs"/>
    <w:p>
      <w:pPr>
        <w:pStyle w:val="Heading3"/>
      </w:pPr>
      <w:r>
        <w:rPr>
          <w:b/>
          <w:bCs/>
        </w:rPr>
        <w:t xml:space="preserve">Systematic designs:</w:t>
      </w:r>
    </w:p>
    <w:p>
      <w:pPr>
        <w:pStyle w:val="Compact"/>
        <w:numPr>
          <w:ilvl w:val="0"/>
          <w:numId w:val="1040"/>
        </w:numPr>
      </w:pPr>
      <w:r>
        <w:t xml:space="preserve">sampling units evenly dispersed:</w:t>
      </w:r>
      <w:r>
        <w:t xml:space="preserve"> </w:t>
      </w:r>
      <w:r>
        <w:t xml:space="preserve">“transect”</w:t>
      </w:r>
      <w:r>
        <w:t xml:space="preserve"> </w:t>
      </w:r>
      <w:r>
        <w:t xml:space="preserve">sampling common in</w:t>
      </w:r>
      <w:r>
        <w:t xml:space="preserve"> </w:t>
      </w:r>
      <w:r>
        <w:t xml:space="preserve">ecology</w:t>
      </w:r>
    </w:p>
    <w:p>
      <w:pPr>
        <w:pStyle w:val="Compact"/>
        <w:numPr>
          <w:ilvl w:val="0"/>
          <w:numId w:val="1040"/>
        </w:numPr>
      </w:pPr>
      <w:r>
        <w:t xml:space="preserve">Used to determine changes along gradient</w:t>
      </w:r>
    </w:p>
    <w:p>
      <w:pPr>
        <w:pStyle w:val="Compact"/>
        <w:numPr>
          <w:ilvl w:val="0"/>
          <w:numId w:val="1040"/>
        </w:numPr>
      </w:pPr>
      <w:r>
        <w:t xml:space="preserve">Risk: might coincide with some natural pattern</w:t>
      </w:r>
    </w:p>
    <w:bookmarkEnd w:id="116"/>
    <w:p>
      <w:pPr>
        <w:pStyle w:val="FirstParagraph"/>
      </w:pPr>
      <w:r>
        <w:drawing>
          <wp:inline>
            <wp:extent cx="3381375" cy="253365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clipboard-150979144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7" w:name="activity-5-field-sampling-pine-trees"/>
    <w:p>
      <w:pPr>
        <w:pStyle w:val="Heading1"/>
      </w:pPr>
      <w:r>
        <w:t xml:space="preserve">Activity 5: Field Sampling Pine Trees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5: Field Sampling Pine Trees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consider sampling pine needles across campus:</w:t>
            </w:r>
          </w:p>
          <w:p>
            <w:pPr>
              <w:pStyle w:val="BodyText"/>
            </w:pPr>
            <w:r>
              <w:drawing>
                <wp:inline>
                  <wp:extent cx="4572000" cy="45720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08_01_lecture_powerpoint_files/figure-docx/unnamed-chunk-2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In groups of 3-4, design a sampling strategy to:</w:t>
            </w:r>
          </w:p>
          <w:p>
            <w:pPr>
              <w:pStyle w:val="Compact"/>
              <w:numPr>
                <w:ilvl w:val="1"/>
                <w:numId w:val="1042"/>
              </w:numPr>
            </w:pPr>
            <w:r>
              <w:t xml:space="preserve">Estimate average needle length across campus (simple random</w:t>
            </w:r>
            <w:r>
              <w:t xml:space="preserve"> </w:t>
            </w:r>
            <w:r>
              <w:t xml:space="preserve">sampling)</w:t>
            </w:r>
          </w:p>
          <w:p>
            <w:pPr>
              <w:pStyle w:val="Compact"/>
              <w:numPr>
                <w:ilvl w:val="1"/>
                <w:numId w:val="1042"/>
              </w:numPr>
            </w:pPr>
            <w:r>
              <w:t xml:space="preserve">Compare needle lengths between north and south campus areas</w:t>
            </w:r>
            <w:r>
              <w:t xml:space="preserve"> </w:t>
            </w:r>
            <w:r>
              <w:t xml:space="preserve">(stratified sampling)</w:t>
            </w:r>
          </w:p>
          <w:p>
            <w:pPr>
              <w:pStyle w:val="Compact"/>
              <w:numPr>
                <w:ilvl w:val="1"/>
                <w:numId w:val="1042"/>
              </w:numPr>
            </w:pPr>
            <w:r>
              <w:t xml:space="preserve">Study how needle length changes with distance from the main road</w:t>
            </w:r>
            <w:r>
              <w:t xml:space="preserve"> </w:t>
            </w:r>
            <w:r>
              <w:t xml:space="preserve">(systematic sampling)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For each strategy, describe: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How many samples you would take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Where you would take them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What additional variables you might measure</w:t>
            </w:r>
          </w:p>
        </w:tc>
      </w:tr>
    </w:tbl>
    <w:bookmarkEnd w:id="127"/>
    <w:bookmarkStart w:id="129" w:name="power-analysis-wrap-up"/>
    <w:p>
      <w:pPr>
        <w:pStyle w:val="Heading1"/>
      </w:pPr>
      <w:r>
        <w:t xml:space="preserve">Power Analysis Wrap up</w:t>
      </w:r>
    </w:p>
    <w:p>
      <w:pPr>
        <w:pStyle w:val="Compact"/>
        <w:numPr>
          <w:ilvl w:val="0"/>
          <w:numId w:val="1044"/>
        </w:numPr>
      </w:pPr>
      <w:r>
        <w:t xml:space="preserve">Power is an important aspect of experimental design:</w:t>
      </w:r>
    </w:p>
    <w:p>
      <w:pPr>
        <w:pStyle w:val="Compact"/>
        <w:numPr>
          <w:ilvl w:val="1"/>
          <w:numId w:val="1045"/>
        </w:numPr>
      </w:pPr>
      <w:r>
        <w:t xml:space="preserve">Low power → higher likelihood of type II error (1-β)</w:t>
      </w:r>
    </w:p>
    <w:p>
      <w:pPr>
        <w:pStyle w:val="Compact"/>
        <w:numPr>
          <w:ilvl w:val="1"/>
          <w:numId w:val="1045"/>
        </w:numPr>
      </w:pPr>
      <w:r>
        <w:t xml:space="preserve">A study’s power tells us how likely we are to see an effect if</w:t>
      </w:r>
      <w:r>
        <w:t xml:space="preserve"> </w:t>
      </w:r>
      <w:r>
        <w:t xml:space="preserve">one really exists</w:t>
      </w:r>
    </w:p>
    <w:p>
      <w:pPr>
        <w:pStyle w:val="Compact"/>
        <w:numPr>
          <w:ilvl w:val="0"/>
          <w:numId w:val="1044"/>
        </w:numPr>
      </w:pPr>
      <w:r>
        <w:t xml:space="preserve">Can use power analysis:</w:t>
      </w:r>
    </w:p>
    <w:p>
      <w:pPr>
        <w:pStyle w:val="Compact"/>
        <w:numPr>
          <w:ilvl w:val="1"/>
          <w:numId w:val="1046"/>
        </w:numPr>
      </w:pPr>
      <w:r>
        <w:t xml:space="preserve">Before experiment (</w:t>
      </w:r>
      <w:r>
        <w:rPr>
          <w:i/>
          <w:iCs/>
        </w:rPr>
        <w:t xml:space="preserve">a priori</w:t>
      </w:r>
      <w:r>
        <w:t xml:space="preserve">): how many samples do we need?</w:t>
      </w:r>
    </w:p>
    <w:p>
      <w:pPr>
        <w:pStyle w:val="Compact"/>
        <w:numPr>
          <w:ilvl w:val="2"/>
          <w:numId w:val="1047"/>
        </w:numPr>
      </w:pPr>
      <w:r>
        <w:t xml:space="preserve">what effect size can we detect?</w:t>
      </w:r>
    </w:p>
    <w:p>
      <w:pPr>
        <w:pStyle w:val="Compact"/>
        <w:numPr>
          <w:ilvl w:val="1"/>
          <w:numId w:val="1046"/>
        </w:numPr>
      </w:pPr>
      <w:r>
        <w:t xml:space="preserve">After experiment (</w:t>
      </w:r>
      <w:r>
        <w:rPr>
          <w:i/>
          <w:iCs/>
        </w:rPr>
        <w:t xml:space="preserve">post hoc</w:t>
      </w:r>
      <w:r>
        <w:t xml:space="preserve">): was finding of no effect due to</w:t>
      </w:r>
      <w:r>
        <w:t xml:space="preserve"> </w:t>
      </w:r>
      <w:r>
        <w:t xml:space="preserve">lack of effect or poor design?</w:t>
      </w:r>
    </w:p>
    <w:p>
      <w:pPr>
        <w:pStyle w:val="Compact"/>
        <w:numPr>
          <w:ilvl w:val="0"/>
          <w:numId w:val="1044"/>
        </w:numPr>
      </w:pPr>
      <w:r>
        <w:t xml:space="preserve">Power is a function of:</w:t>
      </w:r>
    </w:p>
    <w:p>
      <w:pPr>
        <w:pStyle w:val="Compact"/>
        <w:numPr>
          <w:ilvl w:val="1"/>
          <w:numId w:val="1048"/>
        </w:numPr>
      </w:pPr>
      <w:r>
        <w:t xml:space="preserve">ES - Effect size</w:t>
      </w:r>
    </w:p>
    <w:p>
      <w:pPr>
        <w:pStyle w:val="Compact"/>
        <w:numPr>
          <w:ilvl w:val="1"/>
          <w:numId w:val="1048"/>
        </w:numPr>
      </w:pPr>
      <w:r>
        <w:t xml:space="preserve">n - Sample size</w:t>
      </w:r>
    </w:p>
    <w:p>
      <w:pPr>
        <w:pStyle w:val="Compact"/>
        <w:numPr>
          <w:ilvl w:val="1"/>
          <w:numId w:val="1048"/>
        </w:numPr>
      </w:pPr>
      <w:r>
        <w:t xml:space="preserve">sigma - standard deviation</w:t>
      </w:r>
    </w:p>
    <w:p>
      <w:pPr>
        <w:pStyle w:val="Compact"/>
        <w:numPr>
          <w:ilvl w:val="1"/>
          <w:numId w:val="1048"/>
        </w:numPr>
      </w:pPr>
      <w:r>
        <w:t xml:space="preserve">α (significance level) - 0.05</w:t>
      </w:r>
    </w:p>
    <w:bookmarkStart w:id="128" w:name="textpower-propto-fraces-alpha-sqrtnsigma"/>
    <w:p>
      <w:pPr>
        <w:pStyle w:val="Heading3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E</m:t>
              </m:r>
              <m:r>
                <m:t>S</m:t>
              </m:r>
              <m:r>
                <m:t>α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num>
            <m:den>
              <m:r>
                <m:t>σ</m:t>
              </m:r>
            </m:den>
          </m:f>
        </m:oMath>
      </m:oMathPara>
    </w:p>
    <w:bookmarkEnd w:id="128"/>
    <w:bookmarkEnd w:id="129"/>
    <w:bookmarkStart w:id="131" w:name="a-priori-power-analysis"/>
    <w:p>
      <w:pPr>
        <w:pStyle w:val="Heading1"/>
      </w:pPr>
      <w:r>
        <w:t xml:space="preserve">A Priori Power Analysis</w:t>
      </w:r>
    </w:p>
    <w:p>
      <w:pPr>
        <w:numPr>
          <w:ilvl w:val="0"/>
          <w:numId w:val="1049"/>
        </w:numPr>
      </w:pPr>
      <w:r>
        <w:t xml:space="preserve">Using power analysis to plan experiments: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Sample size calculation:</w:t>
      </w:r>
      <w:r>
        <w:t xml:space="preserve"> </w:t>
      </w:r>
      <w:r>
        <w:t xml:space="preserve">how many samples will be needed?</w:t>
      </w:r>
    </w:p>
    <w:p>
      <w:pPr>
        <w:numPr>
          <w:ilvl w:val="0"/>
          <w:numId w:val="1049"/>
        </w:numPr>
      </w:pPr>
      <w:r>
        <w:t xml:space="preserve">Need to know: desired power, variability, significance level, effect</w:t>
      </w:r>
      <w:r>
        <w:t xml:space="preserve"> </w:t>
      </w:r>
      <w:r>
        <w:t xml:space="preserve">size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Effect size calculation:</w:t>
      </w:r>
      <w:r>
        <w:t xml:space="preserve"> </w:t>
      </w:r>
      <w:r>
        <w:t xml:space="preserve">what kind of effect can we find, given</w:t>
      </w:r>
      <w:r>
        <w:t xml:space="preserve"> </w:t>
      </w:r>
      <w:r>
        <w:t xml:space="preserve">particular design?</w:t>
      </w:r>
    </w:p>
    <w:p>
      <w:pPr>
        <w:numPr>
          <w:ilvl w:val="0"/>
          <w:numId w:val="1049"/>
        </w:numPr>
      </w:pPr>
      <w:r>
        <w:t xml:space="preserve">Need to know: desired power, variability, significance level, n</w:t>
      </w:r>
    </w:p>
    <w:p>
      <w:pPr>
        <w:numPr>
          <w:ilvl w:val="0"/>
          <w:numId w:val="1049"/>
        </w:numPr>
      </w:pPr>
      <w:r>
        <w:t xml:space="preserve">Cohen’s d - standardized measure of effect size used in statistical</w:t>
      </w:r>
      <w:r>
        <w:t xml:space="preserve"> </w:t>
      </w:r>
      <w:r>
        <w:t xml:space="preserve">analysis, particularly when comparing two means</w:t>
      </w:r>
    </w:p>
    <w:p>
      <w:pPr>
        <w:pStyle w:val="Compact"/>
        <w:numPr>
          <w:ilvl w:val="1"/>
          <w:numId w:val="1050"/>
        </w:numPr>
      </w:pPr>
      <w:r>
        <w:t xml:space="preserve">0.2 = small effect</w:t>
      </w:r>
    </w:p>
    <w:p>
      <w:pPr>
        <w:pStyle w:val="Compact"/>
        <w:numPr>
          <w:ilvl w:val="1"/>
          <w:numId w:val="1050"/>
        </w:numPr>
      </w:pPr>
      <w:r>
        <w:t xml:space="preserve">0.5 = medium effect</w:t>
      </w:r>
    </w:p>
    <w:p>
      <w:pPr>
        <w:pStyle w:val="Compact"/>
        <w:numPr>
          <w:ilvl w:val="1"/>
          <w:numId w:val="1050"/>
        </w:numPr>
      </w:pPr>
      <w:r>
        <w:t xml:space="preserve">0.8 = large effect</w:t>
      </w:r>
    </w:p>
    <w:p>
      <w:pPr>
        <w:numPr>
          <w:ilvl w:val="0"/>
          <w:numId w:val="1049"/>
        </w:numPr>
      </w:pPr>
      <w:r>
        <w:t xml:space="preserve">Helps determine the practical significance of research findings, as</w:t>
      </w:r>
      <w:r>
        <w:t xml:space="preserve"> </w:t>
      </w:r>
      <w:r>
        <w:t xml:space="preserve">opposed to just statistical significance (p-values). A Cohen’s d of</w:t>
      </w:r>
      <w:r>
        <w:t xml:space="preserve"> </w:t>
      </w:r>
      <w:r>
        <w:t xml:space="preserve">0.8 means that the difference between groups is large enough to be</w:t>
      </w:r>
      <w:r>
        <w:t xml:space="preserve"> </w:t>
      </w:r>
      <w:r>
        <w:t xml:space="preserve">substantial in practical terms - specifically, it indicates that the</w:t>
      </w:r>
      <w:r>
        <w:t xml:space="preserve"> </w:t>
      </w:r>
      <w:r>
        <w:t xml:space="preserve">means differ by 0.8 standard deviations.</w:t>
      </w:r>
    </w:p>
    <w:p>
      <w:pPr>
        <w:pStyle w:val="Heading1"/>
        <w:numPr>
          <w:ilvl w:val="0"/>
          <w:numId w:val="1000"/>
        </w:numPr>
      </w:pPr>
      <w:bookmarkStart w:id="130" w:name="a-priori-power-analysis-example"/>
      <w:r>
        <w:t xml:space="preserve">A Priori Power Analysis Example</w:t>
      </w:r>
      <w:bookmarkEnd w:id="130"/>
    </w:p>
    <w:p>
      <w:pPr>
        <w:numPr>
          <w:ilvl w:val="0"/>
          <w:numId w:val="1000"/>
        </w:numPr>
      </w:pPr>
      <w:r>
        <w:t xml:space="preserve">How many samples do you need to find this difference</w:t>
      </w:r>
    </w:p>
    <w:p>
      <w:pPr>
        <w:pStyle w:val="SourceCode"/>
      </w:pPr>
      <w:r>
        <w:rPr>
          <w:rStyle w:val="CommentTok"/>
        </w:rPr>
        <w:t xml:space="preserve"># A priori power analysis for t-test</w:t>
      </w:r>
      <w:r>
        <w:br/>
      </w:r>
      <w:r>
        <w:rPr>
          <w:rStyle w:val="CommentTok"/>
        </w:rPr>
        <w:t xml:space="preserve"># How many samples needed per group?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significance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desired_power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CommentTok"/>
        </w:rPr>
        <w:t xml:space="preserve"># Calculate sample size needed</w:t>
      </w:r>
      <w:r>
        <w:br/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effect_size,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significance,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desired_power,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25.52458</w:t>
      </w:r>
      <w:r>
        <w:br/>
      </w:r>
      <w:r>
        <w:rPr>
          <w:rStyle w:val="VerbatimChar"/>
        </w:rPr>
        <w:t xml:space="preserve">              d = 0.8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131"/>
    <w:bookmarkStart w:id="132" w:name="post-hoc-power-analysis"/>
    <w:p>
      <w:pPr>
        <w:pStyle w:val="Heading1"/>
      </w:pPr>
      <w:r>
        <w:t xml:space="preserve">Post Hoc Power Analysis</w:t>
      </w:r>
    </w:p>
    <w:p>
      <w:pPr>
        <w:pStyle w:val="Compact"/>
        <w:numPr>
          <w:ilvl w:val="0"/>
          <w:numId w:val="1051"/>
        </w:numPr>
      </w:pPr>
      <w:r>
        <w:t xml:space="preserve">Imagine you did not reject null hypothesis - still worth publishing</w:t>
      </w:r>
      <w:r>
        <w:t xml:space="preserve"> </w:t>
      </w:r>
      <w:r>
        <w:t xml:space="preserve">result?</w:t>
      </w:r>
    </w:p>
    <w:p>
      <w:pPr>
        <w:pStyle w:val="Compact"/>
        <w:numPr>
          <w:ilvl w:val="0"/>
          <w:numId w:val="1051"/>
        </w:numPr>
      </w:pPr>
      <w:r>
        <w:t xml:space="preserve">Is non-significant result due to low power (poor design) or actual</w:t>
      </w:r>
      <w:r>
        <w:t xml:space="preserve"> </w:t>
      </w:r>
      <w:r>
        <w:t xml:space="preserve">no-effect situation?</w:t>
      </w:r>
    </w:p>
    <w:p>
      <w:pPr>
        <w:pStyle w:val="Compact"/>
        <w:numPr>
          <w:ilvl w:val="1"/>
          <w:numId w:val="1052"/>
        </w:numPr>
      </w:pPr>
      <w:r>
        <w:t xml:space="preserve">Have n and estimate of σ</w:t>
      </w:r>
    </w:p>
    <w:p>
      <w:pPr>
        <w:pStyle w:val="Compact"/>
        <w:numPr>
          <w:ilvl w:val="1"/>
          <w:numId w:val="1052"/>
        </w:numPr>
      </w:pPr>
      <w:r>
        <w:t xml:space="preserve">Need to define effect size that wanted to detect</w:t>
      </w:r>
    </w:p>
    <w:p>
      <w:pPr>
        <w:pStyle w:val="Compact"/>
        <w:numPr>
          <w:ilvl w:val="1"/>
          <w:numId w:val="1052"/>
        </w:numPr>
      </w:pPr>
      <w:r>
        <w:t xml:space="preserve">In return get estimate of experiment’s power</w:t>
      </w:r>
    </w:p>
    <w:p>
      <w:pPr>
        <w:pStyle w:val="Compact"/>
        <w:numPr>
          <w:ilvl w:val="0"/>
          <w:numId w:val="1051"/>
        </w:numPr>
      </w:pPr>
      <w:r>
        <w:t xml:space="preserve">Cohen’s d is calculated as: d = (Mean1 - Mean2) / SD_pooled Where</w:t>
      </w:r>
      <w:r>
        <w:t xml:space="preserve"> </w:t>
      </w:r>
      <w:r>
        <w:t xml:space="preserve">SD_pooled is the pooled standard deviation of both groups.</w:t>
      </w:r>
    </w:p>
    <w:p>
      <w:pPr>
        <w:pStyle w:val="Compact"/>
        <w:numPr>
          <w:ilvl w:val="0"/>
          <w:numId w:val="1051"/>
        </w:numPr>
      </w:pPr>
      <w:r>
        <w:t xml:space="preserve">Can help convince reviewers that you are a good experimenter, but</w:t>
      </w:r>
      <w:r>
        <w:t xml:space="preserve"> </w:t>
      </w:r>
      <w:r>
        <w:t xml:space="preserve">there really is no effect… please publish my non-significant</w:t>
      </w:r>
      <w:r>
        <w:t xml:space="preserve"> </w:t>
      </w:r>
      <w:r>
        <w:t xml:space="preserve">finding!</w:t>
      </w:r>
    </w:p>
    <w:bookmarkEnd w:id="132"/>
    <w:bookmarkStart w:id="133" w:name="post-hoc-power-analysis-example"/>
    <w:p>
      <w:pPr>
        <w:pStyle w:val="Heading1"/>
      </w:pPr>
      <w:r>
        <w:t xml:space="preserve">Post Hoc Power Analysis Example</w:t>
      </w:r>
    </w:p>
    <w:p>
      <w:pPr>
        <w:pStyle w:val="SourceCode"/>
      </w:pPr>
      <w:r>
        <w:rPr>
          <w:rStyle w:val="CommentTok"/>
        </w:rPr>
        <w:t xml:space="preserve"># Post hoc power analysis</w:t>
      </w:r>
      <w:r>
        <w:br/>
      </w:r>
      <w:r>
        <w:rPr>
          <w:rStyle w:val="CommentTok"/>
        </w:rPr>
        <w:t xml:space="preserve"># If we had n = 20 per group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Medium effect size</w:t>
      </w:r>
      <w:r>
        <w:br/>
      </w:r>
      <w:r>
        <w:rPr>
          <w:rStyle w:val="NormalTok"/>
        </w:rPr>
        <w:t xml:space="preserve">significance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 group</w:t>
      </w:r>
      <w:r>
        <w:br/>
      </w:r>
      <w:r>
        <w:br/>
      </w:r>
      <w:r>
        <w:rPr>
          <w:rStyle w:val="CommentTok"/>
        </w:rPr>
        <w:t xml:space="preserve"># Calculate achieved power</w:t>
      </w:r>
      <w:r>
        <w:br/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effect_size,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20</w:t>
      </w:r>
      <w:r>
        <w:br/>
      </w:r>
      <w:r>
        <w:rPr>
          <w:rStyle w:val="VerbatimChar"/>
        </w:rPr>
        <w:t xml:space="preserve">              d = 0.5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0.337939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133"/>
    <w:bookmarkStart w:id="137" w:name="Xf78b6d016dbca5bd15ed362533b129f78876de4"/>
    <w:p>
      <w:pPr>
        <w:pStyle w:val="Heading1"/>
      </w:pPr>
      <w:r>
        <w:t xml:space="preserve">Activity 6: Power Analysis for Pine Needle Experiment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6: Power Analysis for Pine Needle Experiment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design a study to compare needle lengths between exposed and</w:t>
            </w:r>
            <w:r>
              <w:t xml:space="preserve"> </w:t>
            </w:r>
            <w:r>
              <w:t xml:space="preserve">sheltered pine trees: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Based on pilot data, we have these estimates:</w:t>
            </w:r>
            <w:r>
              <w:br/>
            </w:r>
            <w:r>
              <w:rPr>
                <w:rStyle w:val="NormalTok"/>
              </w:rPr>
              <w:t xml:space="preserve">exposed_mean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mm</w:t>
            </w:r>
            <w:r>
              <w:br/>
            </w:r>
            <w:r>
              <w:rPr>
                <w:rStyle w:val="NormalTok"/>
              </w:rPr>
              <w:t xml:space="preserve">sheltered_mean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mm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       </w:t>
            </w:r>
            <w:r>
              <w:rPr>
                <w:rStyle w:val="CommentTok"/>
              </w:rPr>
              <w:t xml:space="preserve"># mm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Cohen's d effect size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(exposed_mean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sheltered_mean)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rPr>
                <w:rStyle w:val="NormalTok"/>
              </w:rPr>
              <w:t xml:space="preserve">effect_size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0.8333333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 priori power analysis</w:t>
            </w:r>
            <w:r>
              <w:br/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23.60467</w:t>
            </w:r>
            <w:r>
              <w:br/>
            </w:r>
            <w:r>
              <w:rPr>
                <w:rStyle w:val="VerbatimChar"/>
              </w:rPr>
              <w:t xml:space="preserve">              d = 0.8333333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0.8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</w:tc>
      </w:tr>
    </w:tbl>
    <w:bookmarkEnd w:id="137"/>
    <w:bookmarkStart w:id="143" w:name="activity-6-power-curve-visualization"/>
    <w:p>
      <w:pPr>
        <w:pStyle w:val="Heading1"/>
      </w:pPr>
      <w:r>
        <w:t xml:space="preserve">Activity 6: Power Curve Visualization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6: Power Analysis for Pine Needle Experiment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design a study to compare needle lengths between exposed and</w:t>
            </w:r>
            <w:r>
              <w:t xml:space="preserve"> </w:t>
            </w:r>
            <w:r>
              <w:t xml:space="preserve">sheltered pine trees:</w:t>
            </w:r>
          </w:p>
          <w:p>
            <w:pPr>
              <w:pStyle w:val="BodyText"/>
            </w:pPr>
            <w:r>
              <w:drawing>
                <wp:inline>
                  <wp:extent cx="3657600" cy="36576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08_01_lecture_powerpoint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Questions: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How many trees should we sample to achieve 80% power?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If we can only sample 5 trees per group, what is our power?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How would increasing variability (SD) affect our sample size</w:t>
            </w:r>
            <w:r>
              <w:t xml:space="preserve"> </w:t>
            </w:r>
            <w:r>
              <w:t xml:space="preserve">requirements?</w:t>
            </w:r>
          </w:p>
        </w:tc>
      </w:tr>
    </w:tbl>
    <w:bookmarkEnd w:id="143"/>
    <w:bookmarkStart w:id="147" w:name="study-design-and-analysis"/>
    <w:p>
      <w:pPr>
        <w:pStyle w:val="Heading1"/>
      </w:pPr>
      <w:r>
        <w:t xml:space="preserve">Study Design and Analysis</w:t>
      </w:r>
    </w:p>
    <w:p>
      <w:pPr>
        <w:pStyle w:val="Compact"/>
        <w:numPr>
          <w:ilvl w:val="0"/>
          <w:numId w:val="1054"/>
        </w:numPr>
      </w:pPr>
      <w:r>
        <w:t xml:space="preserve">Study design is closely linked to statistical analysis</w:t>
      </w:r>
    </w:p>
    <w:p>
      <w:pPr>
        <w:pStyle w:val="Compact"/>
        <w:numPr>
          <w:ilvl w:val="0"/>
          <w:numId w:val="1054"/>
        </w:numPr>
      </w:pPr>
      <w:r>
        <w:t xml:space="preserve">Recall: - Categorical vs. continuous variables - Dependent vs.</w:t>
      </w:r>
      <w:r>
        <w:t xml:space="preserve"> </w:t>
      </w:r>
      <w:r>
        <w:t xml:space="preserve">independent variables</w:t>
      </w:r>
    </w:p>
    <w:p>
      <w:pPr>
        <w:pStyle w:val="Compact"/>
        <w:numPr>
          <w:ilvl w:val="0"/>
          <w:numId w:val="1054"/>
        </w:numPr>
      </w:pPr>
      <w:r>
        <w:t xml:space="preserve">Nature of variables dictates analytical approach:</w:t>
      </w:r>
    </w:p>
    <w:p>
      <w:pPr>
        <w:pStyle w:val="Compact"/>
        <w:numPr>
          <w:ilvl w:val="1"/>
          <w:numId w:val="1055"/>
        </w:numPr>
      </w:pPr>
      <w:r>
        <w:t xml:space="preserve">Match your analysis to your design</w:t>
      </w:r>
    </w:p>
    <w:p>
      <w:pPr>
        <w:pStyle w:val="Compact"/>
        <w:numPr>
          <w:ilvl w:val="1"/>
          <w:numId w:val="1055"/>
        </w:numPr>
      </w:pPr>
      <w:r>
        <w:t xml:space="preserve">Cannot</w:t>
      </w:r>
      <w:r>
        <w:t xml:space="preserve"> </w:t>
      </w:r>
      <w:r>
        <w:t xml:space="preserve">“fix”</w:t>
      </w:r>
      <w:r>
        <w:t xml:space="preserve"> </w:t>
      </w:r>
      <w:r>
        <w:t xml:space="preserve">poor design with fancy statistics</w:t>
      </w:r>
    </w:p>
    <w:p>
      <w:pPr>
        <w:pStyle w:val="FirstParagraph"/>
      </w:pPr>
      <w:r>
        <w:drawing>
          <wp:inline>
            <wp:extent cx="2933700" cy="520065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images/clipboard-3944907188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48" w:name="summary-and-take-home-messages"/>
    <w:p>
      <w:pPr>
        <w:pStyle w:val="Heading1"/>
      </w:pPr>
      <w:r>
        <w:t xml:space="preserve">Summary and Take-Home Messages</w:t>
      </w:r>
    </w:p>
    <w:p>
      <w:pPr>
        <w:pStyle w:val="FirstParagraph"/>
      </w:pPr>
      <w:r>
        <w:t xml:space="preserve">Key concepts we covered today: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Study design is critical</w:t>
      </w:r>
      <w:r>
        <w:t xml:space="preserve"> </w:t>
      </w:r>
      <w:r>
        <w:t xml:space="preserve">- statistics cannot save poor design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Natural vs. manipulative experiments</w:t>
      </w:r>
      <w:r>
        <w:t xml:space="preserve"> </w:t>
      </w:r>
      <w:r>
        <w:t xml:space="preserve">- different approaches to</w:t>
      </w:r>
      <w:r>
        <w:t xml:space="preserve"> </w:t>
      </w:r>
      <w:r>
        <w:t xml:space="preserve">causality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Principles of good design:</w:t>
      </w:r>
    </w:p>
    <w:p>
      <w:pPr>
        <w:pStyle w:val="Compact"/>
        <w:numPr>
          <w:ilvl w:val="1"/>
          <w:numId w:val="1057"/>
        </w:numPr>
      </w:pPr>
      <w:r>
        <w:t xml:space="preserve">Replication at the right scale</w:t>
      </w:r>
    </w:p>
    <w:p>
      <w:pPr>
        <w:pStyle w:val="Compact"/>
        <w:numPr>
          <w:ilvl w:val="1"/>
          <w:numId w:val="1057"/>
        </w:numPr>
      </w:pPr>
      <w:r>
        <w:t xml:space="preserve">Proper randomization</w:t>
      </w:r>
    </w:p>
    <w:p>
      <w:pPr>
        <w:pStyle w:val="Compact"/>
        <w:numPr>
          <w:ilvl w:val="1"/>
          <w:numId w:val="1057"/>
        </w:numPr>
      </w:pPr>
      <w:r>
        <w:t xml:space="preserve">Appropriate controls</w:t>
      </w:r>
    </w:p>
    <w:p>
      <w:pPr>
        <w:pStyle w:val="Compact"/>
        <w:numPr>
          <w:ilvl w:val="1"/>
          <w:numId w:val="1057"/>
        </w:numPr>
      </w:pPr>
      <w:r>
        <w:t xml:space="preserve">Independence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Power analysis</w:t>
      </w:r>
      <w:r>
        <w:t xml:space="preserve"> </w:t>
      </w:r>
      <w:r>
        <w:t xml:space="preserve">- planning for sufficient sample size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Match analysis to design</w:t>
      </w:r>
      <w:r>
        <w:t xml:space="preserve"> </w:t>
      </w:r>
      <w:r>
        <w:t xml:space="preserve">- your statistical approach should</w:t>
      </w:r>
      <w:r>
        <w:t xml:space="preserve"> </w:t>
      </w:r>
      <w:r>
        <w:t xml:space="preserve">follow from your experimental design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58"/>
        </w:numPr>
      </w:pPr>
      <w:r>
        <w:t xml:space="preserve">Correlation ≠ causation</w:t>
      </w:r>
    </w:p>
    <w:p>
      <w:pPr>
        <w:pStyle w:val="Compact"/>
        <w:numPr>
          <w:ilvl w:val="0"/>
          <w:numId w:val="1058"/>
        </w:numPr>
      </w:pPr>
      <w:r>
        <w:t xml:space="preserve">Beware of pseudoreplication</w:t>
      </w:r>
    </w:p>
    <w:p>
      <w:pPr>
        <w:pStyle w:val="Compact"/>
        <w:numPr>
          <w:ilvl w:val="0"/>
          <w:numId w:val="1058"/>
        </w:numPr>
      </w:pPr>
      <w:r>
        <w:t xml:space="preserve">Design before you collect data</w:t>
      </w:r>
    </w:p>
    <w:p>
      <w:pPr>
        <w:pStyle w:val="Compact"/>
        <w:numPr>
          <w:ilvl w:val="0"/>
          <w:numId w:val="1058"/>
        </w:numPr>
      </w:pPr>
      <w:r>
        <w:t xml:space="preserve">Consider practical constraints</w:t>
      </w:r>
    </w:p>
    <w:p>
      <w:pPr>
        <w:pStyle w:val="Compact"/>
        <w:numPr>
          <w:ilvl w:val="0"/>
          <w:numId w:val="1058"/>
        </w:numPr>
      </w:pPr>
      <w:r>
        <w:t xml:space="preserve">Report everything transparently</w:t>
      </w:r>
    </w:p>
    <w:bookmarkEnd w:id="148"/>
    <w:bookmarkStart w:id="149" w:name="references-and-additional-resources"/>
    <w:p>
      <w:pPr>
        <w:pStyle w:val="Heading1"/>
      </w:pPr>
      <w:r>
        <w:t xml:space="preserve">References and Additional Resources</w:t>
      </w:r>
    </w:p>
    <w:p>
      <w:pPr>
        <w:pStyle w:val="Compact"/>
        <w:numPr>
          <w:ilvl w:val="0"/>
          <w:numId w:val="1059"/>
        </w:numPr>
      </w:pPr>
      <w:r>
        <w:t xml:space="preserve">Gotelli, N. J., &amp; Ellison, A. M. (2012). A primer of ecological</w:t>
      </w:r>
      <w:r>
        <w:t xml:space="preserve"> </w:t>
      </w:r>
      <w:r>
        <w:t xml:space="preserve">statistics (2nd ed.). Sinauer Associates.</w:t>
      </w:r>
    </w:p>
    <w:p>
      <w:pPr>
        <w:pStyle w:val="Compact"/>
        <w:numPr>
          <w:ilvl w:val="0"/>
          <w:numId w:val="1059"/>
        </w:numPr>
      </w:pPr>
      <w:r>
        <w:t xml:space="preserve">Hurlbert, S. H. (1984). Pseudoreplication and the design of</w:t>
      </w:r>
      <w:r>
        <w:t xml:space="preserve"> </w:t>
      </w:r>
      <w:r>
        <w:t xml:space="preserve">ecological field experiments. Ecological Monographs, 54(2), 187-211.</w:t>
      </w:r>
    </w:p>
    <w:p>
      <w:pPr>
        <w:pStyle w:val="Compact"/>
        <w:numPr>
          <w:ilvl w:val="0"/>
          <w:numId w:val="1059"/>
        </w:numPr>
      </w:pPr>
      <w:r>
        <w:t xml:space="preserve">Quinn, G. P., &amp; Keough, M. J. (2002). Experimental design and data</w:t>
      </w:r>
      <w:r>
        <w:t xml:space="preserve"> </w:t>
      </w:r>
      <w:r>
        <w:t xml:space="preserve">analysis for biologists. Cambridge University Press.</w:t>
      </w:r>
    </w:p>
    <w:p>
      <w:pPr>
        <w:pStyle w:val="Compact"/>
        <w:numPr>
          <w:ilvl w:val="0"/>
          <w:numId w:val="1059"/>
        </w:numPr>
      </w:pPr>
      <w:r>
        <w:t xml:space="preserve">Zuur, A. F., Ieno, E. N., &amp; Elphick, C. S. (2010). A protocol for</w:t>
      </w:r>
      <w:r>
        <w:t xml:space="preserve"> </w:t>
      </w:r>
      <w:r>
        <w:t xml:space="preserve">data exploration to avoid common statistical problems. Methods in</w:t>
      </w:r>
      <w:r>
        <w:t xml:space="preserve"> </w:t>
      </w:r>
      <w:r>
        <w:t xml:space="preserve">Ecology and Evolution, 1(1), 3-14.</w:t>
      </w:r>
    </w:p>
    <w:bookmarkEnd w:id="14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34" Target="media/rId134.png" /><Relationship Type="http://schemas.openxmlformats.org/officeDocument/2006/relationships/image" Id="rId121" Target="media/rId121.png" /><Relationship Type="http://schemas.openxmlformats.org/officeDocument/2006/relationships/image" Id="rId88" Target="media/rId88.png" /><Relationship Type="http://schemas.openxmlformats.org/officeDocument/2006/relationships/image" Id="rId124" Target="media/rId124.png" /><Relationship Type="http://schemas.openxmlformats.org/officeDocument/2006/relationships/image" Id="rId140" Target="media/rId140.png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117" Target="media/rId117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74" Target="media/rId74.png" /><Relationship Type="http://schemas.openxmlformats.org/officeDocument/2006/relationships/image" Id="rId50" Target="media/rId50.png" /><Relationship Type="http://schemas.openxmlformats.org/officeDocument/2006/relationships/image" Id="rId92" Target="media/rId92.png" /><Relationship Type="http://schemas.openxmlformats.org/officeDocument/2006/relationships/image" Id="rId31" Target="media/rId31.png" /><Relationship Type="http://schemas.openxmlformats.org/officeDocument/2006/relationships/image" Id="rId46" Target="media/rId46.png" /><Relationship Type="http://schemas.openxmlformats.org/officeDocument/2006/relationships/image" Id="rId70" Target="media/rId70.png" /><Relationship Type="http://schemas.openxmlformats.org/officeDocument/2006/relationships/image" Id="rId112" Target="media/rId112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20" Target="media/rId20.png" /><Relationship Type="http://schemas.openxmlformats.org/officeDocument/2006/relationships/image" Id="rId54" Target="media/rId54.png" /><Relationship Type="http://schemas.openxmlformats.org/officeDocument/2006/relationships/image" Id="rId144" Target="media/rId144.png" /><Relationship Type="http://schemas.openxmlformats.org/officeDocument/2006/relationships/image" Id="rId107" Target="media/rId107.png" /><Relationship Type="http://schemas.openxmlformats.org/officeDocument/2006/relationships/image" Id="rId96" Target="media/rId96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hyperlink" Id="rId34" Target="https://ars.els-cdn.com/content/image/1-s2.0-S0272771416307958-fx1_lrg.jpg" TargetMode="External" /><Relationship Type="http://schemas.openxmlformats.org/officeDocument/2006/relationships/hyperlink" Id="rId61" Target="https://www.mnmas.org/about-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rs.els-cdn.com/content/image/1-s2.0-S0272771416307958-fx1_lrg.jpg" TargetMode="External" /><Relationship Type="http://schemas.openxmlformats.org/officeDocument/2006/relationships/hyperlink" Id="rId61" Target="https://www.mnmas.org/about-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</dc:title>
  <dc:creator>Bill Perry</dc:creator>
  <cp:keywords/>
  <dcterms:created xsi:type="dcterms:W3CDTF">2025-10-06T15:57:51Z</dcterms:created>
  <dcterms:modified xsi:type="dcterms:W3CDTF">2025-10-06T15:57:51Z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