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</w:t>
      </w:r>
      <w:r>
        <w:t xml:space="preserve"> </w:t>
      </w:r>
      <w:r>
        <w:t xml:space="preserve">mathematically equivalent to a regression model with dummy variables</w:t>
      </w:r>
      <w:r>
        <w:t xml:space="preserve"> </w:t>
      </w:r>
      <w:r>
        <w:t xml:space="preserve">using an example with R code and visualizations.</w:t>
      </w:r>
    </w:p>
    <w:bookmarkEnd w:id="20"/>
    <w:bookmarkStart w:id="21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</w:t>
      </w:r>
      <w:r>
        <w:t xml:space="preserve"> </w:t>
      </w:r>
      <w:r>
        <w:t xml:space="preserve">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21"/>
    <w:bookmarkStart w:id="25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</w:t>
      </w:r>
      <w:r>
        <w:t xml:space="preserve"> </w:t>
      </w:r>
      <w:r>
        <w:t xml:space="preserve">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26"/>
    <w:bookmarkStart w:id="27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</w:t>
      </w:r>
      <w:r>
        <w:t xml:space="preserve"> </w:t>
      </w:r>
      <w:r>
        <w:t xml:space="preserve">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27"/>
    <w:bookmarkStart w:id="31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</w:t>
      </w:r>
      <w:r>
        <w:t xml:space="preserve"> </w:t>
      </w:r>
      <w:r>
        <w:t xml:space="preserve">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</w:t>
      </w:r>
      <w:r>
        <w:t xml:space="preserve"> </w:t>
      </w:r>
      <w:r>
        <w:t xml:space="preserve">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</w:t>
      </w:r>
      <w:r>
        <w:t xml:space="preserve"> </w:t>
      </w:r>
      <w:r>
        <w:t xml:space="preserve">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36"/>
    <w:bookmarkStart w:id="37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</w:t>
      </w:r>
      <w:r>
        <w:t xml:space="preserve"> </w:t>
      </w:r>
      <w:r>
        <w:t xml:space="preserve">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</w:t>
      </w:r>
      <w:r>
        <w:t xml:space="preserve"> </w:t>
      </w:r>
      <w:r>
        <w:t xml:space="preserve">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</w:t>
      </w:r>
      <w:r>
        <w:t xml:space="preserve"> </w:t>
      </w:r>
      <w:r>
        <w:t xml:space="preserve">A)</w:t>
      </w:r>
    </w:p>
    <w:bookmarkEnd w:id="37"/>
    <w:bookmarkStart w:id="3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</w:t>
      </w:r>
      <w:r>
        <w:t xml:space="preserve"> </w:t>
      </w:r>
      <w:r>
        <w:t xml:space="preserve">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</w:t>
      </w:r>
      <w:r>
        <w:t xml:space="preserve"> </w:t>
      </w:r>
      <w:r>
        <w:t xml:space="preserve">Linear Model, just expressed in different ways. For a categorical</w:t>
      </w:r>
      <w:r>
        <w:t xml:space="preserve"> </w:t>
      </w:r>
      <w:r>
        <w:t xml:space="preserve">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</w:t>
      </w:r>
      <w:r>
        <w:t xml:space="preserve"> </w:t>
      </w:r>
      <w:r>
        <w:t xml:space="preserve">regression approach, with one level serving as the reference category.</w:t>
      </w:r>
    </w:p>
    <w:bookmarkEnd w:id="38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2025-10-22T16:32:20Z</dcterms:created>
  <dcterms:modified xsi:type="dcterms:W3CDTF">2025-10-22T16:32:20Z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