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6.png" ContentType="image/png"/>
  <Override PartName="/word/media/rId111.png" ContentType="image/png"/>
  <Override PartName="/word/media/rId115.png" ContentType="image/png"/>
  <Override PartName="/word/media/rId125.png" ContentType="image/png"/>
  <Override PartName="/word/media/rId20.png" ContentType="image/png"/>
  <Override PartName="/word/media/rId129.png" ContentType="image/png"/>
  <Override PartName="/word/media/rId133.png" ContentType="image/png"/>
  <Override PartName="/word/media/rId141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2.png" ContentType="image/png"/>
  <Override PartName="/word/media/rId98.png" ContentType="image/png"/>
  <Override PartName="/word/media/rId88.png" ContentType="image/png"/>
  <Override PartName="/word/media/rId64.png" ContentType="image/png"/>
  <Override PartName="/word/media/rId95.png" ContentType="image/png"/>
  <Override PartName="/word/media/rId81.png" ContentType="image/png"/>
  <Override PartName="/word/media/rId103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When calculating confidence intervals we usually DON’T know the</w:t>
      </w:r>
      <w:r>
        <w:t xml:space="preserve"> </w:t>
      </w:r>
      <w:r>
        <w:t xml:space="preserve">population σ (standard deviation)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05223778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80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0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320387880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4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1822465473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64179694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2234740159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173480668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6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2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2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395963093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BodyText"/>
            </w:pPr>
            <w:r>
              <w:t xml:space="preserve">I3 data and 10 fish</w:t>
            </w:r>
          </w:p>
          <w:p>
            <w:pPr>
              <w:pStyle w:val="BodyText"/>
            </w:pPr>
            <w:r>
              <w:t xml:space="preserve">Mean is 266.7 - sd is 17.12 - se is 5.41</w:t>
            </w:r>
          </w:p>
          <w:bookmarkStart w:id="109" w:name="textci-bary-pm-t-cdot-fracssqrtn-2"/>
          <w:p>
            <w:pPr>
              <w:pStyle w:val="Heading2"/>
            </w:pP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273.5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11.7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3.7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266.2 to 280.8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265.1 to 281.9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09"/>
    <w:bookmarkEnd w:id="110"/>
    <w:bookmarkStart w:id="114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4"/>
    <w:bookmarkStart w:id="118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8"/>
    <w:bookmarkStart w:id="121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21"/>
    <w:bookmarkStart w:id="124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24"/>
    <w:bookmarkStart w:id="128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2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2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2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3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3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4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4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4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5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5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6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6"/>
        </w:numPr>
      </w:pPr>
      <w:r>
        <w:t xml:space="preserve">- Increases with:</w:t>
      </w:r>
    </w:p>
    <w:p>
      <w:pPr>
        <w:numPr>
          <w:ilvl w:val="1"/>
          <w:numId w:val="1037"/>
        </w:numPr>
      </w:pPr>
      <w:r>
        <w:t xml:space="preserve">- Larger sample size</w:t>
      </w:r>
    </w:p>
    <w:p>
      <w:pPr>
        <w:numPr>
          <w:ilvl w:val="1"/>
          <w:numId w:val="1037"/>
        </w:numPr>
      </w:pPr>
      <w:r>
        <w:t xml:space="preserve">- Larger effect size</w:t>
      </w:r>
    </w:p>
    <w:p>
      <w:pPr>
        <w:numPr>
          <w:ilvl w:val="1"/>
          <w:numId w:val="1037"/>
        </w:numPr>
      </w:pPr>
      <w:r>
        <w:t xml:space="preserve">- Lower variability</w:t>
      </w:r>
    </w:p>
    <w:p>
      <w:pPr>
        <w:numPr>
          <w:ilvl w:val="1"/>
          <w:numId w:val="1037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0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38"/>
        </w:numPr>
      </w:pPr>
      <w:r>
        <w:t xml:space="preserve">What does it mean…</w:t>
      </w:r>
    </w:p>
    <w:p>
      <w:pPr>
        <w:numPr>
          <w:ilvl w:val="1"/>
          <w:numId w:val="1039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39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38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0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38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1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2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2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2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2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ection"/>
    <w:p>
      <w:pPr>
        <w:pStyle w:val="Heading1"/>
      </w:pPr>
    </w:p>
    <w:bookmarkEnd w:id="137"/>
    <w:bookmarkStart w:id="140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3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3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3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0"/>
    <w:bookmarkStart w:id="144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5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5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6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6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7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7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8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8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8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6" Target="media/rId76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20" Target="media/rId20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41" Target="media/rId14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2" Target="media/rId72.png" /><Relationship Type="http://schemas.openxmlformats.org/officeDocument/2006/relationships/image" Id="rId98" Target="media/rId98.png" /><Relationship Type="http://schemas.openxmlformats.org/officeDocument/2006/relationships/image" Id="rId88" Target="media/rId88.png" /><Relationship Type="http://schemas.openxmlformats.org/officeDocument/2006/relationships/image" Id="rId64" Target="media/rId64.png" /><Relationship Type="http://schemas.openxmlformats.org/officeDocument/2006/relationships/image" Id="rId95" Target="media/rId95.png" /><Relationship Type="http://schemas.openxmlformats.org/officeDocument/2006/relationships/image" Id="rId81" Target="media/rId81.png" /><Relationship Type="http://schemas.openxmlformats.org/officeDocument/2006/relationships/image" Id="rId103" Target="media/rId103.png" /><Relationship Type="http://schemas.openxmlformats.org/officeDocument/2006/relationships/image" Id="rId91" Target="media/rId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2025-09-09T20:46:39Z</dcterms:created>
  <dcterms:modified xsi:type="dcterms:W3CDTF">2025-09-09T20:46:39Z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