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4.jpg" ContentType="image/jpeg"/>
  <Override PartName="/word/media/rId75.jpg" ContentType="image/jpeg"/>
  <Override PartName="/word/media/rId82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 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 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 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 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 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 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 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 normal approximation</w:t>
            </w:r>
          </w:p>
        </w:tc>
      </w:tr>
    </w:tbl>
    <w:bookmarkEnd w:id="58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pine needle lengths between windward and leeward sides: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wind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lee          20.4      2.45    24     0.500</w:t>
      </w:r>
      <w:r>
        <w:br/>
      </w:r>
      <w:r>
        <w:rPr>
          <w:rStyle w:val="VerbatimChar"/>
        </w:rPr>
        <w:t xml:space="preserve">2 wind         14.9      1.91    24     0.390</w:t>
      </w:r>
    </w:p>
    <w:bookmarkStart w:id="72" w:name="look-a-the-plot-of-pine-needles"/>
    <w:p>
      <w:pPr>
        <w:pStyle w:val="Heading2"/>
      </w:pPr>
      <w:r>
        <w:t xml:space="preserve">Look a the plot of pine needles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Windward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Leeward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 variances</w:t>
            </w:r>
          </w:p>
        </w:tc>
      </w:tr>
    </w:tbl>
    <w:bookmarkEnd w:id="72"/>
    <w:bookmarkStart w:id="78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mean_diff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difference (lee - wind):"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(mean_diff,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difference (lee - wind): 5.5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Needle Lengths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Position"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8"/>
    <w:bookmarkEnd w:id="79"/>
    <w:bookmarkStart w:id="85" w:name="Xe74e47f92db1f2d79e4e413e894bc7e8df45590"/>
    <w:p>
      <w:pPr>
        <w:pStyle w:val="Heading1"/>
      </w:pPr>
      <w:r>
        <w:t xml:space="preserve">Part 7: Comparing Fish Lengths Between Lakes</w:t>
      </w:r>
    </w:p>
    <w:p>
      <w:pPr>
        <w:pStyle w:val="FirstParagraph"/>
      </w:pPr>
      <w:r>
        <w:t xml:space="preserve">Let’s apply what we’ve learned to compare fish lengths between Lakes I3 and I8: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Comparing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 comparing I3 and I8</w:t>
            </w:r>
            <w:r>
              <w:br/>
            </w:r>
            <w:r>
              <w:rPr>
                <w:rStyle w:val="CommentTok"/>
              </w:rPr>
              <w:t xml:space="preserve"># First check assumptions (variances)</w:t>
            </w:r>
            <w:r>
              <w:br/>
            </w:r>
            <w:r>
              <w:rPr>
                <w:rStyle w:val="NormalTok"/>
              </w:rPr>
              <w:t xml:space="preserve">levene_lakes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Lakes:"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Lakes:"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(levene_lakes)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the t-test with appropriate variance setting</w:t>
            </w:r>
            <w:r>
              <w:br/>
            </w:r>
            <w:r>
              <w:rPr>
                <w:rStyle w:val="NormalTok"/>
              </w:rPr>
              <w:t xml:space="preserve">lakes_t_test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(levene_lakes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Pr(&gt;F)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(lakes_t_test)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-109.32342  -84.66053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visualization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of Fish Lengths Between Lakes"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2-1.jpe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Write your interpretation of the results: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Is there a significant difference in fish lengths between lakes?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Which lake has longer fish on average?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How would you report this result in a scientific paper?</w:t>
            </w:r>
          </w:p>
        </w:tc>
      </w:tr>
    </w:tbl>
    <w:bookmarkEnd w:id="85"/>
    <w:bookmarkStart w:id="8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 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 length in Lake I3 (M = [mean], SD = [sd]) was [significantly/not significantly] different from 240 mm, t([df]) = 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 lengths on the leeward side (M = [mean1], SD = [sd1]) were [significantly/not significantly] [longer/shorter] than on the windward side (M = [mean2], SD = [sd2]), t([df]) = [t-value], p 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 one-sample t-test comparing Lake I3 fish to 240mm 2. The two-sample t-test comparing pine needle lengths 3. The two-sample t-test comparing 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 The t-value with degrees of freedom - The p-value and whether the result is significant</w:t>
            </w:r>
          </w:p>
        </w:tc>
      </w:tr>
    </w:tbl>
    <w:bookmarkEnd w:id="88"/>
    <w:bookmarkStart w:id="89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0"/>
        </w:numPr>
      </w:pPr>
      <w:r>
        <w:t xml:space="preserve">How does the t-distribution differ from the normal distribution, and why does this matter for small samples?</w:t>
      </w:r>
    </w:p>
    <w:p>
      <w:pPr>
        <w:numPr>
          <w:ilvl w:val="0"/>
          <w:numId w:val="1010"/>
        </w:numPr>
      </w:pPr>
      <w:r>
        <w:t xml:space="preserve">What assumptions must be met to use a t-test, and what alternatives exist if these assumptions are violated?</w:t>
      </w:r>
    </w:p>
    <w:p>
      <w:pPr>
        <w:numPr>
          <w:ilvl w:val="0"/>
          <w:numId w:val="1010"/>
        </w:numPr>
      </w:pPr>
      <w:r>
        <w:t xml:space="preserve">What is the difference between statistical significance and practical importance?</w:t>
      </w:r>
    </w:p>
    <w:p>
      <w:pPr>
        <w:numPr>
          <w:ilvl w:val="0"/>
          <w:numId w:val="1010"/>
        </w:numPr>
      </w:pPr>
      <w:r>
        <w:t xml:space="preserve">How would the confidence interval change if we used a 99% confidence level instead of 95%?</w:t>
      </w:r>
    </w:p>
    <w:p>
      <w:pPr>
        <w:numPr>
          <w:ilvl w:val="0"/>
          <w:numId w:val="1010"/>
        </w:numPr>
      </w:pPr>
      <w:r>
        <w:t xml:space="preserve">How would you explain the concept of a p-value to someone with no statistical background?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4" Target="media/rId64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7" Target="media/rId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2025-09-02T21:07:27Z</dcterms:created>
  <dcterms:modified xsi:type="dcterms:W3CDTF">2025-09-02T21:07:27Z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