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Our Data</w:t>
      </w:r>
    </w:p>
    <w:p>
      <w:pPr>
        <w:pStyle w:val="Subtitle"/>
      </w:pPr>
      <w:r>
        <w:t xml:space="preserve">Wrangling, descriptive statistics, and first visualizations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describing-our-leaf-data"/>
    <w:p>
      <w:pPr>
        <w:pStyle w:val="Heading1"/>
      </w:pPr>
      <w:r>
        <w:t xml:space="preserve">Describing Our Leaf Data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Used R as a calculator and stored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t xml:space="preserve">Built vectors, learned data types, wrote scripts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learned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01"/>
        </w:numPr>
      </w:pPr>
      <w:r>
        <w:t xml:space="preserve">Inspected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and saved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 (</w:t>
      </w:r>
      <w:r>
        <w:rPr>
          <w:rStyle w:val="VerbatimChar"/>
        </w:rPr>
        <w:t xml:space="preserve">dpi = 300</w:t>
      </w:r>
      <w:r>
        <w:t xml:space="preserve">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Build a boxplot with individual points overlaid</w:t>
      </w:r>
    </w:p>
    <w:p>
      <w:pPr>
        <w:pStyle w:val="Compact"/>
        <w:numPr>
          <w:ilvl w:val="0"/>
          <w:numId w:val="1002"/>
        </w:numPr>
      </w:pPr>
      <w:r>
        <w:t xml:space="preserve">Create a mean ± SE summary plot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at the end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3"/>
    <w:bookmarkStart w:id="14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6"/>
    <w:bookmarkStart w:id="22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7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7"/>
    <w:bookmarkStart w:id="18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8"/>
    <w:bookmarkStart w:id="19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19"/>
    <w:bookmarkStart w:id="20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0"/>
    <w:bookmarkStart w:id="21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34c459db6bfa21cf6d1ac9276c6ef855385c91a"/>
    <w:p>
      <w:pPr>
        <w:pStyle w:val="Heading1"/>
      </w:pPr>
      <w:r>
        <w:t xml:space="preserve">Part 4 · The NA problem — counting observations correctly</w:t>
      </w:r>
    </w:p>
    <w:bookmarkStart w:id="23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23"/>
    <w:bookmarkStart w:id="24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4"/>
    <w:bookmarkStart w:id="25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 </w:t>
      </w:r>
      <w:r>
        <w:br/>
      </w:r>
      <w:r>
        <w:rPr>
          <w:rStyle w:val="VerbatimChar"/>
        </w:rPr>
        <w:t xml:space="preserve">!is.na(x)      produces: </w:t>
      </w:r>
      <w:r>
        <w:br/>
      </w:r>
      <w:r>
        <w:rPr>
          <w:rStyle w:val="VerbatimChar"/>
        </w:rPr>
        <w:t xml:space="preserve">sum(!is.na(x)) produces: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part-5-descriptive-statistics-in-base-r"/>
    <w:p>
      <w:pPr>
        <w:pStyle w:val="Heading1"/>
      </w:pPr>
      <w:r>
        <w:t xml:space="preserve">Part 5 · Descriptive statistics in base R</w:t>
      </w:r>
    </w:p>
    <w:bookmarkStart w:id="27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27"/>
    <w:bookmarkStart w:id="28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28"/>
    <w:bookmarkStart w:id="29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9"/>
    <w:bookmarkStart w:id="30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30"/>
    <w:bookmarkStart w:id="31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91ebe6f6e780e4ae5061097706eb0b4dd659762"/>
    <w:p>
      <w:pPr>
        <w:pStyle w:val="Heading1"/>
      </w:pPr>
      <w:r>
        <w:t xml:space="preserve">Part 6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33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column. Everything after it happens</w:t>
      </w:r>
      <w:r>
        <w:t xml:space="preserve"> </w:t>
      </w:r>
      <w:r>
        <w:rPr>
          <w:i/>
          <w:iCs/>
        </w:rPr>
        <w:t xml:space="preserve">within each group</w:t>
      </w:r>
      <w:r>
        <w:t xml:space="preserve">. You get one output row per group.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5?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33"/>
    <w:bookmarkStart w:id="34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part-7-fast-overview-with-skimr"/>
    <w:p>
      <w:pPr>
        <w:pStyle w:val="Heading1"/>
      </w:pPr>
      <w:r>
        <w:t xml:space="preserve">Part 7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is the fastest first look at any dataset. Use it on every new dataset you encounter — it takes one line and shows everything.</w:t>
      </w:r>
    </w:p>
    <w:p>
      <w:r>
        <w:pict>
          <v:rect style="width:0;height:1.5pt" o:hralign="center" o:hrstd="t" o:hr="t"/>
        </w:pict>
      </w:r>
    </w:p>
    <w:bookmarkEnd w:id="36"/>
    <w:bookmarkStart w:id="40" w:name="part-8-visualizing-with-boxplots"/>
    <w:p>
      <w:pPr>
        <w:pStyle w:val="Heading1"/>
      </w:pPr>
      <w:r>
        <w:t xml:space="preserve">Part 8 · Visualizing with boxplots</w:t>
      </w:r>
    </w:p>
    <w:bookmarkStart w:id="37" w:name="basic-boxplot"/>
    <w:p>
      <w:pPr>
        <w:pStyle w:val="Heading3"/>
      </w:pPr>
      <w:r>
        <w:t xml:space="preserve">Basic boxplot</w:t>
      </w:r>
    </w:p>
    <w:p>
      <w:pPr>
        <w:pStyle w:val="FirstParagraph"/>
      </w:pPr>
      <w:r>
        <w:t xml:space="preserve">Because our data is already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 we can plot directly — no reshaping required.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— data is already long, plot it directly 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Label the four key parts of a boxplot from memory:</w:t>
      </w:r>
    </w:p>
    <w:p>
      <w:pPr>
        <w:pStyle w:val="SourceCode"/>
      </w:pPr>
      <w:r>
        <w:rPr>
          <w:rStyle w:val="VerbatimChar"/>
        </w:rPr>
        <w:t xml:space="preserve">The line inside the box represents:</w:t>
      </w:r>
      <w:r>
        <w:br/>
      </w:r>
      <w:r>
        <w:rPr>
          <w:rStyle w:val="VerbatimChar"/>
        </w:rPr>
        <w:t xml:space="preserve">The top and bottom of the box represent:</w:t>
      </w:r>
      <w:r>
        <w:br/>
      </w:r>
      <w:r>
        <w:rPr>
          <w:rStyle w:val="VerbatimChar"/>
        </w:rPr>
        <w:t xml:space="preserve">The whiskers represent:</w:t>
      </w:r>
      <w:r>
        <w:br/>
      </w:r>
      <w:r>
        <w:rPr>
          <w:rStyle w:val="VerbatimChar"/>
        </w:rPr>
        <w:t xml:space="preserve">Dots beyond the whiskers represent:</w:t>
      </w:r>
    </w:p>
    <w:bookmarkEnd w:id="37"/>
    <w:bookmarkStart w:id="38" w:name="add-individual-data-points"/>
    <w:p>
      <w:pPr>
        <w:pStyle w:val="Heading3"/>
      </w:pPr>
      <w:r>
        <w:t xml:space="preserve">Add individual data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jittered raw data points over the boxplot 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change</w:t>
      </w:r>
      <w:r>
        <w:t xml:space="preserve"> </w:t>
      </w:r>
      <w:r>
        <w:rPr>
          <w:rStyle w:val="VerbatimChar"/>
        </w:rPr>
        <w:t xml:space="preserve">alpha = 0.6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alpha = 1.0</w:t>
      </w:r>
      <w:r>
        <w:t xml:space="preserve">. Then try</w:t>
      </w:r>
      <w:r>
        <w:t xml:space="preserve"> </w:t>
      </w:r>
      <w:r>
        <w:rPr>
          <w:rStyle w:val="VerbatimChar"/>
        </w:rPr>
        <w:t xml:space="preserve">alpha = 0.1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control?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alpha controls:</w:t>
      </w:r>
      <w:r>
        <w:br/>
      </w:r>
      <w:r>
        <w:rPr>
          <w:rStyle w:val="VerbatimChar"/>
        </w:rPr>
        <w:t xml:space="preserve">Which alpha value looks best for 10 points?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0.8</w:t>
      </w:r>
      <w:r>
        <w:t xml:space="preserve">. What happens? Is</w:t>
      </w:r>
      <w:r>
        <w:t xml:space="preserve"> </w:t>
      </w:r>
      <w:r>
        <w:rPr>
          <w:rStyle w:val="VerbatimChar"/>
        </w:rPr>
        <w:t xml:space="preserve">0.15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more appropriate?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  <w:r>
        <w:br/>
      </w:r>
      <w:r>
        <w:rPr>
          <w:rStyle w:val="VerbatimChar"/>
        </w:rPr>
        <w:t xml:space="preserve">Better choice and why:</w:t>
      </w:r>
    </w:p>
    <w:bookmarkEnd w:id="38"/>
    <w:bookmarkStart w:id="39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Save the boxplot to the figures folder 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tree_jitter_plot,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art-9-mean-se-plot-with-stat_summary"/>
    <w:p>
      <w:pPr>
        <w:pStyle w:val="Heading1"/>
      </w:pPr>
      <w:r>
        <w:t xml:space="preserve">Part 9 ·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large dot shows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The vertical 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. Do the error bars overlap? What does non-overlapping bars suggest (informally)?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non-overlap suggests: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bookmarkStart w:id="41" w:name="save-this-plot"/>
    <w:p>
      <w:pPr>
        <w:pStyle w:val="Heading3"/>
      </w:pPr>
      <w:r>
        <w:t xml:space="preserve">Save this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8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Compact"/>
        <w:numPr>
          <w:ilvl w:val="0"/>
          <w:numId w:val="1009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11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4"/>
        </w:numPr>
      </w:pPr>
      <w:r>
        <w:t xml:space="preserve">Build a boxplot with jittered points and save as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Compact"/>
        <w:numPr>
          <w:ilvl w:val="0"/>
          <w:numId w:val="1015"/>
        </w:numPr>
      </w:pPr>
      <w:r>
        <w:t xml:space="preserve">Add a mean ± SE layer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3"/>
    <w:bookmarkStart w:id="47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44" w:name="explore-height_cm-and-width_cm"/>
    <w:p>
      <w:pPr>
        <w:pStyle w:val="Heading3"/>
      </w:pPr>
      <w:r>
        <w:t xml:space="preserve">Explore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width_cm</w:t>
      </w:r>
    </w:p>
    <w:p>
      <w:pPr>
        <w:pStyle w:val="FirstParagraph"/>
      </w:pPr>
      <w:r>
        <w:rPr>
          <w:b/>
          <w:bCs/>
        </w:rPr>
        <w:t xml:space="preserve">▶ Try this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height_cm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tree_height_plot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tree_height_plot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 Copy and adapt the code above.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bookmarkEnd w:id="44"/>
    <w:bookmarkStart w:id="4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bookmarkEnd w:id="45"/>
    <w:bookmarkStart w:id="46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tree_violin_plot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tree_violin_plot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at any given weight value show you, compared to a boxplot?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FirstParagraph"/>
      </w:pPr>
      <w:r>
        <w:t xml:space="preserve">After completing this worksheet: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         &lt;- Part 8</w:t>
      </w:r>
      <w:r>
        <w:br/>
      </w:r>
      <w:r>
        <w:rPr>
          <w:rStyle w:val="VerbatimChar"/>
        </w:rPr>
        <w:t xml:space="preserve">│   └── leaf_weight_mean_se.png                     &lt;- Part 9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03_leaf_descriptions.R                      &lt;- your script</w:t>
      </w:r>
    </w:p>
    <w:p>
      <w:r>
        <w:pict>
          <v:rect style="width:0;height:1.5pt" o:hralign="center" o:hrstd="t" o:hr="t"/>
        </w:pict>
      </w:r>
    </w:p>
    <w:bookmarkEnd w:id="48"/>
    <w:bookmarkStart w:id="50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Getting stuck is not failing — every working data scientist googles error messages daily.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03. Next: Worksheet 04 will cover the two-sample Welch’s t-test — formally testing whether the difference in leaf weight between sunny and shady sides is statistically significant.</w:t>
      </w:r>
    </w:p>
    <w:bookmarkEnd w:id="5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Our Data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2026-07-02T18:58:31Z</dcterms:created>
  <dcterms:modified xsi:type="dcterms:W3CDTF">2026-07-02T18:58:31Z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subtitle">
    <vt:lpwstr>Wrangling, descriptive statistics, and first visualizations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