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2" w:name="where-we-left-off-lectures-1314"/>
    <w:p>
      <w:pPr>
        <w:pStyle w:val="Heading1"/>
      </w:pPr>
      <w:r>
        <w:t xml:space="preserve">Where We Left Off (Lectures 13–14)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lm(Y ~ X)</w:t>
      </w:r>
      <w:r>
        <w:t xml:space="preserve"> </w:t>
      </w:r>
      <w:r>
        <w:t xml:space="preserve">— the same linear model tool, used for both regression and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One-way ANOVA</w:t>
      </w:r>
      <w:r>
        <w:t xml:space="preserve"> </w:t>
      </w:r>
      <w:r>
        <w:t xml:space="preserve">— compared body mass across three penguin species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plot(model)</w:t>
      </w:r>
      <w:r>
        <w:t xml:space="preserve"> </w:t>
      </w:r>
      <w:r>
        <w:t xml:space="preserve">— checked assumptions with base R’s four diagnostic panels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emmeans</w:t>
      </w:r>
      <w:r>
        <w:rPr>
          <w:b/>
          <w:bCs/>
        </w:rP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— found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differed, not just</w:t>
      </w:r>
      <w:r>
        <w:t xml:space="preserve"> </w:t>
      </w:r>
      <w:r>
        <w:rPr>
          <w:i/>
          <w:iCs/>
        </w:rPr>
        <w:t xml:space="preserve">whether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Palmer penguins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 — data you will clean and analyze yourself.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no one has ever done before, with novel data or methods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</w:t>
      </w:r>
      <w:r>
        <w:t xml:space="preserve"> </w:t>
      </w:r>
      <w:r>
        <w:t xml:space="preserve">— see also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</w:t>
      </w:r>
    </w:p>
    <w:p>
      <w:pPr>
        <w:pStyle w:val="Compact"/>
        <w:numPr>
          <w:ilvl w:val="0"/>
          <w:numId w:val="1013"/>
        </w:numPr>
      </w:pPr>
      <w:r>
        <w:t xml:space="preserve">Does Lake Erie lose more ice per decade than Lake Superior?</w:t>
      </w:r>
    </w:p>
    <w:p>
      <w:pPr>
        <w:pStyle w:val="Compact"/>
        <w:numPr>
          <w:ilvl w:val="0"/>
          <w:numId w:val="1013"/>
        </w:numPr>
      </w:pPr>
      <w:r>
        <w:t xml:space="preserve">Which lake shows the strongest trend in maximum ice cover?</w:t>
      </w:r>
    </w:p>
    <w:p>
      <w:pPr>
        <w:pStyle w:val="Compact"/>
        <w:numPr>
          <w:ilvl w:val="0"/>
          <w:numId w:val="1013"/>
        </w:numPr>
      </w:pPr>
      <w:r>
        <w:t xml:space="preserve">Has the timing of peak ice changed since 1973?</w:t>
      </w:r>
    </w:p>
    <w:p>
      <w:pPr>
        <w:pStyle w:val="FirstParagraph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4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4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4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4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5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5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5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5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6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6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6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6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6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7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9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9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9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9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9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20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20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20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5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</w:t>
            </w:r>
          </w:p>
        </w:tc>
      </w:tr>
    </w:tbl>
    <w:p>
      <w:pPr>
        <w:pStyle w:val="BodyText"/>
      </w:pPr>
      <w:r>
        <w:t xml:space="preserve">You are not learning new tools for the final project — you are applying the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1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4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5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</w:p>
    <w:p>
      <w:pPr>
        <w:pStyle w:val="Compact"/>
        <w:numPr>
          <w:ilvl w:val="0"/>
          <w:numId w:val="1026"/>
        </w:numPr>
      </w:pPr>
      <w:r>
        <w:t xml:space="preserve">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Compact"/>
        <w:numPr>
          <w:ilvl w:val="0"/>
          <w:numId w:val="1026"/>
        </w:numPr>
      </w:pPr>
      <w:r>
        <w:t xml:space="preserve">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</w:p>
    <w:p>
      <w:pPr>
        <w:pStyle w:val="Compact"/>
        <w:numPr>
          <w:ilvl w:val="0"/>
          <w:numId w:val="1026"/>
        </w:numPr>
      </w:pPr>
      <w:r>
        <w:t xml:space="preserve">Come to office hours with a general topic — I can usually point you to a source in five minutes</w:t>
      </w:r>
    </w:p>
    <w:p>
      <w:pPr>
        <w:pStyle w:val="FirstParagraph"/>
      </w:pPr>
      <w:r>
        <w:rPr>
          <w:b/>
          <w:bCs/>
        </w:rPr>
        <w:t xml:space="preserve">“My dataset is too messy to analyze”</w:t>
      </w:r>
    </w:p>
    <w:p>
      <w:pPr>
        <w:pStyle w:val="Compact"/>
        <w:numPr>
          <w:ilvl w:val="0"/>
          <w:numId w:val="1027"/>
        </w:numPr>
      </w:pPr>
      <w:r>
        <w:t xml:space="preserve">Messy is fine for this course — cleaning is the first two milestones</w:t>
      </w:r>
    </w:p>
    <w:p>
      <w:pPr>
        <w:pStyle w:val="Compact"/>
        <w:numPr>
          <w:ilvl w:val="0"/>
          <w:numId w:val="1027"/>
        </w:numPr>
      </w:pPr>
      <w:r>
        <w:t xml:space="preserve">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</w:t>
      </w:r>
    </w:p>
    <w:p>
      <w:pPr>
        <w:pStyle w:val="Compact"/>
        <w:numPr>
          <w:ilvl w:val="0"/>
          <w:numId w:val="1027"/>
        </w:numPr>
      </w:pPr>
      <w:r>
        <w:t xml:space="preserve">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FirstParagraph"/>
      </w:pPr>
      <w:r>
        <w:rPr>
          <w:b/>
          <w:bCs/>
        </w:rPr>
        <w:t xml:space="preserve">“I can’t figure out what question to ask”</w:t>
      </w:r>
    </w:p>
    <w:p>
      <w:pPr>
        <w:pStyle w:val="Compact"/>
        <w:numPr>
          <w:ilvl w:val="0"/>
          <w:numId w:val="1028"/>
        </w:numPr>
      </w:pPr>
      <w:r>
        <w:t xml:space="preserve">Start with the variables: what is numeric? What is categorical?</w:t>
      </w:r>
    </w:p>
    <w:p>
      <w:pPr>
        <w:pStyle w:val="Compact"/>
        <w:numPr>
          <w:ilvl w:val="0"/>
          <w:numId w:val="1028"/>
        </w:numPr>
      </w:pPr>
      <w:r>
        <w:t xml:space="preserve">Ask:</w:t>
      </w:r>
      <w:r>
        <w:t xml:space="preserve"> </w:t>
      </w:r>
      <w:r>
        <w:t xml:space="preserve">“what would I predict, before looking at the data?”</w:t>
      </w:r>
    </w:p>
    <w:p>
      <w:pPr>
        <w:pStyle w:val="Compact"/>
        <w:numPr>
          <w:ilvl w:val="0"/>
          <w:numId w:val="1028"/>
        </w:numPr>
      </w:pPr>
      <w:r>
        <w:t xml:space="preserve">That prediction is your Hₐ; its opposite is H₀</w:t>
      </w:r>
    </w:p>
    <w:p>
      <w:pPr>
        <w:pStyle w:val="FirstParagraph"/>
      </w:pPr>
      <w:r>
        <w:rPr>
          <w:b/>
          <w:bCs/>
        </w:rPr>
        <w:t xml:space="preserve">“My dataset only has two columns”</w:t>
      </w:r>
    </w:p>
    <w:p>
      <w:pPr>
        <w:pStyle w:val="Compact"/>
        <w:numPr>
          <w:ilvl w:val="0"/>
          <w:numId w:val="1029"/>
        </w:numPr>
      </w:pPr>
      <w:r>
        <w:t xml:space="preserve">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</w:t>
      </w:r>
    </w:p>
    <w:p>
      <w:pPr>
        <w:pStyle w:val="Compact"/>
        <w:numPr>
          <w:ilvl w:val="0"/>
          <w:numId w:val="1029"/>
        </w:numPr>
      </w:pPr>
      <w:r>
        <w:t xml:space="preserve">But usually: look for a richer version of the same dataset on the same source</w:t>
      </w:r>
    </w:p>
    <w:p>
      <w:pPr>
        <w:pStyle w:val="FirstParagraph"/>
      </w:pPr>
      <w:r>
        <w:rPr>
          <w:b/>
          <w:bCs/>
        </w:rPr>
        <w:t xml:space="preserve">“I already started analyzing before M1 was approved”</w:t>
      </w:r>
    </w:p>
    <w:p>
      <w:pPr>
        <w:pStyle w:val="Compact"/>
        <w:numPr>
          <w:ilvl w:val="0"/>
          <w:numId w:val="1030"/>
        </w:numPr>
      </w:pPr>
      <w:r>
        <w:t xml:space="preserve">Submit M1 anyway — describe what you’ve done so far</w:t>
      </w:r>
    </w:p>
    <w:p>
      <w:pPr>
        <w:pStyle w:val="Compact"/>
        <w:numPr>
          <w:ilvl w:val="0"/>
          <w:numId w:val="1030"/>
        </w:numPr>
      </w:pPr>
      <w:r>
        <w:t xml:space="preserve">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</w:p>
    <w:p>
      <w:pPr>
        <w:pStyle w:val="Compact"/>
        <w:numPr>
          <w:ilvl w:val="0"/>
          <w:numId w:val="1032"/>
        </w:numPr>
      </w:pPr>
      <w:r>
        <w:t xml:space="preserve">Many analyses, none of which are interpreted</w:t>
      </w:r>
    </w:p>
    <w:p>
      <w:pPr>
        <w:pStyle w:val="Compact"/>
        <w:numPr>
          <w:ilvl w:val="0"/>
          <w:numId w:val="1032"/>
        </w:numPr>
      </w:pPr>
      <w:r>
        <w:t xml:space="preserve">A significant p-value with no plot showing the actual effect</w:t>
      </w:r>
    </w:p>
    <w:p>
      <w:pPr>
        <w:pStyle w:val="Compact"/>
        <w:numPr>
          <w:ilvl w:val="0"/>
          <w:numId w:val="1032"/>
        </w:numPr>
      </w:pPr>
      <w:r>
        <w:t xml:space="preserve">Copied code from Stack Overflow that you can’t explain</w:t>
      </w:r>
    </w:p>
    <w:p>
      <w:pPr>
        <w:pStyle w:val="FirstParagraph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Not complexity. Not novelty.</w:t>
      </w:r>
      <w:r>
        <w:t xml:space="preserve"> </w:t>
      </w:r>
      <w:r>
        <w:rPr>
          <w:b/>
          <w:bCs/>
        </w:rPr>
        <w:t xml:space="preserve">Clarity and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33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33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33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33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33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34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34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34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35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35"/>
        </w:numPr>
      </w:pPr>
      <w:r>
        <w:t xml:space="preserve">I reply with one of:</w:t>
      </w:r>
    </w:p>
    <w:p>
      <w:pPr>
        <w:pStyle w:val="Compact"/>
        <w:numPr>
          <w:ilvl w:val="1"/>
          <w:numId w:val="103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36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3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Your Final Project Starts Now</dc:title>
  <dc:creator>Bill Perry</dc:creator>
  <dc:description>Finding Real Data and your own projects</dc:description>
  <cp:keywords/>
  <dcterms:created xsi:type="dcterms:W3CDTF">2026-09-24T13:41:05Z</dcterms:created>
  <dcterms:modified xsi:type="dcterms:W3CDTF">2026-09-24T13:41:05Z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subtitle">
    <vt:lpwstr>Finding real data, asking a real question, and building toward a real answer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7</vt:lpwstr>
  </property>
</Properties>
</file>