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11 - Single factor analysis of variance - ANOVA</w:t>
      </w:r>
    </w:p>
    <w:p>
      <w:pPr>
        <w:pStyle w:val="Author"/>
      </w:pPr>
      <w:r>
        <w:t xml:space="preserve">Bill Perry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11 - Single factor analysis of variance - ANOVA</dc:title>
  <dc:creator>Bill Perry</dc:creator>
  <cp:keywords/>
  <dcterms:created xsi:type="dcterms:W3CDTF">2026-06-27T00:47:56Z</dcterms:created>
  <dcterms:modified xsi:type="dcterms:W3CDTF">2026-06-27T00:47:56Z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