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2026-05-05T13:59:59Z</dcterms:created>
  <dcterms:modified xsi:type="dcterms:W3CDTF">2026-05-05T13:59:59Z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sting">
    <vt:lpwstr/>
  </property>
  <property fmtid="{D5CDD505-2E9C-101B-9397-08002B2CF9AE}" pid="9" name="page-layout">
    <vt:lpwstr>full</vt:lpwstr>
  </property>
  <property fmtid="{D5CDD505-2E9C-101B-9397-08002B2CF9AE}" pid="10" name="title-block-banner">
    <vt:lpwstr>True</vt:lpwstr>
  </property>
  <property fmtid="{D5CDD505-2E9C-101B-9397-08002B2CF9AE}" pid="11" name="toc-title">
    <vt:lpwstr>Table of contents</vt:lpwstr>
  </property>
</Properties>
</file>