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2.png" ContentType="image/png"/>
  <Override PartName="/word/media/rId5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11_correlation_regression.R</w:t>
        </w:r>
      </w:hyperlink>
    </w:p>
    <w:p>
      <w:pPr>
        <w:pStyle w:val="CaptionedFigure"/>
      </w:pPr>
      <w:r>
        <w:drawing>
          <wp:inline>
            <wp:extent cx="2286000" cy="1471461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71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out for pre-transformed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mosquito bite counts (√16.5, √12.5, √6.5), not raw counts. If you fit a</w:t>
            </w:r>
            <w:r>
              <w:t xml:space="preserve"> </w:t>
            </w:r>
            <w:r>
              <w:t xml:space="preserve">linear model to this column and describe the response as</w:t>
            </w:r>
            <w:r>
              <w:t xml:space="preserve"> </w:t>
            </w:r>
            <w:r>
              <w:t xml:space="preserve">“number of</w:t>
            </w:r>
            <w:r>
              <w:t xml:space="preserve"> </w:t>
            </w:r>
            <w:r>
              <w:t xml:space="preserve">mosquito bites,”</w:t>
            </w:r>
            <w:r>
              <w:t xml:space="preserve"> </w:t>
            </w:r>
            <w:r>
              <w:t xml:space="preserve">the regression equation, R², and intercept interpretation</w:t>
            </w:r>
            <w:r>
              <w:t xml:space="preserve"> </w:t>
            </w:r>
            <w:r>
              <w:t xml:space="preserve">will all be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data dictionary or source paper before fitting any model.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1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</w:t>
            </w:r>
            <w:r>
              <w:br/>
            </w:r>
            <w:r>
              <w:rPr>
                <w:rStyle w:val="NormalTok"/>
              </w:rPr>
              <w:t xml:space="preserve">     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5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1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1"/>
    <w:bookmarkStart w:id="34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part-2-simple-linear-regression"/>
    <w:p>
      <w:pPr>
        <w:pStyle w:val="Heading1"/>
      </w:pPr>
      <w:r>
        <w:t xml:space="preserve">PART 2 · Simple Linear Regression</w:t>
      </w:r>
    </w:p>
    <w:bookmarkEnd w:id="39"/>
    <w:bookmarkStart w:id="42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2"/>
    <w:bookmarkStart w:id="48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7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4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49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49"/>
    <w:bookmarkStart w:id="50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3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</w:t>
      </w:r>
      <w:r>
        <w:br/>
      </w:r>
      <w:r>
        <w:rPr>
          <w:rStyle w:val="CommentTok"/>
        </w:rPr>
        <w:t xml:space="preserve">#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Correlation and Simple Linear Regression.</w:t>
      </w:r>
    </w:p>
    <w:p>
      <w:pPr>
        <w:pStyle w:val="BodyText"/>
      </w:pPr>
      <w:r>
        <w:rPr>
          <w:i/>
          <w:iCs/>
        </w:rPr>
        <w:t xml:space="preserve">Next: Common Code 12 — One-Way ANOVA.</w:t>
      </w:r>
    </w:p>
    <w:bookmarkEnd w:id="6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57" Target="media/rId57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regression in R and interpret the output and test assumptions</dc:description>
  <cp:keywords/>
  <dcterms:created xsi:type="dcterms:W3CDTF">2026-10-08T20:17:12Z</dcterms:created>
  <dcterms:modified xsi:type="dcterms:W3CDTF">2026-10-08T20:17:12Z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