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Every reference topic below pulls its number, title, and description straight from that file’s YAML frontmatter (</w:t>
      </w:r>
      <w:r>
        <w:rPr>
          <w:rStyle w:val="VerbatimChar"/>
        </w:rPr>
        <w:t xml:space="preserve">topic_number: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description:</w:t>
      </w:r>
      <w:r>
        <w:t xml:space="preserve">). The number matches the folder it lives in (</w:t>
      </w:r>
      <w:r>
        <w:rPr>
          <w:rStyle w:val="VerbatimChar"/>
        </w:rPr>
        <w:t xml:space="preserve">01_libraries</w:t>
      </w:r>
      <w:r>
        <w:t xml:space="preserve">,</w:t>
      </w:r>
      <w:r>
        <w:t xml:space="preserve"> </w:t>
      </w:r>
      <w:r>
        <w:rPr>
          <w:rStyle w:val="VerbatimChar"/>
        </w:rPr>
        <w:t xml:space="preserve">02_reading_writing</w:t>
      </w:r>
      <w:r>
        <w:t xml:space="preserve">, …) — nothing here is hand-typed.</w:t>
      </w:r>
    </w:p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</dc:title>
  <dc:creator>Bill Perry</dc:creator>
  <cp:keywords/>
  <dcterms:created xsi:type="dcterms:W3CDTF">2026-09-24T01:50:52Z</dcterms:created>
  <dcterms:modified xsi:type="dcterms:W3CDTF">2026-09-24T01:50:52Z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listing">
    <vt:lpwstr/>
  </property>
  <property fmtid="{D5CDD505-2E9C-101B-9397-08002B2CF9AE}" pid="11" name="page-layout">
    <vt:lpwstr>full</vt:lpwstr>
  </property>
  <property fmtid="{D5CDD505-2E9C-101B-9397-08002B2CF9AE}" pid="12" name="title-block-banner">
    <vt:lpwstr>True</vt:lpwstr>
  </property>
  <property fmtid="{D5CDD505-2E9C-101B-9397-08002B2CF9AE}" pid="13" name="toc-title">
    <vt:lpwstr>Table of contents</vt:lpwstr>
  </property>
</Properties>
</file>