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9.png" ContentType="image/png"/>
  <Override PartName="/word/media/rId13.png" ContentType="image/png"/>
  <Override PartName="/word/media/rId29.jpg" ContentType="image/jpeg"/>
  <Override PartName="/word/media/rId66.png" ContentType="image/png"/>
  <Override PartName="/word/media/rId80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12" w:name="where-we-left-off-lecture-06"/>
    <w:p>
      <w:pPr>
        <w:pStyle w:val="Heading1"/>
      </w:pPr>
      <w:r>
        <w:t xml:space="preserve">Where We Left Off (Lecture 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 real data from inside R</w:t>
      </w:r>
      <w:r>
        <w:t xml:space="preserve"> </w:t>
      </w:r>
      <w:r>
        <w:t xml:space="preserve">— NOAA’s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package, Duluth station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vs. summarized data</w:t>
      </w:r>
      <w:r>
        <w:t xml:space="preserve"> </w:t>
      </w:r>
      <w:r>
        <w:t xml:space="preserve">— daily data hides trends;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reveals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change — °C per year, converted to °C per decade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new categorical variable — summer vs. winter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 two group-specific models</w:t>
      </w:r>
      <w:r>
        <w:t xml:space="preserve"> </w:t>
      </w:r>
      <w:r>
        <w:t xml:space="preserve">— found winter warming faster than summer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Duluth’s weather data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one row per day,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4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4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4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4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7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7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2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four short chunks</w:t>
      </w:r>
      <w:r>
        <w:t xml:space="preserve">. After each chunk you switch to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and type the code yourself.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you think the output will be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 (the evidence)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Predicting first</w:t>
            </w:r>
            <w:r>
              <w:t xml:space="preserve"> </w:t>
            </w:r>
            <w:r>
              <w:t xml:space="preserve">forces your brain to</w:t>
            </w:r>
            <w:r>
              <w:t xml:space="preserve"> </w:t>
            </w:r>
            <w:r>
              <w:rPr>
                <w:i/>
                <w:iCs/>
              </w:rPr>
              <w:t xml:space="preserve">retrieve</w:t>
            </w:r>
            <w:r>
              <w:t xml:space="preserve"> </w:t>
            </w:r>
            <w:r>
              <w:t xml:space="preserve">what it knows — the gap between guess and answer is what makes it stick.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Typing by hand</w:t>
            </w:r>
            <w:r>
              <w:t xml:space="preserve"> </w:t>
            </w:r>
            <w:r>
              <w:t xml:space="preserve">builds the finger-memory and error-spotting that copy-paste skips.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Chunk → immediate practice</w:t>
            </w:r>
            <w:r>
              <w:t xml:space="preserve"> </w:t>
            </w:r>
            <w:r>
              <w:t xml:space="preserve">keeps a new idea in working memory long enough to form a lasting schema.</w:t>
            </w:r>
          </w:p>
          <w:p/>
        </w:tc>
      </w:tr>
    </w:tbl>
    <w:bookmarkEnd w:id="22"/>
    <w:bookmarkStart w:id="25" w:name="chunk-1-of-4-why-wide-data-is-a-problem"/>
    <w:p>
      <w:pPr>
        <w:pStyle w:val="Heading1"/>
      </w:pPr>
      <w:r>
        <w:t xml:space="preserve">🧩 Chunk 1 of 4 · Why Wide Data Is a Problem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where the ice data comes from, why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breaks tidy tools, and reading the messy text file into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1–2</w:t>
            </w:r>
            <w:r>
              <w:t xml:space="preserve"> </w:t>
            </w:r>
            <w:r>
              <w:t xml:space="preserve">(read the raw file and inspect its wide shape).</w:t>
            </w:r>
          </w:p>
          <w:p/>
        </w:tc>
      </w:tr>
    </w:tbl>
    <w:bookmarkEnd w:id="25"/>
    <w:bookmarkStart w:id="32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5943600" cy="3126127"/>
            <wp:effectExtent b="0" l="0" r="0" t="0"/>
            <wp:docPr descr="Great Lakes ice cover monitoring includes satellite imagery, field sampling, and decades of charts." title="" id="30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32"/>
    <w:bookmarkStart w:id="35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This table has one column per year — 53 of them. Before the next slides: can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use this shape directly? If not, what has to change first?</w:t>
            </w:r>
          </w:p>
          <w:p/>
        </w:tc>
      </w:tr>
    </w:tbl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10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11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35"/>
    <w:bookmarkStart w:id="38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SourceCode"/>
      </w:pPr>
      <w:r>
        <w:rPr>
          <w:rStyle w:val="VerbatimChar"/>
        </w:rPr>
        <w:t xml:space="preserve"># A tibble: 6 × 55</w:t>
      </w:r>
      <w:r>
        <w:br/>
      </w:r>
      <w:r>
        <w:rPr>
          <w:rStyle w:val="VerbatimChar"/>
        </w:rPr>
        <w:t xml:space="preserve">  date   X1973 X1974 X1975 X1976 X1977 X1978 X1979 X1980 X1981 X1982 X1983 X1984</w:t>
      </w:r>
      <w:r>
        <w:br/>
      </w:r>
      <w:r>
        <w:rPr>
          <w:rStyle w:val="VerbatimChar"/>
        </w:rPr>
        <w:t xml:space="preserve">  &lt;chr&gt; 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Nov-10    NA    NA    NA    NA    NA    NA    NA    NA    NA    NA    NA    NA</w:t>
      </w:r>
      <w:r>
        <w:br/>
      </w:r>
      <w:r>
        <w:rPr>
          <w:rStyle w:val="VerbatimChar"/>
        </w:rPr>
        <w:t xml:space="preserve">2 Nov-11    NA    NA    NA    NA    NA    NA    NA    NA    NA    NA    NA    NA</w:t>
      </w:r>
      <w:r>
        <w:br/>
      </w:r>
      <w:r>
        <w:rPr>
          <w:rStyle w:val="VerbatimChar"/>
        </w:rPr>
        <w:t xml:space="preserve">3 Nov-12    NA    NA    NA    NA    NA    NA    NA    NA    NA    NA    NA    NA</w:t>
      </w:r>
      <w:r>
        <w:br/>
      </w:r>
      <w:r>
        <w:rPr>
          <w:rStyle w:val="VerbatimChar"/>
        </w:rPr>
        <w:t xml:space="preserve">4 Nov-13    NA    NA    NA    NA    NA    NA    NA    NA    NA    NA    NA    NA</w:t>
      </w:r>
      <w:r>
        <w:br/>
      </w:r>
      <w:r>
        <w:rPr>
          <w:rStyle w:val="VerbatimChar"/>
        </w:rPr>
        <w:t xml:space="preserve">5 Nov-14    NA    NA    NA    NA    NA    NA    NA    NA    NA    NA    NA    NA</w:t>
      </w:r>
      <w:r>
        <w:br/>
      </w:r>
      <w:r>
        <w:rPr>
          <w:rStyle w:val="VerbatimChar"/>
        </w:rPr>
        <w:t xml:space="preserve">6 Nov-15    NA    NA    NA    NA    NA    NA    NA    NA    NA    NA    NA    NA</w:t>
      </w:r>
      <w:r>
        <w:br/>
      </w:r>
      <w:r>
        <w:rPr>
          <w:rStyle w:val="VerbatimChar"/>
        </w:rPr>
        <w:t xml:space="preserve"># ℹ 42 more variables: X1985 &lt;dbl&gt;, X1986 &lt;dbl&gt;, X1987 &lt;dbl&gt;, X1988 &lt;dbl&gt;,</w:t>
      </w:r>
      <w:r>
        <w:br/>
      </w:r>
      <w:r>
        <w:rPr>
          <w:rStyle w:val="VerbatimChar"/>
        </w:rPr>
        <w:t xml:space="preserve">#   X1989 &lt;dbl&gt;, X1990 &lt;dbl&gt;, X1991 &lt;dbl&gt;, X1992 &lt;dbl&gt;, X1993 &lt;dbl&gt;,</w:t>
      </w:r>
      <w:r>
        <w:br/>
      </w:r>
      <w:r>
        <w:rPr>
          <w:rStyle w:val="VerbatimChar"/>
        </w:rPr>
        <w:t xml:space="preserve">#   X1994 &lt;dbl&gt;, X1995 &lt;dbl&gt;, X1996 &lt;dbl&gt;, X1997 &lt;dbl&gt;, X1998 &lt;dbl&gt;,</w:t>
      </w:r>
      <w:r>
        <w:br/>
      </w:r>
      <w:r>
        <w:rPr>
          <w:rStyle w:val="VerbatimChar"/>
        </w:rPr>
        <w:t xml:space="preserve">#   X1999 &lt;dbl&gt;, X2000 &lt;dbl&gt;, X2001 &lt;dbl&gt;, X2002 &lt;dbl&gt;, X2003 &lt;dbl&gt;,</w:t>
      </w:r>
      <w:r>
        <w:br/>
      </w:r>
      <w:r>
        <w:rPr>
          <w:rStyle w:val="VerbatimChar"/>
        </w:rPr>
        <w:t xml:space="preserve">#   X2004 &lt;dbl&gt;, X2005 &lt;dbl&gt;, X2006 &lt;dbl&gt;, X2007 &lt;dbl&gt;, X2008 &lt;dbl&gt;,</w:t>
      </w:r>
      <w:r>
        <w:br/>
      </w:r>
      <w:r>
        <w:rPr>
          <w:rStyle w:val="VerbatimChar"/>
        </w:rPr>
        <w:t xml:space="preserve">#   X2009 &lt;dbl&gt;, X2010 &lt;dbl&gt;, X2011 &lt;dbl&gt;, X2012 &lt;dbl&gt;, X2013 &lt;dbl&gt;,</w:t>
      </w:r>
      <w:r>
        <w:br/>
      </w:r>
      <w:r>
        <w:rPr>
          <w:rStyle w:val="VerbatimChar"/>
        </w:rPr>
        <w:t xml:space="preserve">#   X2014 &lt;dbl&gt;, X2015 &lt;dbl&gt;, X2016 &lt;dbl&gt;, X2017 &lt;dbl&gt;, X2018 &lt;dbl&gt;, …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(base R) handles this better than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since the file isn’t comma-separated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tells R which placeholder values actually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12"/>
        </w:numPr>
      </w:pPr>
      <w:r>
        <w:t xml:space="preserve">The day-of-winter labels (</w:t>
      </w:r>
      <w:r>
        <w:rPr>
          <w:rStyle w:val="VerbatimChar"/>
        </w:rPr>
        <w:t xml:space="preserve">Nov-10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Nov-11</w:t>
      </w:r>
      <w:r>
        <w:t xml:space="preserve">…) were row names, not a real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at the column names: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column names can’t start with a number!</w:t>
            </w:r>
          </w:p>
          <w:p/>
        </w:tc>
      </w:tr>
    </w:tbl>
    <w:bookmarkEnd w:id="38"/>
    <w:bookmarkStart w:id="39" w:name="pause-do-activity-parts-12-now"/>
    <w:p>
      <w:pPr>
        <w:pStyle w:val="Heading1"/>
      </w:pPr>
      <w:r>
        <w:t xml:space="preserve">🛑 Pause — Do Activity Parts 1–2 Now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straight from the web with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, turn the row labels into a real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column, and look at the wide shape. Predict how many columns it has before you run it.</w:t>
      </w:r>
    </w:p>
    <w:bookmarkEnd w:id="39"/>
    <w:bookmarkStart w:id="42" w:name="X7f0e830b3e3ff69bd4e8633aee16fee68e91745"/>
    <w:p>
      <w:pPr>
        <w:pStyle w:val="Heading1"/>
      </w:pPr>
      <w:r>
        <w:t xml:space="preserve">🧩 Chunk 2 of 4 · Reshape with pivot_longer &amp; Fix Dates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make the data tidy, the before/after shape, and the tricky winters-cross-the-new-year date 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3–4</w:t>
            </w:r>
            <w:r>
              <w:t xml:space="preserve"> </w:t>
            </w:r>
            <w:r>
              <w:t xml:space="preserve">(pivot to long, then fix the calendar-year wrinkle).</w:t>
            </w:r>
          </w:p>
          <w:p/>
        </w:tc>
      </w:tr>
    </w:tbl>
    <w:bookmarkEnd w:id="42"/>
    <w:bookmarkStart w:id="45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ice_raw</w:t>
            </w:r>
            <w:r>
              <w:t xml:space="preserve"> </w:t>
            </w:r>
            <w:r>
              <w:t xml:space="preserve">is ~190 rows × 53 columns. After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  <w:r>
              <w:t xml:space="preserve"> </w:t>
            </w:r>
            <w:r>
              <w:t xml:space="preserve">collapses every year column, how many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will</w:t>
            </w:r>
            <w:r>
              <w:t xml:space="preserve"> </w:t>
            </w:r>
            <w:r>
              <w:rPr>
                <w:rStyle w:val="VerbatimChar"/>
              </w:rPr>
              <w:t xml:space="preserve">ice_long</w:t>
            </w:r>
            <w:r>
              <w:t xml:space="preserve"> </w:t>
            </w:r>
            <w:r>
              <w:t xml:space="preserve">have, and roughly how many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45"/>
    <w:bookmarkStart w:id="48" w:name="live-demo-watch-it-break-on-purpose"/>
    <w:p>
      <w:pPr>
        <w:pStyle w:val="Heading1"/>
      </w:pPr>
      <w:r>
        <w:t xml:space="preserve">Live Demo — Watch It Break (on purpose)</w:t>
      </w:r>
    </w:p>
    <w:p>
      <w:pPr>
        <w:pStyle w:val="FirstParagraph"/>
      </w:pPr>
      <w:r>
        <w:t xml:space="preserve">Suppose I forgot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, so there is no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column yet:</w:t>
      </w:r>
    </w:p>
    <w:p>
      <w:pPr>
        <w:pStyle w:val="SourceCode"/>
      </w:pPr>
      <w:r>
        <w:rPr>
          <w:rStyle w:val="CommentTok"/>
        </w:rPr>
        <w:t xml:space="preserve"># Try to pivot every column except date...</w:t>
      </w:r>
      <w:r>
        <w:br/>
      </w:r>
      <w:r>
        <w:rPr>
          <w:rStyle w:val="NormalTok"/>
        </w:rPr>
        <w:t xml:space="preserve">ice_raw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 stops:</w:t>
      </w:r>
    </w:p>
    <w:p>
      <w:pPr>
        <w:pStyle w:val="SourceCode"/>
      </w:pPr>
      <w:r>
        <w:rPr>
          <w:rStyle w:val="VerbatimChar"/>
        </w:rPr>
        <w:t xml:space="preserve">Error in `pivot_longer()`:</w:t>
      </w:r>
      <w:r>
        <w:br/>
      </w:r>
      <w:r>
        <w:rPr>
          <w:rStyle w:val="VerbatimChar"/>
        </w:rPr>
        <w:t xml:space="preserve">! Can't select columns that don't exist.</w:t>
      </w:r>
      <w:r>
        <w:br/>
      </w:r>
      <w:r>
        <w:rPr>
          <w:rStyle w:val="VerbatimChar"/>
        </w:rPr>
        <w:t xml:space="preserve">✖ Column `date` doesn't exist.</w:t>
      </w:r>
    </w:p>
    <w:p>
      <w:pPr>
        <w:pStyle w:val="FirstParagraph"/>
      </w:pPr>
      <w:r>
        <w:t xml:space="preserve">The fix — make the row labels a real column first:</w:t>
      </w:r>
    </w:p>
    <w:p>
      <w:pPr>
        <w:pStyle w:val="SourceCode"/>
      </w:pP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show a broken run?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“Column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doesn’t exist”</w:t>
            </w:r>
            <w:r>
              <w:t xml:space="preserve"> </w:t>
            </w:r>
            <w:r>
              <w:t xml:space="preserve">means you referenced a column R can’t see — here because the day labels were still</w:t>
            </w:r>
            <w:r>
              <w:t xml:space="preserve"> </w:t>
            </w:r>
            <w:r>
              <w:rPr>
                <w:b/>
                <w:bCs/>
              </w:rPr>
              <w:t xml:space="preserve">row names</w:t>
            </w:r>
            <w:r>
              <w:t xml:space="preserve">, not data. Reading the message points you straight to the fix.</w:t>
            </w:r>
          </w:p>
          <w:p/>
        </w:tc>
      </w:tr>
    </w:tbl>
    <w:bookmarkEnd w:id="48"/>
    <w:bookmarkStart w:id="51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4"/>
        </w:numPr>
      </w:pPr>
      <w:r>
        <w:t xml:space="preserve">Wide: 53 columns, ~190 rows</w:t>
      </w:r>
    </w:p>
    <w:p>
      <w:pPr>
        <w:pStyle w:val="Compact"/>
        <w:numPr>
          <w:ilvl w:val="0"/>
          <w:numId w:val="1014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4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single most important reshaping skill in all of data science — almost every messy dataset needs this.</w:t>
            </w:r>
          </w:p>
          <w:p/>
        </w:tc>
      </w:tr>
    </w:tbl>
    <w:bookmarkEnd w:id="51"/>
    <w:bookmarkStart w:id="52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an ice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52"/>
    <w:bookmarkStart w:id="53" w:name="pause-do-activity-parts-34-now"/>
    <w:p>
      <w:pPr>
        <w:pStyle w:val="Heading1"/>
      </w:pPr>
      <w:r>
        <w:t xml:space="preserve">🛑 Pause — Do Activity Parts 3–4 Now</w:t>
      </w:r>
    </w:p>
    <w:p>
      <w:pPr>
        <w:pStyle w:val="FirstParagraph"/>
      </w:pPr>
      <w:r>
        <w:t xml:space="preserve">Pivot the data long 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, then fix the winters that cross the new year with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. Predict the new shape before you run it.</w:t>
      </w:r>
    </w:p>
    <w:bookmarkEnd w:id="53"/>
    <w:bookmarkStart w:id="56" w:name="chunk-3-of-4-summarize-pivot-back-wider"/>
    <w:p>
      <w:pPr>
        <w:pStyle w:val="Heading1"/>
      </w:pPr>
      <w:r>
        <w:t xml:space="preserve">🧩 Chunk 3 of 4 · Summarize &amp; Pivot Back Wider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on the newly-tidy data, 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year-by-month table.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5–6</w:t>
            </w:r>
            <w:r>
              <w:t xml:space="preserve"> </w:t>
            </w:r>
            <w:r>
              <w:t xml:space="preserve">(summarize by month, then make a pivot table).</w:t>
            </w:r>
          </w:p>
          <w:p/>
        </w:tc>
      </w:tr>
    </w:tbl>
    <w:bookmarkEnd w:id="56"/>
    <w:bookmarkStart w:id="57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6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06’s Duluth weather data</w:t>
      </w:r>
    </w:p>
    <w:p>
      <w:pPr>
        <w:pStyle w:val="Compact"/>
        <w:numPr>
          <w:ilvl w:val="0"/>
          <w:numId w:val="1016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57"/>
    <w:bookmarkStart w:id="58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58"/>
    <w:bookmarkStart w:id="61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will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constantly in your own research.</w:t>
            </w:r>
            <w:r>
              <w:t xml:space="preserve"> </w:t>
            </w:r>
            <w:r>
              <w:t xml:space="preserve">This is one of the most-used functions in the entire tidyverse.</w:t>
            </w:r>
          </w:p>
          <w:p/>
        </w:tc>
      </w:tr>
    </w:tbl>
    <w:bookmarkEnd w:id="61"/>
    <w:bookmarkStart w:id="62" w:name="pause-do-activity-parts-56-now"/>
    <w:p>
      <w:pPr>
        <w:pStyle w:val="Heading1"/>
      </w:pPr>
      <w:r>
        <w:t xml:space="preserve">🛑 Pause — Do Activity Parts 5–6 Now</w:t>
      </w:r>
    </w:p>
    <w:p>
      <w:pPr>
        <w:pStyle w:val="FirstParagraph"/>
      </w:pPr>
      <w:r>
        <w:t xml:space="preserve">Summarize mean ice cover by year-month, then 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the Excel-style table. Predict how many rows and columns the wide table will have.</w:t>
      </w:r>
    </w:p>
    <w:bookmarkEnd w:id="62"/>
    <w:bookmarkStart w:id="65" w:name="chunk-4-of-4-visualize-model-the-trend"/>
    <w:p>
      <w:pPr>
        <w:pStyle w:val="Heading1"/>
      </w:pPr>
      <w:r>
        <w:t xml:space="preserve">🧩 Chunk 4 of 4 · Visualize &amp; Model the Trend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rebuilding NOAA’s spaghetti plot, pulling each year’s peak ice with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, and modeling whether maximum ice cover is declining.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7–9</w:t>
            </w:r>
            <w:r>
              <w:t xml:space="preserve"> </w:t>
            </w:r>
            <w:r>
              <w:t xml:space="preserve">(spaghetti plot, yearly maximum, trend model).</w:t>
            </w:r>
          </w:p>
          <w:p/>
        </w:tc>
      </w:tr>
    </w:tbl>
    <w:bookmarkEnd w:id="65"/>
    <w:bookmarkStart w:id="69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a live version of this exact plot every winter, comparing the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 the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 and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 lines):</w:t>
      </w:r>
    </w:p>
    <w:p>
      <w:pPr>
        <w:pStyle w:val="CaptionedFigure"/>
      </w:pPr>
      <w:r>
        <w:drawing>
          <wp:inline>
            <wp:extent cx="5943600" cy="3368040"/>
            <wp:effectExtent b="0" l="0" r="0" t="0"/>
            <wp:docPr descr="NOAA’s live Lake Superior ice cover comparison — current season vs. historical average vs. all past years." title="" id="67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Today, we’ll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of this plot from the raw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8"/>
        </w:numPr>
      </w:pPr>
      <w:r>
        <w:t xml:space="preserve">Each line is one year’s entire ice season, Nov → May</w:t>
      </w:r>
    </w:p>
    <w:p>
      <w:pPr>
        <w:pStyle w:val="Compact"/>
        <w:numPr>
          <w:ilvl w:val="0"/>
          <w:numId w:val="1018"/>
        </w:numPr>
      </w:pPr>
      <w:r>
        <w:t xml:space="preserve">The pattern that emerges — or doesn’t — tells the real climate story</w:t>
      </w:r>
    </w:p>
    <w:p>
      <w:pPr>
        <w:pStyle w:val="FirstParagraph"/>
      </w:pPr>
      <w:r>
        <w:t xml:space="preserve">This is a great example of how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appears in real published science.</w:t>
      </w:r>
    </w:p>
    <w:bookmarkEnd w:id="69"/>
    <w:bookmarkStart w:id="70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70"/>
    <w:bookmarkStart w:id="74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lake_superior_ice_files/figure-docx/spaghetti-plot-07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9"/>
        </w:numPr>
      </w:pPr>
      <w:r>
        <w:t xml:space="preserve">Thin, transparent blue lines — every past year, faded so patterns (not individual years) stand out</w:t>
      </w:r>
    </w:p>
    <w:p>
      <w:pPr>
        <w:pStyle w:val="Compact"/>
        <w:numPr>
          <w:ilvl w:val="0"/>
          <w:numId w:val="1019"/>
        </w:numPr>
      </w:pPr>
      <w:r>
        <w:t xml:space="preserve">Thick red line — the 50+ year historical average</w:t>
      </w:r>
    </w:p>
    <w:p>
      <w:pPr>
        <w:pStyle w:val="Compact"/>
        <w:numPr>
          <w:ilvl w:val="0"/>
          <w:numId w:val="1019"/>
        </w:numPr>
      </w:pPr>
      <w:r>
        <w:t xml:space="preserve">Thick black line — this year, drawn last so it’s on top</w:t>
      </w:r>
    </w:p>
    <w:p>
      <w:pPr>
        <w:pStyle w:val="FirstParagraph"/>
      </w:pPr>
      <w:r>
        <w:t xml:space="preserve">Compare your version to NOAA’s published plot — did we recreate it?</w:t>
      </w:r>
    </w:p>
    <w:bookmarkEnd w:id="74"/>
    <w:bookmarkStart w:id="77" w:name="Xdd2e622fc946feb8b20ce2d5d8ba21efebad948"/>
    <w:p>
      <w:pPr>
        <w:pStyle w:val="Heading1"/>
      </w:pPr>
      <w:r>
        <w:t xml:space="preserve">A New Question: Is Maximum Ice Cover Changing?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Commit now — over 50+ years, is Lake Superior’s</w:t>
            </w:r>
            <w:r>
              <w:t xml:space="preserve"> </w:t>
            </w:r>
            <w:r>
              <w:rPr>
                <w:i/>
                <w:iCs/>
              </w:rPr>
              <w:t xml:space="preserve">maximum</w:t>
            </w:r>
            <w:r>
              <w:t xml:space="preserve"> </w:t>
            </w:r>
            <w:r>
              <w:t xml:space="preserve">winter ice cover</w:t>
            </w:r>
            <w:r>
              <w:t xml:space="preserve"> </w:t>
            </w:r>
            <w:r>
              <w:rPr>
                <w:b/>
                <w:bCs/>
              </w:rPr>
              <w:t xml:space="preserve">declining, flat, or rising</w:t>
            </w:r>
            <w:r>
              <w:t xml:space="preserve">? Write your guess before the model runs.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 far:</w:t>
      </w:r>
      <w:r>
        <w:t xml:space="preserve"> </w:t>
      </w:r>
      <w:r>
        <w:t xml:space="preserve">we’ve visualized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each ice season.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(maximum) ice cover of each winter changed over the last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20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20"/>
        </w:numPr>
      </w:pPr>
      <w:r>
        <w:t xml:space="preserve">1979’s max was ~97%, on Feb 25 — almost total coverage</w:t>
      </w:r>
    </w:p>
    <w:bookmarkEnd w:id="77"/>
    <w:bookmarkStart w:id="83" w:name="model-the-trend-in-maximum-ice-cover"/>
    <w:p>
      <w:pPr>
        <w:pStyle w:val="Heading1"/>
      </w:pPr>
      <w:r>
        <w:t xml:space="preserve">Model the Trend in Maximum Ice Cover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Given the huge year-to-year scatter in Great Lakes ice, do you expect the slope’s p-value to be</w:t>
            </w:r>
            <w:r>
              <w:t xml:space="preserve"> </w:t>
            </w:r>
            <w:r>
              <w:rPr>
                <w:b/>
                <w:bCs/>
              </w:rPr>
              <w:t xml:space="preserve">below or above 0.05</w:t>
            </w:r>
            <w:r>
              <w:t xml:space="preserve">? Predict before you read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  <w:r>
              <w:t xml:space="preserve">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Fit a regression: max ice cover by year 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lake_superior_ice_files/figure-docx/max-ice-plot-07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 as Lecture 06</w:t>
      </w:r>
      <w:r>
        <w:t xml:space="preserve"> </w:t>
      </w:r>
      <w:r>
        <w:t xml:space="preserve">— only now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  <w:r>
        <w:t xml:space="preserve"> </w:t>
      </w:r>
      <w:r>
        <w:t xml:space="preserve">(the yearly peak, not a daily or monthly mean).</w:t>
      </w:r>
    </w:p>
    <w:p>
      <w:pPr>
        <w:pStyle w:val="Compact"/>
        <w:numPr>
          <w:ilvl w:val="0"/>
          <w:numId w:val="1021"/>
        </w:numPr>
      </w:pPr>
      <w:r>
        <w:t xml:space="preserve">The slope tells us °C-equivalent: percentage points of max ice cover, per year</w:t>
      </w:r>
    </w:p>
    <w:p>
      <w:pPr>
        <w:pStyle w:val="Compact"/>
        <w:numPr>
          <w:ilvl w:val="0"/>
          <w:numId w:val="1021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  <w:r>
        <w:t xml:space="preserve"> </w:t>
      </w:r>
      <w:r>
        <w:t xml:space="preserve">— Great Lakes ice cover is famously variable, driven by short-term weather patterns like ENSO and the polar vortex, not just a steady climate trend</w:t>
      </w:r>
    </w:p>
    <w:p>
      <w:pPr>
        <w:pStyle w:val="FirstParagraph"/>
      </w:pPr>
      <w:r>
        <w:t xml:space="preserve">This is real data — the story is messier (and more honest) than a clean line.</w:t>
      </w:r>
    </w:p>
    <w:bookmarkEnd w:id="83"/>
    <w:bookmarkStart w:id="84" w:name="pause-do-activity-parts-79-now"/>
    <w:p>
      <w:pPr>
        <w:pStyle w:val="Heading1"/>
      </w:pPr>
      <w:r>
        <w:t xml:space="preserve">🛑 Pause — Do Activity Parts 7–9 Now</w:t>
      </w:r>
    </w:p>
    <w:p>
      <w:pPr>
        <w:pStyle w:val="FirstParagraph"/>
      </w:pPr>
      <w:r>
        <w:t xml:space="preserve">Build the spaghetti plot, pull each winter’s peak with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, and fit</w:t>
      </w:r>
      <w:r>
        <w:t xml:space="preserve"> </w:t>
      </w:r>
      <w:r>
        <w:rPr>
          <w:rStyle w:val="VerbatimChar"/>
        </w:rPr>
        <w:t xml:space="preserve">lm(ice_cover ~ year)</w:t>
      </w:r>
      <w:r>
        <w:t xml:space="preserve">. Predict the trend’s direction and significance before you run it.</w:t>
      </w:r>
    </w:p>
    <w:bookmarkEnd w:id="84"/>
    <w:bookmarkStart w:id="85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Real-world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 —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2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06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variable, including a yearly maximum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4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4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5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6"/>
        </w:numPr>
      </w:pPr>
      <w:r>
        <w:t xml:space="preserve">Apply the same wide-to-long pivot workflow to a Great Lake of your choice</w:t>
      </w:r>
    </w:p>
    <w:p>
      <w:pPr>
        <w:pStyle w:val="Compact"/>
        <w:numPr>
          <w:ilvl w:val="0"/>
          <w:numId w:val="1026"/>
        </w:numPr>
      </w:pPr>
      <w:r>
        <w:t xml:space="preserve">Compare your lake’s maximum ice trend to Lake Superior’s</w:t>
      </w:r>
    </w:p>
    <w:bookmarkEnd w:id="8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9" Target="media/rId29.jp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71" Target="media/rId71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— Wide, Long, and Wild: Pivoting Real Data</dc:title>
  <dc:creator>Bill Perry</dc:creator>
  <dc:description>Lake Superior Ice Data and how to pivot and summarize data.</dc:description>
  <cp:keywords/>
  <dcterms:created xsi:type="dcterms:W3CDTF">2026-07-04T21:14:02Z</dcterms:created>
  <dcterms:modified xsi:type="dcterms:W3CDTF">2026-07-04T21:14:02Z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9</vt:lpwstr>
  </property>
  <property fmtid="{D5CDD505-2E9C-101B-9397-08002B2CF9AE}" pid="14" name="resources">
    <vt:lpwstr/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5</vt:lpwstr>
  </property>
</Properties>
</file>