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both T-Tests I (setting up the test — hypotheses and assumptions) and T-Tests II (running the test, decoding output, and reporting results), using the leaf weight data (</w:t>
      </w:r>
      <w:r>
        <w:rPr>
          <w:rStyle w:val="VerbatimChar"/>
        </w:rPr>
        <w:t xml:space="preserve">tree_df</w:t>
      </w:r>
      <w:r>
        <w:t xml:space="preserve">, shady vs. sunny leaves).</w:t>
      </w:r>
    </w:p>
    <w:p>
      <w:pPr>
        <w:pStyle w:val="BodyText"/>
      </w:pPr>
      <w:r>
        <w:t xml:space="preserve">There are four parts: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general knowledge and vocabulary,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predicting output from code,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troubleshooting broken code, and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open-ended / applied questions.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applied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4cea9039a3c4f1146cc2ff502794a020f41b025"/>
    <w:p>
      <w:pPr>
        <w:pStyle w:val="Heading3"/>
      </w:pP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 used to check equal variance?</w:t>
      </w:r>
    </w:p>
    <w:p>
      <w:pPr>
        <w:pStyle w:val="SourceCode"/>
      </w:pPr>
      <w:r>
        <w:rPr>
          <w:rStyle w:val="VerbatimChar"/>
        </w:rPr>
        <w:t xml:space="preserve">A)  tidyverse</w:t>
      </w:r>
      <w:r>
        <w:br/>
      </w:r>
      <w:r>
        <w:rPr>
          <w:rStyle w:val="VerbatimChar"/>
        </w:rPr>
        <w:t xml:space="preserve">B)  readxl</w:t>
      </w:r>
      <w:r>
        <w:br/>
      </w:r>
      <w:r>
        <w:rPr>
          <w:rStyle w:val="VerbatimChar"/>
        </w:rPr>
        <w:t xml:space="preserve">C)  car</w:t>
      </w:r>
      <w:r>
        <w:br/>
      </w:r>
      <w:r>
        <w:rPr>
          <w:rStyle w:val="VerbatimChar"/>
        </w:rPr>
        <w:t xml:space="preserve">D)  base R — no package needed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7f0cc3ee0e2ca76b8acb7889538727b8740e2cb"/>
    <w:p>
      <w:pPr>
        <w:pStyle w:val="Heading3"/>
      </w:pPr>
      <w:r>
        <w:t xml:space="preserve">Welch’s t-test requires the two groups to have equal population variance.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8d2f868dcb58f262ec801da4191e8ccc01f65c"/>
    <w:p>
      <w:pPr>
        <w:pStyle w:val="Heading3"/>
      </w:pPr>
      <w:r>
        <w:t xml:space="preserve">In plain language (no formulas), what is 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telling you?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9f129b85d7bfaf45c23a8fa1fdc2f18293b7537"/>
    <w:p>
      <w:pPr>
        <w:pStyle w:val="Heading3"/>
      </w:pPr>
      <w:r>
        <w:t xml:space="preserve">Which argument to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tells R to run Welch’s version instead of the standard (pooled-variance) t-test?</w:t>
      </w:r>
    </w:p>
    <w:p>
      <w:pPr>
        <w:pStyle w:val="SourceCode"/>
      </w:pPr>
      <w:r>
        <w:rPr>
          <w:rStyle w:val="VerbatimChar"/>
        </w:rPr>
        <w:t xml:space="preserve">A)  alternative = "two.sided"</w:t>
      </w:r>
      <w:r>
        <w:br/>
      </w:r>
      <w:r>
        <w:rPr>
          <w:rStyle w:val="VerbatimChar"/>
        </w:rPr>
        <w:t xml:space="preserve">B)  var.equal = FALSE</w:t>
      </w:r>
      <w:r>
        <w:br/>
      </w:r>
      <w:r>
        <w:rPr>
          <w:rStyle w:val="VerbatimChar"/>
        </w:rPr>
        <w:t xml:space="preserve">C)  conf.level = 0.95</w:t>
      </w:r>
      <w:r>
        <w:br/>
      </w:r>
      <w:r>
        <w:rPr>
          <w:rStyle w:val="VerbatimChar"/>
        </w:rPr>
        <w:t xml:space="preserve">D)  paired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33a1eecf92cd332110f954620d955b80247b4da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t.test(weight_g ~ side, data = tree_df)</w:t>
      </w:r>
      <w:r>
        <w:t xml:space="preserve">, what do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each represent?</w:t>
      </w:r>
    </w:p>
    <w:p>
      <w:pPr>
        <w:pStyle w:val="SourceCode"/>
      </w:pPr>
      <w:r>
        <w:rPr>
          <w:rStyle w:val="VerbatimChar"/>
        </w:rPr>
        <w:t xml:space="preserve">weight_g:</w:t>
      </w:r>
      <w:r>
        <w:br/>
      </w:r>
      <w:r>
        <w:rPr>
          <w:rStyle w:val="VerbatimChar"/>
        </w:rPr>
        <w:t xml:space="preserve">side: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ee3083dac3862c2ac6d1862dadc2262ff7473bd"/>
    <w:p>
      <w:pPr>
        <w:pStyle w:val="Heading3"/>
      </w:pPr>
      <w:r>
        <w:t xml:space="preserve">The null hypothesis for Shapiro-Wilk is</w:t>
      </w:r>
      <w:r>
        <w:t xml:space="preserve"> </w:t>
      </w:r>
      <w:r>
        <w:t xml:space="preserve">“the data are normally distributed”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p-value is what lets you proceed with the t-test.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e96a2f203d2535c52e7b96127d7d1454ad8e9cd"/>
    <w:p>
      <w:pPr>
        <w:pStyle w:val="Heading3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for leaf weight even though we predicted shady leaves would be heavier. Why?</w:t>
      </w:r>
    </w:p>
    <w:p>
      <w:pPr>
        <w:pStyle w:val="SourceCode"/>
      </w:pPr>
      <w:r>
        <w:rPr>
          <w:rStyle w:val="VerbatimChar"/>
        </w:rPr>
        <w:t xml:space="preserve">A)  Two-tailed tests are easier to compute in R</w:t>
      </w:r>
      <w:r>
        <w:br/>
      </w:r>
      <w:r>
        <w:rPr>
          <w:rStyle w:val="VerbatimChar"/>
        </w:rPr>
        <w:t xml:space="preserve">B)  A two-tailed test can detect a difference in either direction, which is more conservative</w:t>
      </w:r>
      <w:r>
        <w:br/>
      </w:r>
      <w:r>
        <w:rPr>
          <w:rStyle w:val="VerbatimChar"/>
        </w:rPr>
        <w:t xml:space="preserve">C)  R does not support one-tailed tests</w:t>
      </w:r>
      <w:r>
        <w:br/>
      </w:r>
      <w:r>
        <w:rPr>
          <w:rStyle w:val="VerbatimChar"/>
        </w:rPr>
        <w:t xml:space="preserve">D)  Two-tailed tests do not require a significance level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X7b4763dc6c4a8139772078cec8c21df411ca7ca"/>
    <w:p>
      <w:pPr>
        <w:pStyle w:val="Heading1"/>
      </w:pPr>
      <w:r>
        <w:t xml:space="preserve">Question 8 · Predict — descriptive stats table</w:t>
      </w:r>
    </w:p>
    <w:bookmarkStart w:id="27" w:name="Xaebf0569bf83a9dcda77739112f479eb01cbc1e"/>
    <w:p>
      <w:pPr>
        <w:pStyle w:val="Heading3"/>
      </w:pPr>
      <w:r>
        <w:rPr>
          <w:rStyle w:val="VerbatimChar"/>
        </w:rPr>
        <w:t xml:space="preserve">tree_df %&gt;% group_by(side) %&gt;% summarize(n = sum(!is.na(weight_g)), mean_wt = mean(weight_g, na.rm = TRUE))</w:t>
      </w:r>
      <w:r>
        <w:t xml:space="preserve"> </w:t>
      </w:r>
      <w:r>
        <w:t xml:space="preserve">— describe the shape of the result (how many rows, what columns) without running it.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plot-description"/>
    <w:p>
      <w:pPr>
        <w:pStyle w:val="Heading1"/>
      </w:pPr>
      <w:r>
        <w:t xml:space="preserve">Question 9 · Predict — plot description</w:t>
      </w:r>
    </w:p>
    <w:bookmarkStart w:id="29" w:name="X51c8c9396933f3c4d7464e875939d1bf597d409"/>
    <w:p>
      <w:pPr>
        <w:pStyle w:val="Heading3"/>
      </w:pPr>
      <w:r>
        <w:t xml:space="preserve">This code runs without error. Sketch or describe what the plot looks like.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acbc23b79afafb686148b76a8db6efc331e702d"/>
    <w:p>
      <w:pPr>
        <w:pStyle w:val="Heading1"/>
      </w:pPr>
      <w:r>
        <w:t xml:space="preserve">Question 10 · Predict — Shapiro-Wilk decision</w:t>
      </w:r>
    </w:p>
    <w:bookmarkStart w:id="31" w:name="X593a1fd16a1fdeff91a8edf9cab50d120a082d2"/>
    <w:p>
      <w:pPr>
        <w:pStyle w:val="Heading3"/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 about normality, and do you proceed with the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levenes-decision"/>
    <w:p>
      <w:pPr>
        <w:pStyle w:val="Heading1"/>
      </w:pPr>
      <w:r>
        <w:t xml:space="preserve">Question 11 · Predict — Levene’s decision</w:t>
      </w:r>
    </w:p>
    <w:bookmarkStart w:id="33" w:name="Xa525f887ea72da18961051070bf4fb440448b55"/>
    <w:p>
      <w:pPr>
        <w:pStyle w:val="Heading3"/>
      </w:pPr>
      <w:r>
        <w:rPr>
          <w:rStyle w:val="VerbatimChar"/>
        </w:rPr>
        <w:t xml:space="preserve">leveneTest(weight_g ~ side, data = tree_df)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say about the two groups’ variances — and does it change which test you run?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-test-output"/>
    <w:p>
      <w:pPr>
        <w:pStyle w:val="Heading1"/>
      </w:pPr>
      <w:r>
        <w:t xml:space="preserve">Question 12 · Predict — t-test output</w:t>
      </w:r>
    </w:p>
    <w:bookmarkStart w:id="35" w:name="X8a4ecfdf1b2c31b0b77b42f36c16445d6b34a32"/>
    <w:p>
      <w:pPr>
        <w:pStyle w:val="Heading3"/>
      </w:pPr>
      <w:r>
        <w:t xml:space="preserve">Given shady mean = 7.80 g, sunny mean = 3.80 g, and a t-test returning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with a 95% CI of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 </w:t>
      </w:r>
      <w:r>
        <w:t xml:space="preserve">for the difference in means — state the decision (reject / fail to reject H₀) and why.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decision-code"/>
    <w:p>
      <w:pPr>
        <w:pStyle w:val="Heading1"/>
      </w:pPr>
      <w:r>
        <w:t xml:space="preserve">Question 13 · Predict — decision code</w:t>
      </w:r>
    </w:p>
    <w:bookmarkStart w:id="37" w:name="X8dad21886634ec52f6770f3ba7453d1e1417fec"/>
    <w:p>
      <w:pPr>
        <w:pStyle w:val="Heading3"/>
      </w:pPr>
      <w:r>
        <w:t xml:space="preserve">With</w:t>
      </w:r>
      <w:r>
        <w:t xml:space="preserve"> </w:t>
      </w:r>
      <w:r>
        <w:rPr>
          <w:rStyle w:val="VerbatimChar"/>
        </w:rPr>
        <w:t xml:space="preserve">p_val &lt;- 0.002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does this code print?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subtitle-text"/>
    <w:p>
      <w:pPr>
        <w:pStyle w:val="Heading1"/>
      </w:pPr>
      <w:r>
        <w:t xml:space="preserve">Question 14 · Predict — subtitle text</w:t>
      </w:r>
    </w:p>
    <w:bookmarkStart w:id="39" w:name="Xdc9c5d82e2542c5c0e556a27e766cc6aba864d3"/>
    <w:p>
      <w:pPr>
        <w:pStyle w:val="Heading3"/>
      </w:pP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9.98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0.0000012</w:t>
      </w:r>
      <w:r>
        <w:t xml:space="preserve">, what text does this subtitle produce?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c3ef5495c1bc4f3c856837487cc598fe021bf8f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What’s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f66ed1c4e8a93eeba55861a22151e4646b6c077"/>
    <w:p>
      <w:pPr>
        <w:pStyle w:val="Heading1"/>
      </w:pPr>
      <w:r>
        <w:t xml:space="preserve">Question 16 · Find the error — reversed formula</w:t>
      </w:r>
    </w:p>
    <w:bookmarkStart w:id="44" w:name="X51d77db6c4ad603741fd245308c1a46f921407e"/>
    <w:p>
      <w:pPr>
        <w:pStyle w:val="Heading3"/>
      </w:pP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t.test(side ~ weight_g, data = tree_df)</w:t>
      </w:r>
      <w:r>
        <w:t xml:space="preserve"> </w:t>
      </w:r>
      <w:r>
        <w:t xml:space="preserve">and gets an error. What did they get backwards, and what should the formula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0e97699d24ac49cf7a958b93fa83369ebbcd274"/>
    <w:p>
      <w:pPr>
        <w:pStyle w:val="Heading1"/>
      </w:pPr>
      <w:r>
        <w:t xml:space="preserve">Question 17 · Find the problem — wrong test choice</w:t>
      </w:r>
    </w:p>
    <w:bookmarkStart w:id="46" w:name="X3d20b7efa2ac67216eae55c0ac8fdcecd2c9daf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 significantly), but a student runs</w:t>
      </w:r>
      <w:r>
        <w:t xml:space="preserve"> </w:t>
      </w:r>
      <w:r>
        <w:rPr>
          <w:rStyle w:val="VerbatimChar"/>
        </w:rPr>
        <w:t xml:space="preserve">t.test(weight_g ~ side, data = tree_df, var.equal = TRUE)</w:t>
      </w:r>
      <w:r>
        <w:t xml:space="preserve">. What is the risk of this choice, and what should they do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f01663a4f98437bb3c40230978c1f388f81975b"/>
    <w:p>
      <w:pPr>
        <w:pStyle w:val="Heading1"/>
      </w:pPr>
      <w:r>
        <w:t xml:space="preserve">Question 18 · Find the error — testing the wrong thing</w:t>
      </w:r>
    </w:p>
    <w:bookmarkStart w:id="48" w:name="X874ac9ec44310b94c9379eba4dfbc606e6b6223"/>
    <w:p>
      <w:pPr>
        <w:pStyle w:val="Heading3"/>
      </w:pP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shapiro.test(tree_df$weight_g)</w:t>
      </w:r>
      <w:r>
        <w:t xml:space="preserve"> </w:t>
      </w:r>
      <w:r>
        <w:t xml:space="preserve">on the whole column at once, without splitting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to check normality for the t-test. What’s wrong with this approach?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problem-reporting"/>
    <w:p>
      <w:pPr>
        <w:pStyle w:val="Heading1"/>
      </w:pPr>
      <w:r>
        <w:t xml:space="preserve">Question 19 · Find the problem — reporting</w:t>
      </w:r>
    </w:p>
    <w:bookmarkStart w:id="50" w:name="Xe6418d9b3e1471cd4172f297153199dfc7245d1"/>
    <w:p>
      <w:pPr>
        <w:pStyle w:val="Heading3"/>
      </w:pPr>
      <w:r>
        <w:t xml:space="preserve">A student’s results section says</w:t>
      </w:r>
      <w:r>
        <w:t xml:space="preserve"> </w:t>
      </w:r>
      <w:r>
        <w:t xml:space="preserve">“t-test: t = 5.2, p = 0.000.”</w:t>
      </w:r>
      <w:r>
        <w:t xml:space="preserve"> </w:t>
      </w:r>
      <w:r>
        <w:t xml:space="preserve">What’s wrong with how the p-value is reported, and how should it be written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-broken-pipe"/>
    <w:p>
      <w:pPr>
        <w:pStyle w:val="Heading1"/>
      </w:pPr>
      <w:r>
        <w:t xml:space="preserve">Question 20 · Find the error — broken pipe</w:t>
      </w:r>
    </w:p>
    <w:bookmarkStart w:id="52" w:name="X689c9fb03ea49a10281a5fe35be3d8b2adcc72e"/>
    <w:p>
      <w:pPr>
        <w:pStyle w:val="Heading3"/>
      </w:pPr>
      <w:r>
        <w:t xml:space="preserve">This code throws a syntax error. Find and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bb4411b423d573fd23006963b639fac8996d5a2"/>
    <w:p>
      <w:pPr>
        <w:pStyle w:val="Heading1"/>
      </w:pPr>
      <w:r>
        <w:t xml:space="preserve">Question 21 · Find the error — confidence level</w:t>
      </w:r>
    </w:p>
    <w:bookmarkStart w:id="54" w:name="X06d09654a26f7b59a6dee31985b787900917b79"/>
    <w:p>
      <w:pPr>
        <w:pStyle w:val="Heading3"/>
      </w:pP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What’s wrong, and what should it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X0ccfd0f4a8ad7a058f650ba5f1df43b720571a8"/>
    <w:p>
      <w:pPr>
        <w:pStyle w:val="Heading1"/>
      </w:pPr>
      <w:r>
        <w:t xml:space="preserve">Question 22 · Concept — hypothesis vs. prediction</w:t>
      </w:r>
    </w:p>
    <w:bookmarkStart w:id="57" w:name="X1b0194d3913cbbed4a4b453adb2f1b058fd8f7c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biological prediction</w:t>
      </w:r>
      <w:r>
        <w:t xml:space="preserve"> </w:t>
      </w:r>
      <w:r>
        <w:t xml:space="preserve">(</w:t>
      </w:r>
      <w:r>
        <w:t xml:space="preserve">“shady leaves will be heavier”</w:t>
      </w:r>
      <w:r>
        <w:t xml:space="preserve">) and a</w:t>
      </w:r>
      <w:r>
        <w:t xml:space="preserve"> </w:t>
      </w:r>
      <w:r>
        <w:rPr>
          <w:b/>
          <w:bCs/>
        </w:rPr>
        <w:t xml:space="preserve">statistical null/alternate hypothesis</w:t>
      </w:r>
      <w:r>
        <w:t xml:space="preserve"> </w:t>
      </w:r>
      <w:r>
        <w:t xml:space="preserve">(H₀/Hₐ). Why do we need both?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-assumptions"/>
    <w:p>
      <w:pPr>
        <w:pStyle w:val="Heading1"/>
      </w:pPr>
      <w:r>
        <w:t xml:space="preserve">Question 23 · Concept — assumptions</w:t>
      </w:r>
    </w:p>
    <w:bookmarkStart w:id="59" w:name="X1eb808853c0e2dbf62ec57028492dbb0880471e"/>
    <w:p>
      <w:pPr>
        <w:pStyle w:val="Heading3"/>
      </w:pPr>
      <w:r>
        <w:t xml:space="preserve">List the assumptions of a two-sample t-test and, for each, how you check it in this course’s workflow.</w:t>
      </w:r>
    </w:p>
    <w:p>
      <w:pPr>
        <w:pStyle w:val="SourceCode"/>
      </w:pPr>
      <w:r>
        <w:rPr>
          <w:rStyle w:val="VerbatimChar"/>
        </w:rPr>
        <w:t xml:space="preserve">Assumption 1:                 How checked:</w:t>
      </w:r>
      <w:r>
        <w:br/>
      </w:r>
      <w:r>
        <w:rPr>
          <w:rStyle w:val="VerbatimChar"/>
        </w:rPr>
        <w:t xml:space="preserve">Assumption 2:                 How checked:</w:t>
      </w:r>
      <w:r>
        <w:br/>
      </w:r>
      <w:r>
        <w:rPr>
          <w:rStyle w:val="VerbatimChar"/>
        </w:rPr>
        <w:t xml:space="preserve">Assumption 3:                 How checked: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-why-welchs"/>
    <w:p>
      <w:pPr>
        <w:pStyle w:val="Heading1"/>
      </w:pPr>
      <w:r>
        <w:t xml:space="preserve">Question 24 · Concept — why Welch’s</w:t>
      </w:r>
    </w:p>
    <w:bookmarkStart w:id="61" w:name="Xa6f154f4f3181784ccdfae7a64a3bcebf3b34a1"/>
    <w:p>
      <w:pPr>
        <w:pStyle w:val="Heading3"/>
      </w:pPr>
      <w:r>
        <w:t xml:space="preserve">Why does this course default to Welch’s t-test (</w:t>
      </w:r>
      <w:r>
        <w:rPr>
          <w:rStyle w:val="VerbatimChar"/>
        </w:rPr>
        <w:t xml:space="preserve">var.equal = FALSE</w:t>
      </w:r>
      <w:r>
        <w:t xml:space="preserve">) for every two-group comparison, rather than checking Levene’s test first and choosing accordingly?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-harking"/>
    <w:p>
      <w:pPr>
        <w:pStyle w:val="Heading1"/>
      </w:pPr>
      <w:r>
        <w:t xml:space="preserve">Question 25 · Concept — HARKing</w:t>
      </w:r>
    </w:p>
    <w:bookmarkStart w:id="63" w:name="Xc9c704ccc7647fb92514a9fd7582332570b8367"/>
    <w:p>
      <w:pPr>
        <w:pStyle w:val="Heading3"/>
      </w:pPr>
      <w:r>
        <w:t xml:space="preserve">Why must H₀ and Hₐ be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the data or running any test? What problem does this prevent?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-small-sample-power"/>
    <w:p>
      <w:pPr>
        <w:pStyle w:val="Heading1"/>
      </w:pPr>
      <w:r>
        <w:t xml:space="preserve">Question 26 · Concept — small-sample power</w:t>
      </w:r>
    </w:p>
    <w:bookmarkStart w:id="65" w:name="Xcd375eecde8138c7c806f199e2651e2e5f805e6"/>
    <w:p>
      <w:pPr>
        <w:pStyle w:val="Heading3"/>
      </w:pPr>
      <w:r>
        <w:t xml:space="preserve">With only n = 10 per group, the Shapiro-Wilk test has low statistical power. What does</w:t>
      </w:r>
      <w:r>
        <w:t xml:space="preserve"> </w:t>
      </w:r>
      <w:r>
        <w:t xml:space="preserve">“low power”</w:t>
      </w:r>
      <w:r>
        <w:t xml:space="preserve"> </w:t>
      </w:r>
      <w:r>
        <w:t xml:space="preserve">mean here, and why shouldn’t you rely on the p-value alone to judge normality?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-confidence-intervals"/>
    <w:p>
      <w:pPr>
        <w:pStyle w:val="Heading1"/>
      </w:pPr>
      <w:r>
        <w:t xml:space="preserve">Question 27 · Concept — confidence intervals</w:t>
      </w:r>
    </w:p>
    <w:bookmarkStart w:id="67" w:name="X4e804883b05485dea0974a602acd293a098a8c8"/>
    <w:p>
      <w:pPr>
        <w:pStyle w:val="Heading3"/>
      </w:pPr>
      <w:r>
        <w:t xml:space="preserve">What does a 95% confidence interval for the difference in means actually represent? How does whether it includes zero relate to the test’s significance decision?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74b1d9f495c2a48b6452dfde312f365a04dd630"/>
    <w:p>
      <w:pPr>
        <w:pStyle w:val="Heading1"/>
      </w:pPr>
      <w:r>
        <w:t xml:space="preserve">Question 28 · Applied — write the results sentence</w:t>
      </w:r>
    </w:p>
    <w:bookmarkStart w:id="69" w:name="X6e98f8ae65dedda094a351c667823151cb6c460"/>
    <w:p>
      <w:pPr>
        <w:pStyle w:val="Heading3"/>
      </w:pPr>
      <w:r>
        <w:t xml:space="preserve">Using shady mean = 7.80 g (SE = 0.31), sunny mean = 3.80 g (SE = 0.28), Welch’s t(17.4) = 9.98, p &lt; 0.001, write a complete, properly formatted scientific results sentence.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require equal variance; that’s the point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probability of seeing a difference this large (or larger) if H₀ were true — a small p means the result is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is the response/measured variable;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the grouping variable (sunny/shady)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two-tailed is more conservative and detects a difference in either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(one per side), columns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Boxplots for shady and sunny with median line and IQR box, overlaid jittered raw points, no legend (colors mapped to fill but redundant with x-axis)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fail to reject normality → proceed with 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use Welch’s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&lt; 0.001 and CI excludes zero →</w:t>
            </w:r>
            <w:r>
              <w:t xml:space="preserve"> </w:t>
            </w:r>
            <w:r>
              <w:rPr>
                <w:b/>
                <w:bCs/>
              </w:rPr>
              <w:t xml:space="preserve">reject H₀</w:t>
            </w:r>
            <w:r>
              <w:t xml:space="preserve">; shady leaves are significantly heavier than 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Decision: REJECT H0</w:t>
            </w:r>
            <w:r>
              <w:t xml:space="preserve"> </w:t>
            </w:r>
            <w:r>
              <w:t xml:space="preserve">since 0.002 &lt;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"Welch's t-test: t = 9.98, p = 1.2e-06"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was never loaded —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Formula is backwards — response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, grouping variable on the right:</w:t>
            </w:r>
            <w:r>
              <w:t xml:space="preserve"> </w:t>
            </w:r>
            <w:r>
              <w:rPr>
                <w:rStyle w:val="VerbatimChar"/>
              </w:rPr>
              <w:t xml:space="preserve">t.test(weight_g ~ side, data = tree_df)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Using the pooled-variance test when variances differ risks an unreliable p-value (inflated Type I error); should use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Testing the pooled column ignores that the t-test’s normality assumption applies</w:t>
            </w:r>
            <w:r>
              <w:t xml:space="preserve"> </w:t>
            </w:r>
            <w:r>
              <w:rPr>
                <w:b/>
                <w:bCs/>
              </w:rPr>
              <w:t xml:space="preserve">within each group</w:t>
            </w:r>
            <w:r>
              <w:t xml:space="preserve"> </w:t>
            </w:r>
            <w:r>
              <w:t xml:space="preserve">— must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test each group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p-value is never exactly 0 — report</w:t>
            </w:r>
            <w:r>
              <w:t xml:space="preserve"> </w:t>
            </w:r>
            <w:r>
              <w:rPr>
                <w:rStyle w:val="VerbatimChar"/>
              </w:rPr>
              <w:t xml:space="preserve">p &lt; 0.001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 =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— should be</w:t>
            </w:r>
            <w:r>
              <w:t xml:space="preserve"> </w:t>
            </w:r>
            <w:r>
              <w:rPr>
                <w:rStyle w:val="VerbatimChar"/>
              </w:rPr>
              <w:t xml:space="preserve">... %&gt;% pull(weight_g) %&gt;% shapiro.test()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conf.level</w:t>
            </w:r>
            <w:r>
              <w:t xml:space="preserve"> </w:t>
            </w:r>
            <w:r>
              <w:t xml:space="preserve">must be a proportion between 0 and 1 — should be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prediction is a plain-language biological guess about direction; H₀/Hₐ are formal, testable statistical statements (often two-tailed) that let us apply a decision rule (reject / fail to 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statistically); Normality (histogram +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per group); Equal variance (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— informational only, since we use Welch’s regardless)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Welch’s performs almost identically to the standard test when variances are equal, but protects against inflated Type I error when they are not — so it’s a safe default either way, with no real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Prevents</w:t>
            </w:r>
            <w:r>
              <w:t xml:space="preserve"> </w:t>
            </w:r>
            <w:r>
              <w:t xml:space="preserve">“HARKing”</w:t>
            </w:r>
            <w:r>
              <w:t xml:space="preserve"> </w:t>
            </w:r>
            <w:r>
              <w:t xml:space="preserve">(Hypothesizing After Results are Known) — committing to a hypothesis first keeps the analysis honest and prevents cherry-picking a direction after seeing the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Low power means the test often fails to detect real non-normality when it exists (misses it, not over-flags it) — so a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from Shapiro-Wilk with small n is weak evidence; the histogram must be checked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It’s the range of plausible values for the true population difference in means; if the interval excludes zero, zero is not a plausible value for the difference, consistent with rejecting H₀ at α =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See model answer below</w:t>
            </w:r>
          </w:p>
        </w:tc>
      </w:tr>
    </w:tbl>
    <w:bookmarkStart w:id="71" w:name="q28-model-answer"/>
    <w:p>
      <w:pPr>
        <w:pStyle w:val="Heading3"/>
      </w:pPr>
      <w:r>
        <w:t xml:space="preserve">Q28 model answer</w:t>
      </w:r>
    </w:p>
    <w:p>
      <w:pPr>
        <w:pStyle w:val="BlockText"/>
      </w:pPr>
      <w:r>
        <w:t xml:space="preserve">“Shady-side leaves were significantly heavier than sunny-side leaves (Welch’s t-test: t(17.4) = 9.98, p &lt; 0.001). Mean ± SE: shady = 7.80 ± 0.31 g, sunny = 3.80 ± 0.28 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71"/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2026-09-03T18:46:33Z</dcterms:created>
  <dcterms:modified xsi:type="dcterms:W3CDTF">2026-09-03T18:46:33Z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interpreting output</vt:lpwstr>
  </property>
  <property fmtid="{D5CDD505-2E9C-101B-9397-08002B2CF9AE}" pid="11" name="toc-title">
    <vt:lpwstr>Table of contents</vt:lpwstr>
  </property>
</Properties>
</file>