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dc:description>How to work with dates</dc:description>
  <cp:keywords/>
  <dcterms:created xsi:type="dcterms:W3CDTF">2026-07-04T20:42:22Z</dcterms:created>
  <dcterms:modified xsi:type="dcterms:W3CDTF">2026-07-04T20:42:22Z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Parsing, extracting, arithmetic, and plotting time series</vt:lpwstr>
  </property>
  <property fmtid="{D5CDD505-2E9C-101B-9397-08002B2CF9AE}" pid="15" name="toc-title">
    <vt:lpwstr>Table of contents</vt:lpwstr>
  </property>
  <property fmtid="{D5CDD505-2E9C-101B-9397-08002B2CF9AE}" pid="16" name="topic_number">
    <vt:lpwstr>14</vt:lpwstr>
  </property>
  <property fmtid="{D5CDD505-2E9C-101B-9397-08002B2CF9AE}" pid="17" name="type">
    <vt:lpwstr>common_code</vt:lpwstr>
  </property>
</Properties>
</file>