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  <Override PartName="/word/media/rId13.png" ContentType="image/png"/>
  <Override PartName="/word/media/rId37.png" ContentType="image/png"/>
  <Override PartName="/word/media/rId47.png" ContentType="image/png"/>
  <Override PartName="/word/media/rId4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 — Linear Regression</w:t>
      </w:r>
    </w:p>
    <w:p>
      <w:pPr>
        <w:pStyle w:val="Subtitle"/>
      </w:pPr>
      <w:r>
        <w:t xml:space="preserve">Predicting leaf area from paper tracing mass (Whitlock &amp; Schluter Ch. 17)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4"/>
    <w:p>
      <w:pPr>
        <w:pStyle w:val="Heading1"/>
      </w:pPr>
      <w:r>
        <w:t xml:space="preserve">Where we left off (Lecture 04)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Welch’s two-sample t-test</w:t>
      </w:r>
      <w:r>
        <w:t xml:space="preserve"> </w:t>
      </w:r>
      <w:r>
        <w:t xml:space="preserve">— compared mean leaf weight between sunny and shady sides (</w:t>
      </w:r>
      <w:r>
        <w:rPr>
          <w:rStyle w:val="VerbatimChar"/>
        </w:rPr>
        <w:t xml:space="preserve">var.equal = FALSE</w:t>
      </w:r>
      <w:r>
        <w:t xml:space="preserve">, two-tailed)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Five-step framework</w:t>
      </w:r>
      <w:r>
        <w:t xml:space="preserve"> </w:t>
      </w:r>
      <w:r>
        <w:t xml:space="preserve">— hypotheses → normality → variance → run test → report</w:t>
      </w:r>
    </w:p>
    <w:p>
      <w:pPr>
        <w:pStyle w:val="Compact"/>
        <w:numPr>
          <w:ilvl w:val="1"/>
          <w:numId w:val="1002"/>
        </w:numPr>
      </w:pPr>
      <w:r>
        <w:t xml:space="preserve">Normality: histogram, QQ plot, Shapiro-Wilk on each group</w:t>
      </w:r>
    </w:p>
    <w:p>
      <w:pPr>
        <w:pStyle w:val="Compact"/>
        <w:numPr>
          <w:ilvl w:val="1"/>
          <w:numId w:val="1002"/>
        </w:numPr>
      </w:pPr>
      <w:r>
        <w:t xml:space="preserve">Variance: Levene’s test; Welch’s is safe regardless of the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t.test()</w:t>
      </w:r>
      <w:r>
        <w:rPr>
          <w:b/>
          <w:bCs/>
        </w:rP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— t-statistic, Welch-Satterthwaite df,</w:t>
      </w:r>
      <w:r>
        <w:t xml:space="preserve"> </w:t>
      </w:r>
      <w:r>
        <w:rPr>
          <w:i/>
          <w:iCs/>
        </w:rPr>
        <w:t xml:space="preserve">p</w:t>
      </w:r>
      <w:r>
        <w:t xml:space="preserve">-value, 95% CI, group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 </w:t>
      </w:r>
      <w:r>
        <w:t xml:space="preserve">than sunny leaves (Welch’s t-test,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confirmed that shady and sunny leaves</w:t>
            </w:r>
            <w:r>
              <w:t xml:space="preserve"> </w:t>
            </w:r>
            <w:r>
              <w:rPr>
                <w:i/>
                <w:iCs/>
              </w:rPr>
              <w:t xml:space="preserve">differ in weight</w:t>
            </w:r>
            <w:r>
              <w:t xml:space="preserve">. Today we go further — we build a</w:t>
            </w:r>
            <w:r>
              <w:t xml:space="preserve"> </w:t>
            </w:r>
            <w:r>
              <w:rPr>
                <w:b/>
                <w:bCs/>
              </w:rPr>
              <w:t xml:space="preserve">calibration curve</w:t>
            </w:r>
            <w:r>
              <w:t xml:space="preserve"> </w:t>
            </w:r>
            <w:r>
              <w:t xml:space="preserve">to convert that weight into a more biologically meaningful measurement:</w:t>
            </w:r>
            <w:r>
              <w:t xml:space="preserve"> </w:t>
            </w:r>
            <w:r>
              <w:rPr>
                <w:b/>
                <w:bCs/>
              </w:rPr>
              <w:t xml:space="preserve">leaf surface area</w:t>
            </w:r>
            <w:r>
              <w:t xml:space="preserve"> </w:t>
            </w:r>
            <w:r>
              <w:t xml:space="preserve">(cm²).</w:t>
            </w:r>
          </w:p>
          <w:p/>
        </w:tc>
      </w:tr>
    </w:tbl>
    <w:bookmarkEnd w:id="12"/>
    <w:bookmarkStart w:id="16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3"/>
        </w:numPr>
      </w:pPr>
      <w:r>
        <w:t xml:space="preserve">Understand what linear regression does and when to use it</w:t>
      </w:r>
    </w:p>
    <w:p>
      <w:pPr>
        <w:pStyle w:val="Compact"/>
        <w:numPr>
          <w:ilvl w:val="0"/>
          <w:numId w:val="1003"/>
        </w:numPr>
      </w:pPr>
      <w:r>
        <w:t xml:space="preserve">Learn the 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1"/>
          <w:numId w:val="1004"/>
        </w:numPr>
      </w:pPr>
      <w:r>
        <w:t xml:space="preserve">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  <w:r>
        <w:t xml:space="preserve">, residuals, R²</w:t>
      </w:r>
    </w:p>
    <w:p>
      <w:pPr>
        <w:pStyle w:val="Compact"/>
        <w:numPr>
          <w:ilvl w:val="0"/>
          <w:numId w:val="1003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least squares</w:t>
      </w:r>
      <w:r>
        <w:t xml:space="preserve"> </w:t>
      </w:r>
      <w:r>
        <w:t xml:space="preserve">— what the line minimizes</w:t>
      </w:r>
    </w:p>
    <w:p>
      <w:pPr>
        <w:pStyle w:val="Compact"/>
        <w:numPr>
          <w:ilvl w:val="0"/>
          <w:numId w:val="1003"/>
        </w:numPr>
      </w:pPr>
      <w:r>
        <w:t xml:space="preserve">Fit a model in R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it:</w:t>
      </w:r>
      <w:r>
        <w:t xml:space="preserve"> </w:t>
      </w:r>
      <w:r>
        <w:t xml:space="preserve">build a calibration curve to predict leaf area from paper tracing mass</w:t>
      </w:r>
    </w:p>
    <w:p>
      <w:pPr>
        <w:pStyle w:val="Compact"/>
        <w:numPr>
          <w:ilvl w:val="0"/>
          <w:numId w:val="1003"/>
        </w:numPr>
      </w:pPr>
      <w:r>
        <w:t xml:space="preserve">Check all four assumptions of regression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to make predictions with intervals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model results to a data frame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predict leaf area from a tracing weight.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readxl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6"/>
        </w:numPr>
      </w:pPr>
      <w:r>
        <w:t xml:space="preserve">📖 Whitlock &amp; Schluter</w:t>
      </w:r>
      <w:r>
        <w:t xml:space="preserve"> </w:t>
      </w:r>
      <w:r>
        <w:rPr>
          <w:i/>
          <w:iCs/>
        </w:rPr>
        <w:t xml:space="preserve">Analysis of Biological Data</w:t>
      </w:r>
      <w:r>
        <w:t xml:space="preserve"> </w:t>
      </w:r>
      <w:r>
        <w:t xml:space="preserve">2nd 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Chapter 17 — Regression</w:t>
      </w:r>
      <w:r>
        <w:t xml:space="preserve"> </w:t>
      </w:r>
      <w:r>
        <w:t xml:space="preserve">(pp. 539–575)</w:t>
      </w:r>
    </w:p>
    <w:p>
      <w:pPr>
        <w:pStyle w:val="Compact"/>
        <w:numPr>
          <w:ilvl w:val="1"/>
          <w:numId w:val="1007"/>
        </w:numPr>
      </w:pPr>
      <w:r>
        <w:t xml:space="preserve">§17.1 Linear regression</w:t>
      </w:r>
    </w:p>
    <w:p>
      <w:pPr>
        <w:pStyle w:val="Compact"/>
        <w:numPr>
          <w:ilvl w:val="1"/>
          <w:numId w:val="1007"/>
        </w:numPr>
      </w:pPr>
      <w:r>
        <w:t xml:space="preserve">§17.3 Testing slope hypotheses</w:t>
      </w:r>
    </w:p>
    <w:p>
      <w:pPr>
        <w:pStyle w:val="Compact"/>
        <w:numPr>
          <w:ilvl w:val="1"/>
          <w:numId w:val="1007"/>
        </w:numPr>
      </w:pPr>
      <w:r>
        <w:t xml:space="preserve">§17.4 R²</w:t>
      </w:r>
    </w:p>
    <w:p>
      <w:pPr>
        <w:pStyle w:val="Compact"/>
        <w:numPr>
          <w:ilvl w:val="1"/>
          <w:numId w:val="1007"/>
        </w:numPr>
      </w:pPr>
      <w:r>
        <w:t xml:space="preserve">§17.5 Assumptions</w:t>
      </w:r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8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0"/>
          <w:numId w:val="1008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6"/>
    <w:bookmarkStart w:id="17" w:name="our-calibration-idea"/>
    <w:p>
      <w:pPr>
        <w:pStyle w:val="Heading1"/>
      </w:pPr>
      <w:r>
        <w:t xml:space="preserve">Our Calibration Idea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measuring leaf surface area without a leaf area meter.</w:t>
      </w:r>
    </w:p>
    <w:p>
      <w:pPr>
        <w:pStyle w:val="BodyText"/>
      </w:pPr>
      <w:r>
        <w:rPr>
          <w:b/>
          <w:bCs/>
        </w:rPr>
        <w:t xml:space="preserve">The solution — a calibration curve:</w:t>
      </w:r>
    </w:p>
    <w:p>
      <w:pPr>
        <w:pStyle w:val="Compact"/>
        <w:numPr>
          <w:ilvl w:val="0"/>
          <w:numId w:val="1009"/>
        </w:numPr>
      </w:pPr>
      <w:r>
        <w:t xml:space="preserve">Cut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(1, 4, 16 … 567 cm²)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Weigh</w:t>
      </w:r>
      <w:r>
        <w:t xml:space="preserve"> </w:t>
      </w:r>
      <w:r>
        <w:t xml:space="preserve">each square on a precision balance</w:t>
      </w:r>
    </w:p>
    <w:p>
      <w:pPr>
        <w:pStyle w:val="Compact"/>
        <w:numPr>
          <w:ilvl w:val="0"/>
          <w:numId w:val="1009"/>
        </w:numPr>
      </w:pPr>
      <w:r>
        <w:t xml:space="preserve">Fit a</w:t>
      </w:r>
      <w:r>
        <w:t xml:space="preserve"> </w:t>
      </w:r>
      <w:r>
        <w:rPr>
          <w:b/>
          <w:bCs/>
        </w:rPr>
        <w:t xml:space="preserve">regression line</w:t>
      </w:r>
      <w:r>
        <w:t xml:space="preserve">: area ~ mass</w:t>
      </w:r>
    </w:p>
    <w:p>
      <w:pPr>
        <w:pStyle w:val="Compact"/>
        <w:numPr>
          <w:ilvl w:val="0"/>
          <w:numId w:val="1009"/>
        </w:numPr>
      </w:pPr>
      <w:r>
        <w:t xml:space="preserve">Trace a leaf on the</w:t>
      </w:r>
      <w:r>
        <w:t xml:space="preserve"> </w:t>
      </w:r>
      <w:r>
        <w:rPr>
          <w:i/>
          <w:iCs/>
        </w:rPr>
        <w:t xml:space="preserve">same paper</w:t>
      </w:r>
      <w:r>
        <w:t xml:space="preserve">, weigh the tracing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Plug the tracing mass into the equation</w:t>
      </w:r>
      <w:r>
        <w:t xml:space="preserve"> </w:t>
      </w:r>
      <w:r>
        <w:t xml:space="preserve">→ predicted leaf area</w:t>
      </w:r>
    </w:p>
    <w:p>
      <w:pPr>
        <w:pStyle w:val="FirstParagraph"/>
      </w:pPr>
      <w:r>
        <w:rPr>
          <w:b/>
          <w:bCs/>
        </w:rPr>
        <w:t xml:space="preserve">Why does this work?</w:t>
      </w:r>
    </w:p>
    <w:p>
      <w:pPr>
        <w:pStyle w:val="BodyText"/>
      </w:pPr>
      <w:r>
        <w:t xml:space="preserve">Paper of uniform stock has constant</w:t>
      </w:r>
      <w:r>
        <w:t xml:space="preserve"> </w:t>
      </w:r>
      <w:r>
        <w:rPr>
          <w:i/>
          <w:iCs/>
        </w:rPr>
        <w:t xml:space="preserve">area density</w:t>
      </w:r>
      <w:r>
        <w:t xml:space="preserve"> </w:t>
      </w:r>
      <w:r>
        <w:t xml:space="preserve">(cm² per gram). Mass and area are therefore</w:t>
      </w:r>
      <w:r>
        <w:t xml:space="preserve"> </w:t>
      </w:r>
      <w:r>
        <w:rPr>
          <w:b/>
          <w:bCs/>
        </w:rPr>
        <w:t xml:space="preserve">perfectly linearly related</w:t>
      </w:r>
      <w:r>
        <w:t xml:space="preserve"> </w:t>
      </w:r>
      <w:r>
        <w:t xml:space="preserve">within a sheet.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Known area (cm²)</w:t>
            </w:r>
          </w:p>
        </w:tc>
        <w:tc>
          <w:tcPr/>
          <w:p>
            <w:pPr>
              <w:pStyle w:val="Compact"/>
            </w:pPr>
            <w:r>
              <w:t xml:space="preserve">n replicates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225–567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118 paper squares weighed</w:t>
      </w:r>
    </w:p>
    <w:p>
      <w:pPr>
        <w:pStyle w:val="BodyText"/>
      </w:pPr>
      <w:r>
        <w:t xml:space="preserve">📖 W&amp;S §17.1, Example 17.1 (the same logic: measure X to predict Y)</w:t>
      </w:r>
    </w:p>
    <w:bookmarkEnd w:id="17"/>
    <w:bookmarkStart w:id="18" w:name="what-is-linear-regression"/>
    <w:p>
      <w:pPr>
        <w:pStyle w:val="Heading1"/>
      </w:pPr>
      <w:r>
        <w:t xml:space="preserve">What Is Linear Regression?</w:t>
      </w:r>
    </w:p>
    <w:p>
      <w:pPr>
        <w:pStyle w:val="FirstParagraph"/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draws the</w:t>
      </w:r>
      <w:r>
        <w:t xml:space="preserve"> </w:t>
      </w:r>
      <w:r>
        <w:rPr>
          <w:i/>
          <w:iCs/>
        </w:rPr>
        <w:t xml:space="preserve">best straight line</w:t>
      </w:r>
      <w:r>
        <w:t xml:space="preserve"> </w:t>
      </w:r>
      <w:r>
        <w:t xml:space="preserve">through a scatter of points to</w:t>
      </w:r>
      <w:r>
        <w:t xml:space="preserve"> </w:t>
      </w:r>
      <w:r>
        <w:rPr>
          <w:b/>
          <w:bCs/>
        </w:rPr>
        <w:t xml:space="preserve">predict</w:t>
      </w:r>
      <w:r>
        <w:t xml:space="preserve"> </w:t>
      </w:r>
      <w:r>
        <w:t xml:space="preserve">a response variable (Y) from an explanatory variable (X).</w:t>
      </w:r>
    </w:p>
    <w:p>
      <w:pPr>
        <w:pStyle w:val="BodyText"/>
      </w:pPr>
      <w:r>
        <w:rPr>
          <w:b/>
          <w:bCs/>
        </w:rPr>
        <w:t xml:space="preserve">Two key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6"/>
        <w:gridCol w:w="4573"/>
        <w:gridCol w:w="14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Our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Explanatory (X)</w:t>
            </w:r>
          </w:p>
        </w:tc>
        <w:tc>
          <w:tcPr/>
          <w:p>
            <w:pPr>
              <w:pStyle w:val="Compact"/>
            </w:pPr>
            <w:r>
              <w:t xml:space="preserve">on the x-axis; what you 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(Y)</w:t>
            </w:r>
          </w:p>
        </w:tc>
        <w:tc>
          <w:tcPr/>
          <w:p>
            <w:pPr>
              <w:pStyle w:val="Compact"/>
            </w:pPr>
            <w:r>
              <w:t xml:space="preserve">on the y-axis; what you want to predict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area_cm2</w:t>
            </w:r>
          </w:p>
        </w:tc>
      </w:tr>
    </w:tbl>
    <w:p>
      <w:pPr>
        <w:pStyle w:val="BodyText"/>
      </w:pPr>
      <w:r>
        <w:t xml:space="preserve">X is often something easy to measure; Y is what you actually want to know. Regression gives you the equation to convert X → Y.</w:t>
      </w:r>
    </w:p>
    <w:p>
      <w:pPr>
        <w:pStyle w:val="BodyText"/>
      </w:pPr>
      <w:r>
        <w:t xml:space="preserve">📖 W&amp;S §17.1 p. 540–541</w:t>
      </w:r>
    </w:p>
    <w:p>
      <w:pPr>
        <w:pStyle w:val="BodyText"/>
      </w:pPr>
      <w:r>
        <w:rPr>
          <w:b/>
          <w:bCs/>
        </w:rPr>
        <w:t xml:space="preserve">When to use regression:</w:t>
      </w:r>
    </w:p>
    <w:p>
      <w:pPr>
        <w:pStyle w:val="Compact"/>
        <w:numPr>
          <w:ilvl w:val="0"/>
          <w:numId w:val="1010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two numeric variables</w:t>
      </w:r>
    </w:p>
    <w:p>
      <w:pPr>
        <w:pStyle w:val="Compact"/>
        <w:numPr>
          <w:ilvl w:val="0"/>
          <w:numId w:val="1010"/>
        </w:numPr>
      </w:pPr>
      <w:r>
        <w:t xml:space="preserve">One variable can reasonably</w:t>
      </w:r>
      <w:r>
        <w:t xml:space="preserve"> </w:t>
      </w:r>
      <w:r>
        <w:rPr>
          <w:b/>
          <w:bCs/>
        </w:rPr>
        <w:t xml:space="preserve">predict or cause</w:t>
      </w:r>
      <w:r>
        <w:t xml:space="preserve"> </w:t>
      </w:r>
      <w:r>
        <w:t xml:space="preserve">the other</w:t>
      </w:r>
    </w:p>
    <w:p>
      <w:pPr>
        <w:pStyle w:val="Compact"/>
        <w:numPr>
          <w:ilvl w:val="0"/>
          <w:numId w:val="1010"/>
        </w:numPr>
      </w:pPr>
      <w:r>
        <w:t xml:space="preserve">You want an</w:t>
      </w:r>
      <w:r>
        <w:t xml:space="preserve"> </w:t>
      </w:r>
      <w:r>
        <w:rPr>
          <w:b/>
          <w:bCs/>
        </w:rPr>
        <w:t xml:space="preserve">equation</w:t>
      </w:r>
      <w:r>
        <w:t xml:space="preserve"> </w:t>
      </w:r>
      <w:r>
        <w:t xml:space="preserve">to make predictions for new observations</w:t>
      </w:r>
    </w:p>
    <w:p>
      <w:pPr>
        <w:pStyle w:val="FirstParagraph"/>
      </w:pPr>
      <w:r>
        <w:rPr>
          <w:b/>
          <w:bCs/>
        </w:rPr>
        <w:t xml:space="preserve">Regression vs. our t-test (Lecture 04):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t-test</w:t>
            </w:r>
          </w:p>
        </w:tc>
        <w:tc>
          <w:tcPr/>
          <w:p>
            <w:pPr>
              <w:pStyle w:val="Compact"/>
            </w:pPr>
            <w:r>
              <w:t xml:space="preserve">Do two group</w:t>
            </w:r>
            <w:r>
              <w:t xml:space="preserve"> </w:t>
            </w:r>
            <w:r>
              <w:rPr>
                <w:i/>
                <w:iCs/>
              </w:rPr>
              <w:t xml:space="preserve">means</w:t>
            </w:r>
            <w:r>
              <w:t xml:space="preserve"> </w:t>
            </w:r>
            <w:r>
              <w:t xml:space="preserve">differ?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Does X</w:t>
            </w:r>
            <w:r>
              <w:t xml:space="preserve"> </w:t>
            </w:r>
            <w:r>
              <w:rPr>
                <w:i/>
                <w:iCs/>
              </w:rPr>
              <w:t xml:space="preserve">predict</w:t>
            </w:r>
            <w:r>
              <w:t xml:space="preserve"> </w:t>
            </w:r>
            <w:r>
              <w:t xml:space="preserve">Y numerically?</w:t>
            </w:r>
          </w:p>
        </w:tc>
      </w:tr>
    </w:tbl>
    <w:p>
      <w:pPr>
        <w:pStyle w:val="BodyText"/>
      </w:pPr>
      <w:r>
        <w:t xml:space="preserve">Regression produces a</w:t>
      </w:r>
      <w:r>
        <w:t xml:space="preserve"> </w:t>
      </w:r>
      <w:r>
        <w:rPr>
          <w:b/>
          <w:bCs/>
        </w:rPr>
        <w:t xml:space="preserve">predictive equation</w:t>
      </w:r>
      <w:r>
        <w:t xml:space="preserve">. The t-test produces a decision about group means.</w:t>
      </w:r>
    </w:p>
    <w:bookmarkEnd w:id="18"/>
    <w:bookmarkStart w:id="19" w:name="the-regression-equation"/>
    <w:p>
      <w:pPr>
        <w:pStyle w:val="Heading1"/>
      </w:pPr>
      <w:r>
        <w:t xml:space="preserve">The Regression Equation</w:t>
      </w:r>
    </w:p>
    <w:p>
      <w:pPr>
        <w:pStyle w:val="FirstParagraph"/>
      </w:pPr>
      <w:r>
        <w:rPr>
          <w:b/>
          <w:bCs/>
        </w:rPr>
        <w:t xml:space="preserve">Population model</w:t>
      </w:r>
      <w:r>
        <w:t xml:space="preserve"> </w:t>
      </w:r>
      <w:r>
        <w:t xml:space="preserve">(W&amp;S §17.1):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t>X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rPr>
          <w:b/>
          <w:bCs/>
        </w:rPr>
        <w:t xml:space="preserve">Sample estimate</w:t>
      </w:r>
      <w:r>
        <w:t xml:space="preserve"> </w:t>
      </w:r>
      <w:r>
        <w:t xml:space="preserve">(what R calculates):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predicted Y</w:t>
            </w:r>
          </w:p>
        </w:tc>
        <w:tc>
          <w:tcPr/>
          <w:p>
            <w:pPr>
              <w:pStyle w:val="Compact"/>
            </w:pPr>
            <w:r>
              <w:t xml:space="preserve">estimated mean area at a given mass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predicted Y when X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change in Y per 1-unit increase in X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observed − predicted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equation will be: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mass_g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Interpreting the slope: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the change in area (cm²) for every additional 1 gram of paper</w:t>
      </w:r>
    </w:p>
    <w:p>
      <w:pPr>
        <w:pStyle w:val="FirstParagraph"/>
      </w:pPr>
      <w:r>
        <w:t xml:space="preserve">Since 1 g ≈ 130 cm² of paper, the slope is the</w:t>
      </w:r>
      <w:r>
        <w:t xml:space="preserve"> </w:t>
      </w:r>
      <w:r>
        <w:rPr>
          <w:b/>
          <w:bCs/>
        </w:rPr>
        <w:t xml:space="preserve">area density</w:t>
      </w:r>
      <w:r>
        <w:t xml:space="preserve"> </w:t>
      </w:r>
      <w:r>
        <w:t xml:space="preserve">of the paper stock.</w:t>
      </w:r>
    </w:p>
    <w:p>
      <w:pPr>
        <w:pStyle w:val="BodyText"/>
      </w:pPr>
      <w:r>
        <w:rPr>
          <w:b/>
          <w:bCs/>
        </w:rPr>
        <w:t xml:space="preserve">Interpreting the intercept:</w:t>
      </w:r>
    </w:p>
    <w:p>
      <w:pPr>
        <w:pStyle w:val="BlockText"/>
      </w:pPr>
      <w:r>
        <w:rPr>
          <w:i/>
          <w:iCs/>
        </w:rPr>
        <w:t xml:space="preserve">a</w:t>
      </w:r>
      <w:r>
        <w:t xml:space="preserve"> </w:t>
      </w:r>
      <w:r>
        <w:t xml:space="preserve">= predicted area when mass = 0</w:t>
      </w:r>
    </w:p>
    <w:p>
      <w:pPr>
        <w:pStyle w:val="FirstParagraph"/>
      </w:pPr>
      <w:r>
        <w:t xml:space="preserve">Physically this should be 0 (no paper, no area). Small non-zero values reflect measurement error.</w:t>
      </w:r>
    </w:p>
    <w:p>
      <w:pPr>
        <w:pStyle w:val="BodyText"/>
      </w:pPr>
      <w:r>
        <w:t xml:space="preserve">📖 W&amp;S §17.1 pp. 543–545</w:t>
      </w:r>
    </w:p>
    <w:bookmarkEnd w:id="19"/>
    <w:bookmarkStart w:id="20" w:name="residuals-and-least-squares"/>
    <w:p>
      <w:pPr>
        <w:pStyle w:val="Heading1"/>
      </w:pPr>
      <w:r>
        <w:t xml:space="preserve">Residuals and Least Squares</w:t>
      </w:r>
    </w:p>
    <w:p>
      <w:pPr>
        <w:pStyle w:val="FirstParagraph"/>
      </w:pP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w:r>
        <w:rPr>
          <w:i/>
          <w:iCs/>
        </w:rPr>
        <w:t xml:space="preserve">i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observed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predicted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least-squares line</w:t>
      </w:r>
      <w:r>
        <w:t xml:space="preserve"> </w:t>
      </w:r>
      <w:r>
        <w:t xml:space="preserve">minimizes the sum of</w:t>
      </w:r>
      <w:r>
        <w:t xml:space="preserve"> </w:t>
      </w:r>
      <w:r>
        <w:rPr>
          <w:i/>
          <w:iCs/>
        </w:rPr>
        <w:t xml:space="preserve">squared</w:t>
      </w:r>
      <w:r>
        <w:t xml:space="preserve"> </w:t>
      </w:r>
      <w:r>
        <w:t xml:space="preserve">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minimize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11"/>
        </w:numPr>
      </w:pPr>
      <w:r>
        <w:t xml:space="preserve">Squaring serves two purposes:</w:t>
      </w:r>
    </w:p>
    <w:p>
      <w:pPr>
        <w:numPr>
          <w:ilvl w:val="1"/>
          <w:numId w:val="1012"/>
        </w:numPr>
      </w:pPr>
      <w:r>
        <w:t xml:space="preserve">- Makes all deviations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(no cancellation)</w:t>
      </w:r>
    </w:p>
    <w:p>
      <w:pPr>
        <w:numPr>
          <w:ilvl w:val="1"/>
          <w:numId w:val="1012"/>
        </w:numPr>
      </w:pPr>
      <w:r>
        <w:t xml:space="preserve">- Penalizes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deviations more than small ones</w:t>
      </w:r>
    </w:p>
    <w:p>
      <w:pPr>
        <w:pStyle w:val="Compact"/>
        <w:numPr>
          <w:ilvl w:val="0"/>
          <w:numId w:val="1011"/>
        </w:numPr>
      </w:pPr>
      <w:r>
        <w:t xml:space="preserve">There is only one line that achieves this minimum — it is unique.</w:t>
      </w:r>
    </w:p>
    <w:p>
      <w:pPr>
        <w:pStyle w:val="Compact"/>
        <w:numPr>
          <w:ilvl w:val="0"/>
          <w:numId w:val="1011"/>
        </w:numPr>
      </w:pPr>
      <w:r>
        <w:t xml:space="preserve">📖 W&amp;S §17.1 p. 542 (Figure 17.1-2)</w:t>
      </w:r>
    </w:p>
    <w:p>
      <w:pPr>
        <w:pStyle w:val="FirstParagraph"/>
      </w:pPr>
      <w:r>
        <w:rPr>
          <w:b/>
          <w:bCs/>
        </w:rPr>
        <w:t xml:space="preserve">Visual intuition:</w:t>
      </w:r>
    </w:p>
    <w:p>
      <w:pPr>
        <w:pStyle w:val="BodyText"/>
      </w:pPr>
      <w:r>
        <w:t xml:space="preserve">Each data point has a</w:t>
      </w:r>
      <w:r>
        <w:t xml:space="preserve"> </w:t>
      </w:r>
      <w:r>
        <w:rPr>
          <w:b/>
          <w:bCs/>
        </w:rPr>
        <w:t xml:space="preserve">vertical residual</w:t>
      </w:r>
      <w:r>
        <w:t xml:space="preserve"> </w:t>
      </w:r>
      <w:r>
        <w:t xml:space="preserve">— the distance from the point to the regression line.</w:t>
      </w:r>
    </w:p>
    <w:p>
      <w:pPr>
        <w:pStyle w:val="SourceCode"/>
      </w:pPr>
      <w:r>
        <w:rPr>
          <w:rStyle w:val="VerbatimChar"/>
        </w:rPr>
        <w:t xml:space="preserve">observed Y │     ●  ← residual (positive)</w:t>
      </w:r>
      <w:r>
        <w:br/>
      </w:r>
      <w:r>
        <w:rPr>
          <w:rStyle w:val="VerbatimChar"/>
        </w:rPr>
        <w:t xml:space="preserve">           │     |</w:t>
      </w:r>
      <w:r>
        <w:br/>
      </w:r>
      <w:r>
        <w:rPr>
          <w:rStyle w:val="VerbatimChar"/>
        </w:rPr>
        <w:t xml:space="preserve">predicted Ŷ│-----●--- regression line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└──────────── X</w:t>
      </w:r>
    </w:p>
    <w:p>
      <w:pPr>
        <w:pStyle w:val="FirstParagraph"/>
      </w:pPr>
      <w:r>
        <w:t xml:space="preserve">A point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line has 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residual. A point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residual. The sum of all residuals = 0.</w:t>
      </w:r>
    </w:p>
    <w:bookmarkEnd w:id="20"/>
    <w:bookmarkStart w:id="21" w:name="r²-how-much-does-x-explain"/>
    <w:p>
      <w:pPr>
        <w:pStyle w:val="Heading1"/>
      </w:pPr>
      <w:r>
        <w:t xml:space="preserve">R² — How Much Does X Explain?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regression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SS_total</w:t>
      </w:r>
      <w:r>
        <w:t xml:space="preserve"> </w:t>
      </w:r>
      <w:r>
        <w:t xml:space="preserve">= total variation in Y around its mean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SS_regression</w:t>
      </w:r>
      <w:r>
        <w:t xml:space="preserve"> </w:t>
      </w:r>
      <w:r>
        <w:t xml:space="preserve">= variation explained by 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SS_residual</w:t>
      </w:r>
      <w:r>
        <w:t xml:space="preserve"> </w:t>
      </w:r>
      <w:r>
        <w:t xml:space="preserve">= variation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explained (scatter around the line)</w:t>
      </w:r>
    </w:p>
    <w:p>
      <w:pPr>
        <w:pStyle w:val="FirstParagraph"/>
      </w:pPr>
      <w:r>
        <w:t xml:space="preserve">R² ranges from 0 to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X explains all variation in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X explains 85% of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X explains nothing</w:t>
            </w:r>
          </w:p>
        </w:tc>
      </w:tr>
    </w:tbl>
    <w:p>
      <w:pPr>
        <w:pStyle w:val="BodyText"/>
      </w:pPr>
      <w:r>
        <w:t xml:space="preserve">📖 W&amp;S §17.4 p. 555</w:t>
      </w:r>
    </w:p>
    <w:p>
      <w:pPr>
        <w:pStyle w:val="BodyText"/>
      </w:pPr>
      <w:r>
        <w:rPr>
          <w:b/>
          <w:bCs/>
        </w:rPr>
        <w:t xml:space="preserve">Our calibration data:</w:t>
      </w:r>
    </w:p>
    <w:p>
      <w:pPr>
        <w:pStyle w:val="BodyText"/>
      </w:pPr>
      <w:r>
        <w:t xml:space="preserve">Because paper has uniform density, mass and area are nearly perfectly linearly related.</w:t>
      </w:r>
    </w:p>
    <w:p>
      <w:pPr>
        <w:pStyle w:val="BodyText"/>
      </w:pPr>
      <w:r>
        <w:t xml:space="preserve">We expect R² ≈ 1.00.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R² tells you</w:t>
      </w:r>
      <w:r>
        <w:t xml:space="preserve"> </w:t>
      </w:r>
      <w:r>
        <w:rPr>
          <w:i/>
          <w:iCs/>
        </w:rPr>
        <w:t xml:space="preserve">how well the line fits</w:t>
      </w:r>
      <w:r>
        <w:t xml:space="preserve"> </w:t>
      </w:r>
      <w:r>
        <w:t xml:space="preserve">the data you have. It does not by itself tell you whether the relationship is statistically significant — that requires a test of the slope.</w:t>
      </w:r>
    </w:p>
    <w:p>
      <w:pPr>
        <w:pStyle w:val="BodyText"/>
      </w:pPr>
      <w:r>
        <w:t xml:space="preserve">A significant slope with a low R² is possible (weak but real relationship). In biology, R² values of 0.3–0.7 are common and meaningful.</w:t>
      </w:r>
    </w:p>
    <w:bookmarkEnd w:id="21"/>
    <w:bookmarkStart w:id="25" w:name="assumptions-of-regression"/>
    <w:p>
      <w:pPr>
        <w:pStyle w:val="Heading1"/>
      </w:pPr>
      <w:r>
        <w:t xml:space="preserve">Assumptions of Regression</w:t>
      </w:r>
    </w:p>
    <w:p>
      <w:pPr>
        <w:pStyle w:val="FirstParagraph"/>
      </w:pPr>
      <w:r>
        <w:t xml:space="preserve">Four assumptions must hold for the p-value and confidence intervals to be valid (W&amp;S §17.5):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Linearity</w:t>
            </w:r>
            <w:r>
              <w:t xml:space="preserve"> </w:t>
            </w:r>
            <w:r>
              <w:t xml:space="preserve">— Y changes linearly with X</w:t>
            </w:r>
          </w:p>
        </w:tc>
        <w:tc>
          <w:tcPr/>
          <w:p>
            <w:pPr>
              <w:pStyle w:val="Compact"/>
            </w:pPr>
            <w:r>
              <w:t xml:space="preserve">Residual vs. fitted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  <w:r>
              <w:t xml:space="preserve"> </w:t>
            </w:r>
            <w:r>
              <w:t xml:space="preserve">— observations are independent</w:t>
            </w:r>
          </w:p>
        </w:tc>
        <w:tc>
          <w:tcPr/>
          <w:p>
            <w:pPr>
              <w:pStyle w:val="Compact"/>
            </w:pPr>
            <w:r>
              <w:t xml:space="preserve">Study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</w:t>
            </w:r>
            <w:r>
              <w:t xml:space="preserve"> </w:t>
            </w:r>
            <w:r>
              <w:t xml:space="preserve">— spread of residuals is constant</w:t>
            </w:r>
          </w:p>
        </w:tc>
        <w:tc>
          <w:tcPr/>
          <w:p>
            <w:pPr>
              <w:pStyle w:val="Compact"/>
            </w:pPr>
            <w:r>
              <w:t xml:space="preserve">Residual vs. fitted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residuals are normally distributed</w:t>
            </w:r>
          </w:p>
        </w:tc>
        <w:tc>
          <w:tcPr/>
          <w:p>
            <w:pPr>
              <w:pStyle w:val="Compact"/>
            </w:pPr>
            <w:r>
              <w:t xml:space="preserve">QQ plot + Shapiro-Wilk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residuals, not raw data.</w:t>
            </w:r>
          </w:p>
          <w:p>
            <w:pPr>
              <w:pStyle w:val="BodyText"/>
            </w:pPr>
            <w:r>
              <w:t xml:space="preserve">The normality assumption is about 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(observed − predicted), not the original Y values.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well-fitted residual plot looks like a random horizontal cloud of points centered at zero — no curves, no funnel shapes.</w:t>
            </w:r>
          </w:p>
          <w:p/>
        </w:tc>
      </w:tr>
    </w:tbl>
    <w:p>
      <w:pPr>
        <w:pStyle w:val="BodyText"/>
      </w:pPr>
      <w:r>
        <w:t xml:space="preserve">📖 W&amp;S §17.5 pp. 557–560 (Figures 17.5-1, 17.5-4)</w:t>
      </w:r>
    </w:p>
    <w:bookmarkEnd w:id="25"/>
    <w:bookmarkStart w:id="28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packages at the top of the script 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data overview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file</w:t>
            </w:r>
            <w:r>
              <w:t xml:space="preserve"> </w:t>
            </w:r>
            <w:r>
              <w:rPr>
                <w:rStyle w:val="VerbatimChar"/>
              </w:rPr>
              <w:t xml:space="preserve">paper_area_weights.xlsx</w:t>
            </w:r>
            <w:r>
              <w:t xml:space="preserve"> </w:t>
            </w:r>
            <w:r>
              <w:t xml:space="preserve">contains 118 paper squares of</w:t>
            </w:r>
            <w:r>
              <w:t xml:space="preserve"> </w:t>
            </w:r>
            <w:r>
              <w:rPr>
                <w:b/>
                <w:bCs/>
              </w:rPr>
              <w:t xml:space="preserve">known area</w:t>
            </w:r>
            <w:r>
              <w:t xml:space="preserve"> </w:t>
            </w:r>
            <w:r>
              <w:t xml:space="preserve">(1–567 cm²) with their measured masses. This is the calibration dataset we use to predict leaf area from a tracing weight.</w:t>
            </w:r>
          </w:p>
          <w:p/>
        </w:tc>
      </w:tr>
    </w:tbl>
    <w:bookmarkEnd w:id="28"/>
    <w:bookmarkStart w:id="29" w:name="inspect-the-data"/>
    <w:p>
      <w:pPr>
        <w:pStyle w:val="Heading1"/>
      </w:pPr>
      <w:r>
        <w:t xml:space="preserve">Inspect the Data</w:t>
      </w:r>
    </w:p>
    <w:p>
      <w:pPr>
        <w:pStyle w:val="SourceCode"/>
      </w:pPr>
      <w:r>
        <w:rPr>
          <w:rStyle w:val="CommentTok"/>
        </w:rPr>
        <w:t xml:space="preserve"># Quick overview of the calibration data 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paper_df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942"/>
        <w:gridCol w:w="1320"/>
        <w:gridCol w:w="565"/>
        <w:gridCol w:w="660"/>
        <w:gridCol w:w="282"/>
        <w:gridCol w:w="471"/>
        <w:gridCol w:w="565"/>
        <w:gridCol w:w="565"/>
        <w:gridCol w:w="660"/>
        <w:gridCol w:w="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area_cm2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How many squares per area group? 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10 × 3</w:t>
      </w:r>
      <w:r>
        <w:br/>
      </w:r>
      <w:r>
        <w:rPr>
          <w:rStyle w:val="VerbatimChar"/>
        </w:rPr>
        <w:t xml:space="preserve">   area_cm2     n mean_wt</w:t>
      </w:r>
      <w:r>
        <w:br/>
      </w:r>
      <w:r>
        <w:rPr>
          <w:rStyle w:val="VerbatimChar"/>
        </w:rPr>
        <w:t xml:space="preserve">      &lt;dbl&gt; &lt;int&gt;   &lt;dbl&gt;</w:t>
      </w:r>
      <w:r>
        <w:br/>
      </w:r>
      <w:r>
        <w:rPr>
          <w:rStyle w:val="VerbatimChar"/>
        </w:rPr>
        <w:t xml:space="preserve"> 1        1    25 0.00677</w:t>
      </w:r>
      <w:r>
        <w:br/>
      </w:r>
      <w:r>
        <w:rPr>
          <w:rStyle w:val="VerbatimChar"/>
        </w:rPr>
        <w:t xml:space="preserve"> 2        4    32 0.0299 </w:t>
      </w:r>
      <w:r>
        <w:br/>
      </w:r>
      <w:r>
        <w:rPr>
          <w:rStyle w:val="VerbatimChar"/>
        </w:rPr>
        <w:t xml:space="preserve"> 3       16    24 0.121  </w:t>
      </w:r>
      <w:r>
        <w:br/>
      </w:r>
      <w:r>
        <w:rPr>
          <w:rStyle w:val="VerbatimChar"/>
        </w:rPr>
        <w:t xml:space="preserve"> 4       36     3 0.269  </w:t>
      </w:r>
      <w:r>
        <w:br/>
      </w:r>
      <w:r>
        <w:rPr>
          <w:rStyle w:val="VerbatimChar"/>
        </w:rPr>
        <w:t xml:space="preserve"> 5       64     7 0.484  </w:t>
      </w:r>
      <w:r>
        <w:br/>
      </w:r>
      <w:r>
        <w:rPr>
          <w:rStyle w:val="VerbatimChar"/>
        </w:rPr>
        <w:t xml:space="preserve"> 6      100    14 0.760  </w:t>
      </w:r>
      <w:r>
        <w:br/>
      </w:r>
      <w:r>
        <w:rPr>
          <w:rStyle w:val="VerbatimChar"/>
        </w:rPr>
        <w:t xml:space="preserve"> 7      225     1 1.74   </w:t>
      </w:r>
      <w:r>
        <w:br/>
      </w:r>
      <w:r>
        <w:rPr>
          <w:rStyle w:val="VerbatimChar"/>
        </w:rPr>
        <w:t xml:space="preserve"> 8      400     6 3.07   </w:t>
      </w:r>
      <w:r>
        <w:br/>
      </w:r>
      <w:r>
        <w:rPr>
          <w:rStyle w:val="VerbatimChar"/>
        </w:rPr>
        <w:t xml:space="preserve"> 9      500     1 3.77   </w:t>
      </w:r>
      <w:r>
        <w:br/>
      </w:r>
      <w:r>
        <w:rPr>
          <w:rStyle w:val="VerbatimChar"/>
        </w:rPr>
        <w:t xml:space="preserve">10      567     5 4.35   </w:t>
      </w:r>
    </w:p>
    <w:bookmarkEnd w:id="29"/>
    <w:bookmarkStart w:id="33" w:name="first-plot-scatter"/>
    <w:p>
      <w:pPr>
        <w:pStyle w:val="Heading1"/>
      </w:pPr>
      <w:r>
        <w:t xml:space="preserve">First Plot — Scatter</w:t>
      </w:r>
    </w:p>
    <w:p>
      <w:pPr>
        <w:pStyle w:val="SourceCode"/>
      </w:pPr>
      <w:r>
        <w:rPr>
          <w:rStyle w:val="CommentTok"/>
        </w:rPr>
        <w:t xml:space="preserve"># Scatter plot of area vs mass to check linearity -----</w:t>
      </w:r>
      <w:r>
        <w:br/>
      </w:r>
      <w:r>
        <w:rPr>
          <w:rStyle w:val="NormalTok"/>
        </w:rPr>
        <w:t xml:space="preserve">scatter_05_plot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scatter_05_plot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regressions_files/figure-docx/scatter-raw-0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 before fitting:</w:t>
      </w:r>
    </w:p>
    <w:p>
      <w:pPr>
        <w:pStyle w:val="Compact"/>
        <w:numPr>
          <w:ilvl w:val="0"/>
          <w:numId w:val="1014"/>
        </w:numPr>
      </w:pPr>
      <w:r>
        <w:t xml:space="preserve">Is the relationship</w:t>
      </w:r>
      <w:r>
        <w:t xml:space="preserve"> </w:t>
      </w:r>
      <w:r>
        <w:rPr>
          <w:b/>
          <w:bCs/>
        </w:rPr>
        <w:t xml:space="preserve">linear</w:t>
      </w:r>
      <w:r>
        <w:t xml:space="preserve">? → points should follow a straight line</w:t>
      </w:r>
    </w:p>
    <w:p>
      <w:pPr>
        <w:pStyle w:val="Compact"/>
        <w:numPr>
          <w:ilvl w:val="0"/>
          <w:numId w:val="1014"/>
        </w:numPr>
      </w:pPr>
      <w:r>
        <w:t xml:space="preserve">Is the variance</w:t>
      </w:r>
      <w:r>
        <w:t xml:space="preserve"> </w:t>
      </w:r>
      <w:r>
        <w:rPr>
          <w:b/>
          <w:bCs/>
        </w:rPr>
        <w:t xml:space="preserve">constant</w:t>
      </w:r>
      <w:r>
        <w:t xml:space="preserve">? → spread around the trend should look similar at all X values</w:t>
      </w:r>
    </w:p>
    <w:p>
      <w:pPr>
        <w:pStyle w:val="Compact"/>
        <w:numPr>
          <w:ilvl w:val="0"/>
          <w:numId w:val="1014"/>
        </w:numPr>
      </w:pPr>
      <w:r>
        <w:t xml:space="preserve">Any obvious</w:t>
      </w:r>
      <w:r>
        <w:t xml:space="preserve"> </w:t>
      </w:r>
      <w:r>
        <w:rPr>
          <w:b/>
          <w:bCs/>
        </w:rPr>
        <w:t xml:space="preserve">outliers</w:t>
      </w:r>
      <w:r>
        <w:t xml:space="preserve">?</w:t>
      </w:r>
    </w:p>
    <w:p>
      <w:pPr>
        <w:pStyle w:val="FirstParagraph"/>
      </w:pPr>
      <w:r>
        <w:t xml:space="preserve">Both variables are continuous and numeric → linear regression is appropriate.</w:t>
      </w:r>
    </w:p>
    <w:p>
      <w:pPr>
        <w:pStyle w:val="BodyText"/>
      </w:pPr>
      <w:r>
        <w:t xml:space="preserve">📖 W&amp;S §17.1 p. 541</w:t>
      </w:r>
    </w:p>
    <w:bookmarkEnd w:id="33"/>
    <w:bookmarkStart w:id="34" w:name="fit-the-model-with-lm---linear-model"/>
    <w:p>
      <w:pPr>
        <w:pStyle w:val="Heading1"/>
      </w:pPr>
      <w:r>
        <w:t xml:space="preserve">Fit the Model with</w:t>
      </w:r>
      <w:r>
        <w:t xml:space="preserve"> </w:t>
      </w:r>
      <w:r>
        <w:rPr>
          <w:rStyle w:val="VerbatimChar"/>
        </w:rPr>
        <w:t xml:space="preserve">lm() - Linear Model</w:t>
      </w:r>
    </w:p>
    <w:p>
      <w:pPr>
        <w:pStyle w:val="SourceCode"/>
      </w:pPr>
      <w:r>
        <w:rPr>
          <w:rStyle w:val="CommentTok"/>
        </w:rPr>
        <w:t xml:space="preserve"># Fit the least-squares regression line ---------------</w:t>
      </w:r>
      <w:r>
        <w:br/>
      </w:r>
      <w:r>
        <w:rPr>
          <w:rStyle w:val="CommentTok"/>
        </w:rPr>
        <w:t xml:space="preserve"># formula: response ~ predictor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model summary — every number matters 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area_cm2 ~ mass_g, data = paper_df)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-7.2774 -0.3059 -0.1221  0.2264  8.7592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0.2792     0.1812   1.541    0.126    </w:t>
      </w:r>
      <w:r>
        <w:br/>
      </w:r>
      <w:r>
        <w:rPr>
          <w:rStyle w:val="VerbatimChar"/>
        </w:rPr>
        <w:t xml:space="preserve">mass_g      130.5234     0.1473 885.964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1.764 on 116 degrees of freedom</w:t>
      </w:r>
      <w:r>
        <w:br/>
      </w:r>
      <w:r>
        <w:rPr>
          <w:rStyle w:val="VerbatimChar"/>
        </w:rPr>
        <w:t xml:space="preserve">Multiple R-squared:  0.9999,    Adjusted R-squared:  0.9999 </w:t>
      </w:r>
      <w:r>
        <w:br/>
      </w:r>
      <w:r>
        <w:rPr>
          <w:rStyle w:val="VerbatimChar"/>
        </w:rPr>
        <w:t xml:space="preserve">F-statistic: 7.849e+05 on 1 and 116 DF,  p-value: &lt; 2.2e-16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formula syntax: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lm(Y ~ X, data = df)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goes on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goes on the</w:t>
      </w:r>
      <w:r>
        <w:t xml:space="preserve"> </w:t>
      </w:r>
      <w:r>
        <w:rPr>
          <w:b/>
          <w:bCs/>
        </w:rPr>
        <w:t xml:space="preserve">right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reads as</w:t>
      </w:r>
      <w:r>
        <w:t xml:space="preserve"> </w:t>
      </w:r>
      <w:r>
        <w:t xml:space="preserve">“is predicted by”</w:t>
      </w:r>
    </w:p>
    <w:p>
      <w:pPr>
        <w:pStyle w:val="Compact"/>
        <w:numPr>
          <w:ilvl w:val="0"/>
          <w:numId w:val="1015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area_cm2 ~ mass_g</w:t>
      </w:r>
      <w:r>
        <w:t xml:space="preserve"> </w:t>
      </w:r>
      <w:r>
        <w:t xml:space="preserve">means:</w:t>
      </w:r>
      <w:r>
        <w:t xml:space="preserve"> </w:t>
      </w:r>
      <w:r>
        <w:t xml:space="preserve">“area is predicted by mass”</w:t>
      </w:r>
    </w:p>
    <w:p>
      <w:pPr>
        <w:pStyle w:val="Compact"/>
        <w:numPr>
          <w:ilvl w:val="0"/>
          <w:numId w:val="1015"/>
        </w:numPr>
      </w:pPr>
      <w:r>
        <w:t xml:space="preserve">The result is a</w:t>
      </w:r>
      <w:r>
        <w:t xml:space="preserve"> </w:t>
      </w:r>
      <w:r>
        <w:rPr>
          <w:b/>
          <w:bCs/>
        </w:rPr>
        <w:t xml:space="preserve">model object</w:t>
      </w:r>
      <w:r>
        <w:t xml:space="preserve"> </w:t>
      </w:r>
      <w:r>
        <w:t xml:space="preserve">— we can extract everything from it.</w:t>
      </w:r>
    </w:p>
    <w:p>
      <w:pPr>
        <w:pStyle w:val="Compact"/>
        <w:numPr>
          <w:ilvl w:val="0"/>
          <w:numId w:val="1015"/>
        </w:numPr>
      </w:pPr>
      <w:r>
        <w:t xml:space="preserve">📖 W&amp;S §17.1 p. 543</w:t>
      </w:r>
    </w:p>
    <w:bookmarkEnd w:id="34"/>
    <w:bookmarkStart w:id="35" w:name="reading-the-summary-output"/>
    <w:p>
      <w:pPr>
        <w:pStyle w:val="Heading1"/>
      </w:pPr>
      <w:r>
        <w:t xml:space="preserve">Reading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Extract the key numbers from the model 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intercept</w:t>
      </w:r>
      <w:r>
        <w:br/>
      </w:r>
      <w:r>
        <w:rPr>
          <w:rStyle w:val="NormalTok"/>
        </w:rPr>
        <w:t xml:space="preserve">b_slope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slope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Intercept (a) = 0.2792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Slope (b)     = 130.52 cm²/g</w:t>
      </w:r>
    </w:p>
    <w:p>
      <w:pPr>
        <w:pStyle w:val="FirstParagraph"/>
      </w:pPr>
      <w:r>
        <w:rPr>
          <w:b/>
          <w:bCs/>
        </w:rPr>
        <w:t xml:space="preserve">Decode the Coefficients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</w:t>
            </w:r>
            <w:r>
              <w:t xml:space="preserve"> </w:t>
            </w:r>
            <w:r>
              <w:t xml:space="preserve">— predicted area when mass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— cm² per gram of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Std. Error</w:t>
            </w:r>
          </w:p>
        </w:tc>
        <w:tc>
          <w:tcPr/>
          <w:p>
            <w:pPr>
              <w:pStyle w:val="Compact"/>
            </w:pPr>
            <w:r>
              <w:t xml:space="preserve">uncertainty in each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value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/ SE — tests if slope ≠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Pr(&gt;|t|)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-value for that t-test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H₀:</w:t>
      </w:r>
      <w:r>
        <w:t xml:space="preserve"> </w:t>
      </w:r>
      <w:r>
        <w:t xml:space="preserve">β = 0 (mass does not predict area)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β ≠ 0 — our slope tests this hypothesis</w:t>
      </w:r>
    </w:p>
    <w:p>
      <w:pPr>
        <w:pStyle w:val="BodyText"/>
      </w:pPr>
      <w:r>
        <w:t xml:space="preserve">📖 W&amp;S §17.3 p. 551–553</w:t>
      </w:r>
    </w:p>
    <w:bookmarkEnd w:id="35"/>
    <w:bookmarkStart w:id="36" w:name="the-calibration-equation-and-r²"/>
    <w:p>
      <w:pPr>
        <w:pStyle w:val="Heading1"/>
      </w:pPr>
      <w:r>
        <w:t xml:space="preserve">The Calibration Equation and R²</w:t>
      </w:r>
    </w:p>
    <w:p>
      <w:pPr>
        <w:pStyle w:val="SourceCode"/>
      </w:pPr>
      <w:r>
        <w:rPr>
          <w:rStyle w:val="CommentTok"/>
        </w:rPr>
        <w:t xml:space="preserve"># Extract R-squared and build the equation label 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R² = 0.999852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"Calibration equation: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Calibration equation: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area (cm²)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"× mass (g) 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area (cm²) = 130.52 × mass (g) + 0.2792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 of slope: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Interpretation of slope: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Every 1 g of paper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 of area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Every 1 g of paper = 130.5 cm² of area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R² = 0.9999 means:</w:t>
      </w:r>
    </w:p>
    <w:p>
      <w:pPr>
        <w:numPr>
          <w:ilvl w:val="1"/>
          <w:numId w:val="1018"/>
        </w:numPr>
      </w:pPr>
      <w:r>
        <w:t xml:space="preserve">99.99% of the variation in paper area is explained by mass. The remaining 0.01% is measurement noise from the balance.</w:t>
      </w:r>
    </w:p>
    <w:p>
      <w:pPr>
        <w:numPr>
          <w:ilvl w:val="1"/>
          <w:numId w:val="1018"/>
        </w:numPr>
      </w:pPr>
      <w:r>
        <w:t xml:space="preserve">This is expected — the relationship between mass and area in uniform paper is essentially perfect.</w:t>
      </w:r>
    </w:p>
    <w:p>
      <w:pPr>
        <w:numPr>
          <w:ilvl w:val="1"/>
          <w:numId w:val="1018"/>
        </w:numPr>
      </w:pPr>
      <w:r>
        <w:t xml:space="preserve">In biological data, R² values of 0.3–0.7 are common and meaningful.</w:t>
      </w:r>
    </w:p>
    <w:p>
      <w:pPr>
        <w:numPr>
          <w:ilvl w:val="1"/>
          <w:numId w:val="1018"/>
        </w:numPr>
      </w:pPr>
      <w:r>
        <w:t xml:space="preserve">📖 W&amp;S §17.4 p. 555</w:t>
      </w:r>
    </w:p>
    <w:bookmarkEnd w:id="36"/>
    <w:bookmarkStart w:id="40" w:name="plot-the-calibration-curve"/>
    <w:p>
      <w:pPr>
        <w:pStyle w:val="Heading1"/>
      </w:pPr>
      <w:r>
        <w:t xml:space="preserve">Plot the Calibration Curve</w:t>
      </w:r>
    </w:p>
    <w:p>
      <w:pPr>
        <w:pStyle w:val="SourceCode"/>
      </w:pPr>
      <w:r>
        <w:rPr>
          <w:rStyle w:val="CommentTok"/>
        </w:rPr>
        <w:t xml:space="preserve"># Calibration curve with regression line + 95% CI band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regressions_files/figure-docx/calibration-line-plot-05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shaded band</w:t>
      </w:r>
      <w:r>
        <w:t xml:space="preserve"> </w:t>
      </w:r>
      <w:r>
        <w:t xml:space="preserve">= 95% confidence band for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predicted area at each mass value.</w:t>
      </w:r>
    </w:p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t xml:space="preserve">the band is narrowest in the middle of the data range and widens at the extremes — predictions are most precise near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This is exactly Figure 17.2-1 from W&amp;S (p. 549).</w:t>
      </w:r>
    </w:p>
    <w:p>
      <w:pPr>
        <w:pStyle w:val="BodyText"/>
      </w:pPr>
      <w:r>
        <w:t xml:space="preserve">📖 W&amp;S §17.2 p. 548–550</w:t>
      </w:r>
    </w:p>
    <w:bookmarkEnd w:id="40"/>
    <w:bookmarkStart w:id="46" w:name="check-assumptions-residual-plot"/>
    <w:p>
      <w:pPr>
        <w:pStyle w:val="Heading1"/>
      </w:pPr>
      <w:r>
        <w:t xml:space="preserve">Check Assumptions — Residual Plot</w:t>
      </w:r>
    </w:p>
    <w:p>
      <w:pPr>
        <w:pStyle w:val="SourceCode"/>
      </w:pPr>
      <w:r>
        <w:rPr>
          <w:rStyle w:val="CommentTok"/>
        </w:rPr>
        <w:t xml:space="preserve"># mutate() adds new columns to the data frame ----------</w:t>
      </w:r>
      <w:r>
        <w:br/>
      </w:r>
      <w:r>
        <w:rPr>
          <w:rStyle w:val="CommentTok"/>
        </w:rPr>
        <w:t xml:space="preserve"># Here we add the model's fitted values and residuals</w:t>
      </w:r>
      <w:r>
        <w:br/>
      </w:r>
      <w:r>
        <w:rPr>
          <w:rStyle w:val="CommentTok"/>
        </w:rPr>
        <w:t xml:space="preserve"># so we can plot them — recall mutate() from Lecture 03!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&amp; equal variance</w:t>
      </w:r>
      <w:r>
        <w:br/>
      </w:r>
      <w:r>
        <w:rPr>
          <w:rStyle w:val="NormalTok"/>
        </w:rPr>
        <w:t xml:space="preserve">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gressions_files/figure-docx/resid-vs-fitted-05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Good:</w:t>
      </w:r>
      <w:r>
        <w:t xml:space="preserve"> </w:t>
      </w:r>
      <w:r>
        <w:t xml:space="preserve">random cloud of points centered at zero; constant spread across all fitted values</w:t>
      </w:r>
    </w:p>
    <w:p>
      <w:pPr>
        <w:pStyle w:val="Compact"/>
        <w:numPr>
          <w:ilvl w:val="0"/>
          <w:numId w:val="101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Bad:</w:t>
      </w:r>
      <w:r>
        <w:t xml:space="preserve"> </w:t>
      </w:r>
      <w:r>
        <w:t xml:space="preserve">- Curved pattern → linearity violated - Fan shape (funnel) → unequal variance</w:t>
      </w:r>
    </w:p>
    <w:p>
      <w:pPr>
        <w:pStyle w:val="Compact"/>
        <w:numPr>
          <w:ilvl w:val="0"/>
          <w:numId w:val="1019"/>
        </w:numPr>
      </w:pPr>
      <w:r>
        <w:t xml:space="preserve">📖 W&amp;S §17.5 p. 559 (Figure 17.5-4)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residual plot is the most important diagnostic. Always check it before interpreting your results.</w:t>
            </w:r>
          </w:p>
          <w:p/>
        </w:tc>
      </w:tr>
    </w:tbl>
    <w:bookmarkEnd w:id="46"/>
    <w:bookmarkStart w:id="50" w:name="Xc99e88206e77ad3335a7b24a778fe62fc0ad67e"/>
    <w:p>
      <w:pPr>
        <w:pStyle w:val="Heading1"/>
      </w:pPr>
      <w:r>
        <w:t xml:space="preserve">Check Assumptions — QQ Plot and Shapiro-Wilk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</w:t>
      </w:r>
      <w:r>
        <w:br/>
      </w:r>
      <w:r>
        <w:rPr>
          <w:rStyle w:val="NormalTok"/>
        </w:rPr>
        <w:t xml:space="preserve">qq_resid_plot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 (residuals)"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egressions_files/figure-docx/qq-resid-05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residuals(paper_lm_model)</w:t>
      </w:r>
      <w:r>
        <w:br/>
      </w:r>
      <w:r>
        <w:rPr>
          <w:rStyle w:val="VerbatimChar"/>
        </w:rPr>
        <w:t xml:space="preserve">W = 0.67735, p-value = 9.425e-15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20"/>
        </w:numPr>
      </w:pPr>
      <w:r>
        <w:t xml:space="preserve">The normality assumption is about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raw data</w:t>
      </w:r>
    </w:p>
    <w:p>
      <w:pPr>
        <w:pStyle w:val="Compact"/>
        <w:numPr>
          <w:ilvl w:val="0"/>
          <w:numId w:val="1020"/>
        </w:numPr>
      </w:pPr>
      <w:r>
        <w:t xml:space="preserve">H₀ (Shapiro-Wilk): residuals are normally distributed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proceed with confidence intervals and</w:t>
      </w:r>
      <w:r>
        <w:t xml:space="preserve"> </w:t>
      </w:r>
      <w:r>
        <w:rPr>
          <w:i/>
          <w:iCs/>
        </w:rPr>
        <w:t xml:space="preserve">p</w:t>
      </w:r>
      <w:r>
        <w:t xml:space="preserve">-values</w:t>
      </w:r>
    </w:p>
    <w:p>
      <w:pPr>
        <w:pStyle w:val="FirstParagraph"/>
      </w:pPr>
      <w:r>
        <w:t xml:space="preserve">📖 W&amp;S §17.5 p. 559</w:t>
      </w:r>
    </w:p>
    <w:bookmarkEnd w:id="50"/>
    <w:bookmarkStart w:id="51" w:name="predict-leaf-area-from-tracing-mass"/>
    <w:p>
      <w:pPr>
        <w:pStyle w:val="Heading1"/>
      </w:pPr>
      <w:r>
        <w:t xml:space="preserve">Predict Leaf Area from Tracing Mass</w:t>
      </w:r>
    </w:p>
    <w:p>
      <w:pPr>
        <w:pStyle w:val="SourceCode"/>
      </w:pPr>
      <w:r>
        <w:rPr>
          <w:rStyle w:val="CommentTok"/>
        </w:rPr>
        <w:t xml:space="preserve"># Plug tracing masses into the calibration line -------</w:t>
      </w:r>
      <w:r>
        <w:br/>
      </w:r>
      <w:r>
        <w:rPr>
          <w:rStyle w:val="CommentTok"/>
        </w:rPr>
        <w:t xml:space="preserve"># Suppose sunny leaf tracing weighs 0.092 g</w:t>
      </w:r>
      <w:r>
        <w:br/>
      </w:r>
      <w:r>
        <w:rPr>
          <w:rStyle w:val="CommentTok"/>
        </w:rPr>
        <w:t xml:space="preserve"># and shady leaf tracing weighs 0.138 g</w:t>
      </w:r>
      <w:r>
        <w:br/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 mass:"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Sunny tracing mass: 0.092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Predicted area:     12.29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 mass:"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Shady tracing mass: 0.138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Predicted area:     18.29 cm²</w:t>
      </w:r>
    </w:p>
    <w:p>
      <w:pPr>
        <w:pStyle w:val="FirstParagraph"/>
      </w:pPr>
      <w:r>
        <w:rPr>
          <w:b/>
          <w:bCs/>
        </w:rPr>
        <w:t xml:space="preserve">The equation in action: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area</m:t>
              </m:r>
            </m:e>
          </m:acc>
          <m:r>
            <m:rPr>
              <m:sty m:val="p"/>
            </m:rPr>
            <m:t>=</m:t>
          </m:r>
          <m:r>
            <m:t>130.5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mass</m:t>
          </m:r>
          <m:r>
            <m:rPr>
              <m:sty m:val="p"/>
            </m:rPr>
            <m:t>+</m:t>
          </m:r>
          <m:r>
            <m:t>0.28</m:t>
          </m:r>
        </m:oMath>
      </m:oMathPara>
    </w:p>
    <w:p>
      <w:pPr>
        <w:pStyle w:val="FirstParagraph"/>
      </w:pPr>
      <w:r>
        <w:t xml:space="preserve">For a sunny tracing at 0.092 g:</w:t>
      </w:r>
    </w:p>
    <w:p>
      <w:pPr>
        <w:pStyle w:val="BodyText"/>
      </w:pPr>
      <m:oMath>
        <m:r>
          <m:t>130.5</m:t>
        </m:r>
        <m:r>
          <m:rPr>
            <m:sty m:val="p"/>
          </m:rPr>
          <m:t>×</m:t>
        </m:r>
        <m:r>
          <m:t>0.092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12.3</m:t>
        </m:r>
      </m:oMath>
      <w:r>
        <w:t xml:space="preserve"> </w:t>
      </w:r>
      <w:r>
        <w:t xml:space="preserve">cm²</w:t>
      </w:r>
    </w:p>
    <w:p>
      <w:pPr>
        <w:pStyle w:val="BodyText"/>
      </w:pPr>
      <w:r>
        <w:t xml:space="preserve">For a shady tracing at 0.138 g:</w:t>
      </w:r>
    </w:p>
    <w:p>
      <w:pPr>
        <w:pStyle w:val="BodyText"/>
      </w:pPr>
      <m:oMath>
        <m:r>
          <m:t>130.5</m:t>
        </m:r>
        <m:r>
          <m:rPr>
            <m:sty m:val="p"/>
          </m:rPr>
          <m:t>×</m:t>
        </m:r>
        <m:r>
          <m:t>0.138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18.3</m:t>
        </m:r>
      </m:oMath>
      <w:r>
        <w:t xml:space="preserve"> </w:t>
      </w:r>
      <w:r>
        <w:t xml:space="preserve">cm²</w:t>
      </w:r>
    </w:p>
    <w:p>
      <w:pPr>
        <w:pStyle w:val="BodyText"/>
      </w:pPr>
      <w:r>
        <w:t xml:space="preserve">This matches our observation from Lecture 03 — shady leaves are larger!</w:t>
      </w:r>
    </w:p>
    <w:bookmarkEnd w:id="51"/>
    <w:bookmarkStart w:id="52" w:name="using-predict-with-prediction-intervals"/>
    <w:p>
      <w:pPr>
        <w:pStyle w:val="Heading1"/>
      </w:pPr>
      <w:r>
        <w:t xml:space="preserve">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— with Prediction Intervals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Confidence interval: for the MEAN area at this mass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new_masses,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fit    lwr    upr</w:t>
      </w:r>
      <w:r>
        <w:br/>
      </w:r>
      <w:r>
        <w:rPr>
          <w:rStyle w:val="VerbatimChar"/>
        </w:rPr>
        <w:t xml:space="preserve">1 12.287 11.940 12.635</w:t>
      </w:r>
      <w:r>
        <w:br/>
      </w:r>
      <w:r>
        <w:rPr>
          <w:rStyle w:val="VerbatimChar"/>
        </w:rPr>
        <w:t xml:space="preserve">2 18.291 17.948 18.634</w:t>
      </w:r>
    </w:p>
    <w:p>
      <w:pPr>
        <w:pStyle w:val="SourceCode"/>
      </w:pPr>
      <w:r>
        <w:rPr>
          <w:rStyle w:val="CommentTok"/>
        </w:rPr>
        <w:t xml:space="preserve"># Prediction interval: for a SINGLE new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new_masses,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fit    lwr    upr</w:t>
      </w:r>
      <w:r>
        <w:br/>
      </w:r>
      <w:r>
        <w:rPr>
          <w:rStyle w:val="VerbatimChar"/>
        </w:rPr>
        <w:t xml:space="preserve">1 12.287  8.777 15.798</w:t>
      </w:r>
      <w:r>
        <w:br/>
      </w:r>
      <w:r>
        <w:rPr>
          <w:rStyle w:val="VerbatimChar"/>
        </w:rPr>
        <w:t xml:space="preserve">2 18.291 14.782 21.801</w:t>
      </w:r>
    </w:p>
    <w:p>
      <w:pPr>
        <w:pStyle w:val="FirstParagraph"/>
      </w:pPr>
      <w:r>
        <w:rPr>
          <w:b/>
          <w:bCs/>
        </w:rPr>
        <w:t xml:space="preserve">Two types of interval (W&amp;S §17.2 p. 549):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Predicts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mean area for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leaves this mass</w:t>
            </w:r>
          </w:p>
        </w:tc>
        <w:tc>
          <w:tcPr/>
          <w:p>
            <w:pPr>
              <w:pStyle w:val="Compact"/>
            </w:pPr>
            <w:r>
              <w:t xml:space="preserve">narrower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area of</w:t>
            </w:r>
            <w:r>
              <w:t xml:space="preserve"> </w:t>
            </w:r>
            <w:r>
              <w:rPr>
                <w:i/>
                <w:iCs/>
              </w:rPr>
              <w:t xml:space="preserve">one specific</w:t>
            </w:r>
            <w:r>
              <w:t xml:space="preserve"> </w:t>
            </w: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wider</w:t>
            </w:r>
          </w:p>
        </w:tc>
      </w:tr>
    </w:tbl>
    <w:p>
      <w:pPr>
        <w:pStyle w:val="BodyText"/>
      </w:pPr>
      <w:r>
        <w:t xml:space="preserve">For predicting a single leaf, use the</w:t>
      </w:r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— it captures individual-to-individual variation within the same mass class.</w:t>
      </w:r>
    </w:p>
    <w:p>
      <w:pPr>
        <w:pStyle w:val="BodyText"/>
      </w:pPr>
      <w:r>
        <w:t xml:space="preserve">📖 W&amp;S §17.2 pp. 548–550</w:t>
      </w:r>
    </w:p>
    <w:bookmarkEnd w:id="52"/>
    <w:bookmarkStart w:id="53" w:name="how-to-report-regression-results"/>
    <w:p>
      <w:pPr>
        <w:pStyle w:val="Heading1"/>
      </w:pPr>
      <w:r>
        <w:t xml:space="preserve">How to Report Regression Results</w:t>
      </w:r>
    </w:p>
    <w:p>
      <w:pPr>
        <w:pStyle w:val="SourceCode"/>
      </w:pPr>
      <w:r>
        <w:rPr>
          <w:rStyle w:val="CommentTok"/>
        </w:rPr>
        <w:t xml:space="preserve"># Pull reporting values from the model ----------------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</w:t>
      </w:r>
      <w:r>
        <w:br/>
      </w:r>
      <w:r>
        <w:rPr>
          <w:rStyle w:val="NormalTok"/>
        </w:rPr>
        <w:t xml:space="preserve">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(f_stat[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df1, df2,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Results paragraph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Results paragraph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"Paper mass was a strong predictor of paper area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Paper mass was a strong predictor of paper area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"(linear regression: F("</w:t>
      </w:r>
      <w:r>
        <w:rPr>
          <w:rStyle w:val="NormalTok"/>
        </w:rPr>
        <w:t xml:space="preserve">, df1,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df2, </w:t>
      </w:r>
      <w:r>
        <w:rPr>
          <w:rStyle w:val="StringTok"/>
        </w:rPr>
        <w:t xml:space="preserve">") ="</w:t>
      </w:r>
      <w:r>
        <w:rPr>
          <w:rStyle w:val="NormalTok"/>
        </w:rPr>
        <w:t xml:space="preserve">, f_val, 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(linear regression: F( 1 , 116 ) = 784932.9 ,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&lt;"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 &lt; 5e-224 , R² = 0.9999 ).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calibration equation is: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The calibration equation is: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area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mass +"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area = 130.52 × mass + 0.279 cm²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"(slope 95% CI:"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"cm²/g)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(slope 95% CI: 130.23 to 130.82 cm²/g)</w:t>
      </w:r>
    </w:p>
    <w:p>
      <w:pPr>
        <w:pStyle w:val="FirstParagraph"/>
      </w:pPr>
      <w:r>
        <w:rPr>
          <w:b/>
          <w:bCs/>
        </w:rPr>
        <w:t xml:space="preserve">Standard report format:</w:t>
      </w:r>
    </w:p>
    <w:p>
      <w:pPr>
        <w:pStyle w:val="BlockText"/>
      </w:pPr>
      <w:r>
        <w:rPr>
          <w:i/>
          <w:iCs/>
        </w:rPr>
        <w:t xml:space="preserve">“Paper area was accurately predicted from paper mass (linear regression: F(df₁, df₂) = F, p &lt; 0.001, R² = 0.9999). The regression equation was area = 130.5 × mass + 0.28 (slope 95% CI: X to Y cm²/g).”</w:t>
      </w:r>
    </w:p>
    <w:p>
      <w:pPr>
        <w:pStyle w:val="FirstParagraph"/>
      </w:pPr>
      <w:r>
        <w:rPr>
          <w:b/>
          <w:bCs/>
        </w:rPr>
        <w:t xml:space="preserve">Always include:</w:t>
      </w:r>
      <w:r>
        <w:t xml:space="preserve"> </w:t>
      </w:r>
      <w:r>
        <w:t xml:space="preserve">- F-statistic and both df -</w:t>
      </w:r>
      <w:r>
        <w:t xml:space="preserve"> </w:t>
      </w:r>
      <w:r>
        <w:rPr>
          <w:i/>
          <w:iCs/>
        </w:rPr>
        <w:t xml:space="preserve">p</w:t>
      </w:r>
      <w:r>
        <w:t xml:space="preserve">-value (never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) - R² - The actual equation - 95% CI for the slope</w:t>
      </w:r>
    </w:p>
    <w:p>
      <w:pPr>
        <w:pStyle w:val="BodyText"/>
      </w:pPr>
      <w:r>
        <w:t xml:space="preserve">📖 W&amp;S §17.3 p. 553</w:t>
      </w:r>
    </w:p>
    <w:bookmarkEnd w:id="53"/>
    <w:bookmarkStart w:id="54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Regression</w:t>
      </w:r>
      <w:r>
        <w:t xml:space="preserve"> </w:t>
      </w:r>
      <w:r>
        <w:t xml:space="preserve">predicts Y from X using a straight line equation</w:t>
      </w:r>
    </w:p>
    <w:p>
      <w:pPr>
        <w:pStyle w:val="Compact"/>
        <w:numPr>
          <w:ilvl w:val="0"/>
          <w:numId w:val="1021"/>
        </w:numPr>
      </w:pPr>
      <w:r>
        <w:t xml:space="preserve">Equation: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— 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Least squares</w:t>
      </w:r>
      <w:r>
        <w:t xml:space="preserve"> </w:t>
      </w:r>
      <w:r>
        <w:t xml:space="preserve">— minimizes sum of squared residuals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R²</w:t>
      </w:r>
      <w:r>
        <w:t xml:space="preserve"> </w:t>
      </w:r>
      <w:r>
        <w:t xml:space="preserve">— fraction of Y variation explained by X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Four assumptions</w:t>
      </w:r>
      <w:r>
        <w:t xml:space="preserve"> </w:t>
      </w:r>
      <w:r>
        <w:t xml:space="preserve">— linearity, independence, equal variance, normality of residuals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Two prediction types</w:t>
      </w:r>
      <w:r>
        <w:t xml:space="preserve"> </w:t>
      </w:r>
      <w:r>
        <w:t xml:space="preserve">— confidence vs. prediction intervals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lm(Y ~ X, data)</w:t>
      </w:r>
      <w:r>
        <w:t xml:space="preserve"> </w:t>
      </w:r>
      <w:r>
        <w:t xml:space="preserve">— fits the model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— extracts slope, intercept, R², p-values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coef()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residuals()</w:t>
      </w:r>
      <w:r>
        <w:t xml:space="preserve"> </w:t>
      </w:r>
      <w:r>
        <w:t xml:space="preserve">— pull model components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  <w:r>
        <w:t xml:space="preserve"> </w:t>
      </w:r>
      <w:r>
        <w:t xml:space="preserve">— add model output to a data frame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— predictions with uncertainty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geom_smooth(method = "lm", se = TRUE)</w:t>
      </w:r>
      <w:r>
        <w:t xml:space="preserve"> </w:t>
      </w:r>
      <w:r>
        <w:t xml:space="preserve">— plot the line with CI band</w:t>
      </w:r>
    </w:p>
    <w:p>
      <w:pPr>
        <w:pStyle w:val="FirstParagraph"/>
      </w:pPr>
      <w:r>
        <w:rPr>
          <w:b/>
          <w:bCs/>
        </w:rPr>
        <w:t xml:space="preserve">Chapter references:</w:t>
      </w:r>
    </w:p>
    <w:p>
      <w:pPr>
        <w:pStyle w:val="Compact"/>
        <w:numPr>
          <w:ilvl w:val="0"/>
          <w:numId w:val="1023"/>
        </w:numPr>
      </w:pPr>
      <w:r>
        <w:t xml:space="preserve">📖 W&amp;S §17.1 — Linear regression</w:t>
      </w:r>
    </w:p>
    <w:p>
      <w:pPr>
        <w:pStyle w:val="Compact"/>
        <w:numPr>
          <w:ilvl w:val="0"/>
          <w:numId w:val="1023"/>
        </w:numPr>
      </w:pPr>
      <w:r>
        <w:t xml:space="preserve">📖 W&amp;S §17.2 — Confidence in predictions</w:t>
      </w:r>
    </w:p>
    <w:p>
      <w:pPr>
        <w:pStyle w:val="Compact"/>
        <w:numPr>
          <w:ilvl w:val="0"/>
          <w:numId w:val="1023"/>
        </w:numPr>
      </w:pPr>
      <w:r>
        <w:t xml:space="preserve">📖 W&amp;S §17.3 — Testing slope hypotheses</w:t>
      </w:r>
    </w:p>
    <w:p>
      <w:pPr>
        <w:pStyle w:val="Compact"/>
        <w:numPr>
          <w:ilvl w:val="0"/>
          <w:numId w:val="1023"/>
        </w:numPr>
      </w:pPr>
      <w:r>
        <w:t xml:space="preserve">📖 W&amp;S §17.4 — R²</w:t>
      </w:r>
    </w:p>
    <w:p>
      <w:pPr>
        <w:pStyle w:val="Compact"/>
        <w:numPr>
          <w:ilvl w:val="0"/>
          <w:numId w:val="1023"/>
        </w:numPr>
      </w:pPr>
      <w:r>
        <w:t xml:space="preserve">📖 W&amp;S §17.5 — Assumptions</w:t>
      </w:r>
    </w:p>
    <w:p>
      <w:pPr>
        <w:pStyle w:val="FirstParagraph"/>
      </w:pPr>
      <w:r>
        <w:rPr>
          <w:b/>
          <w:bCs/>
        </w:rPr>
        <w:t xml:space="preserve">Up next — Lecture 06:</w:t>
      </w:r>
    </w:p>
    <w:p>
      <w:pPr>
        <w:pStyle w:val="Compact"/>
        <w:numPr>
          <w:ilvl w:val="0"/>
          <w:numId w:val="1024"/>
        </w:numPr>
      </w:pPr>
      <w:r>
        <w:t xml:space="preserve">Applying the calibration: predicting and comparing leaf area between sides</w:t>
      </w:r>
    </w:p>
    <w:p>
      <w:pPr>
        <w:pStyle w:val="Compact"/>
        <w:numPr>
          <w:ilvl w:val="0"/>
          <w:numId w:val="1024"/>
        </w:numPr>
      </w:pPr>
      <w:r>
        <w:t xml:space="preserve">Revisiting the t-test on</w:t>
      </w:r>
      <w:r>
        <w:t xml:space="preserve"> </w:t>
      </w:r>
      <w:r>
        <w:rPr>
          <w:i/>
          <w:iCs/>
        </w:rPr>
        <w:t xml:space="preserve">predicted area</w:t>
      </w:r>
      <w:r>
        <w:t xml:space="preserve"> </w:t>
      </w:r>
      <w:r>
        <w:t xml:space="preserve">(cm²) rather than raw weight (g)</w:t>
      </w:r>
    </w:p>
    <w:p>
      <w:pPr>
        <w:pStyle w:val="Compact"/>
        <w:numPr>
          <w:ilvl w:val="0"/>
          <w:numId w:val="1024"/>
        </w:numPr>
      </w:pPr>
      <w:r>
        <w:t xml:space="preserve">Discussion: which measurement is more biologically meaningful?</w: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 — Linear Regression</dc:title>
  <dc:creator>Bill Perry</dc:creator>
  <dc:description>How to do regressions and test assumptions and interpret and calculate.</dc:description>
  <cp:keywords/>
  <dcterms:created xsi:type="dcterms:W3CDTF">2026-07-02T20:04:36Z</dcterms:created>
  <dcterms:modified xsi:type="dcterms:W3CDTF">2026-07-02T20:04:36Z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5</vt:lpwstr>
  </property>
  <property fmtid="{D5CDD505-2E9C-101B-9397-08002B2CF9AE}" pid="14" name="resources">
    <vt:lpwstr/>
  </property>
  <property fmtid="{D5CDD505-2E9C-101B-9397-08002B2CF9AE}" pid="15" name="subtitle">
    <vt:lpwstr>Predicting leaf area from paper tracing mass (Whitlock &amp; Schluter Ch. 17)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3</vt:lpwstr>
  </property>
</Properties>
</file>