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29.png" ContentType="image/png"/>
  <Override PartName="/word/media/rId67.png" ContentType="image/png"/>
  <Override PartName="/word/media/rId59.png" ContentType="image/png"/>
  <Override PartName="/word/media/rId35.png" ContentType="image/png"/>
  <Override PartName="/word/media/rId48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it renders is what makes you look at the result instead of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have a specific argument order — typing them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 and projections each get their own chunk, so a CRS mismatch doesn’t get confused with a join-key mismatch.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state latitude longitude classification</w:t>
      </w:r>
      <w:r>
        <w:br/>
      </w:r>
      <w:r>
        <w:rPr>
          <w:rStyle w:val="VerbatimChar"/>
        </w:rPr>
        <w:t xml:space="preserve">  &lt;chr&gt;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Alab…     NA        NA   Class B       </w:t>
      </w:r>
      <w:r>
        <w:br/>
      </w:r>
      <w:r>
        <w:rPr>
          <w:rStyle w:val="VerbatimChar"/>
        </w:rPr>
        <w:t xml:space="preserve">2 &lt;NA&gt;                    Alas…     NA        NA   Class A       </w:t>
      </w:r>
      <w:r>
        <w:br/>
      </w:r>
      <w:r>
        <w:rPr>
          <w:rStyle w:val="VerbatimChar"/>
        </w:rPr>
        <w:t xml:space="preserve">3 Report 6496: Bicycling… Rhod…     41.4     -71.5 Class A       </w:t>
      </w:r>
      <w:r>
        <w:br/>
      </w:r>
      <w:r>
        <w:rPr>
          <w:rStyle w:val="VerbatimChar"/>
        </w:rPr>
        <w:t xml:space="preserve">4 &lt;NA&gt;                    Penn…     NA        NA   Class B       </w:t>
      </w:r>
      <w:r>
        <w:br/>
      </w:r>
      <w:r>
        <w:rPr>
          <w:rStyle w:val="VerbatimChar"/>
        </w:rPr>
        <w:t xml:space="preserve">5 &lt;NA&gt;                    Oreg…     NA        NA   Class B       </w:t>
      </w:r>
      <w:r>
        <w:br/>
      </w:r>
      <w:r>
        <w:rPr>
          <w:rStyle w:val="VerbatimChar"/>
        </w:rPr>
        <w:t xml:space="preserve">6 Report 9765: Motorist 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~4,600 rows of lat/long, plotted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will the cloud of points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Densest cluster — Pacific Northwest, Southeast, or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2"/>
    <w:bookmarkStart w:id="6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3"/>
    <w:bookmarkStart w:id="66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66"/>
    <w:bookmarkStart w:id="72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2"/>
    <w:bookmarkStart w:id="78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7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67" Target="media/rId67.png" /><Relationship Type="http://schemas.openxmlformats.org/officeDocument/2006/relationships/image" Id="rId59" Target="media/rId59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5" Target="media/rId75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2026-10-22T13:13:14Z</dcterms:created>
  <dcterms:modified xsi:type="dcterms:W3CDTF">2026-10-22T13:13:14Z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