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20 — One-Way ANOVA II: Assumptions, then Follow-Up Tests</w:t>
      </w:r>
    </w:p>
    <w:p>
      <w:pPr>
        <w:pStyle w:val="Subtitle"/>
      </w:pPr>
      <w:r>
        <w:t xml:space="preserve">Earn the p-value, then find out which species actually differ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20" w:name="X22cf6fe084264e0166e9358841807554330d484"/>
    <w:p>
      <w:pPr>
        <w:pStyle w:val="Heading1"/>
      </w:pPr>
      <w:r>
        <w:t xml:space="preserve">In-class Activity 20: Assumptions, then Follow-Up Tests</w:t>
      </w:r>
    </w:p>
    <w:bookmarkStart w:id="19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1"/>
        </w:numPr>
      </w:pPr>
      <w:r>
        <w:t xml:space="preserve">Check normality on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plot(model)</w:t>
      </w:r>
      <w:r>
        <w:t xml:space="preserve"> </w:t>
      </w:r>
      <w:r>
        <w:t xml:space="preserve">and Shapiro-Wilk</w:t>
      </w:r>
    </w:p>
    <w:p>
      <w:pPr>
        <w:pStyle w:val="Compact"/>
        <w:numPr>
          <w:ilvl w:val="0"/>
          <w:numId w:val="1001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equal variance</w:t>
      </w:r>
      <w:r>
        <w:t xml:space="preserve"> </w:t>
      </w:r>
      <w:r>
        <w:t xml:space="preserve">— group sds and Levene’s test</w:t>
      </w:r>
    </w:p>
    <w:p>
      <w:pPr>
        <w:pStyle w:val="Compact"/>
        <w:numPr>
          <w:ilvl w:val="0"/>
          <w:numId w:val="1001"/>
        </w:numPr>
      </w:pPr>
      <w:r>
        <w:t xml:space="preserve">Decide what to run when an assumption fails →</w:t>
      </w:r>
      <w:r>
        <w:t xml:space="preserve"> </w:t>
      </w:r>
      <w:r>
        <w:rPr>
          <w:b/>
          <w:bCs/>
        </w:rPr>
        <w:t xml:space="preserve">Welch’s ANOVA</w:t>
      </w:r>
    </w:p>
    <w:p>
      <w:pPr>
        <w:pStyle w:val="Compact"/>
        <w:numPr>
          <w:ilvl w:val="0"/>
          <w:numId w:val="1001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groups differ with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, Tukey-adjusted</w:t>
      </w:r>
    </w:p>
    <w:p>
      <w:pPr>
        <w:pStyle w:val="Compact"/>
        <w:numPr>
          <w:ilvl w:val="0"/>
          <w:numId w:val="1001"/>
        </w:numPr>
      </w:pPr>
      <w:r>
        <w:t xml:space="preserve">Read a compact letter display and plot the means ± CI</w:t>
      </w:r>
    </w:p>
    <w:p>
      <w:pPr>
        <w:pStyle w:val="Compact"/>
        <w:numPr>
          <w:ilvl w:val="0"/>
          <w:numId w:val="1001"/>
        </w:numPr>
      </w:pPr>
      <w:r>
        <w:t xml:space="preserve">Write the full results paragraph</w:t>
      </w:r>
    </w:p>
    <w:p>
      <w:pPr>
        <w:pStyle w:val="Compact"/>
        <w:numPr>
          <w:ilvl w:val="0"/>
          <w:numId w:val="1001"/>
        </w:numPr>
      </w:pPr>
      <w:r>
        <w:t xml:space="preserve">Do Sets 2 and 3 again, on a different measurement, for homework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Files for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Skeleton script: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20_anova_2_skeleton.R</w:t>
              </w:r>
            </w:hyperlink>
            <w:r>
              <w:t xml:space="preserve"> </w:t>
            </w:r>
            <w:r>
              <w:t xml:space="preserve">→ save it as</w:t>
            </w:r>
            <w:r>
              <w:t xml:space="preserve"> </w:t>
            </w:r>
            <w:r>
              <w:rPr>
                <w:rStyle w:val="VerbatimChar"/>
              </w:rPr>
              <w:t xml:space="preserve">scripts/20_anova_2.R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 data file</w:t>
            </w:r>
            <w:r>
              <w:t xml:space="preserve"> </w:t>
            </w:r>
            <w:r>
              <w:t xml:space="preserve">— the penguins come from</w:t>
            </w:r>
            <w:r>
              <w:t xml:space="preserve"> </w:t>
            </w:r>
            <w:r>
              <w:rPr>
                <w:rStyle w:val="VerbatimChar"/>
              </w:rPr>
              <w:t xml:space="preserve">palmerpenguins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You need two more packages: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install.packages("emmeans")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install.packages("multcomp")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you hand 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Part A — in class.</w:t>
            </w:r>
            <w:r>
              <w:t xml:space="preserve"> </w:t>
            </w:r>
            <w:r>
              <w:t xml:space="preserve">The code is already in your skeleton. Run it chunk by chunk as you work through Parts A1–A12 below, and answer the</w:t>
            </w:r>
            <w:r>
              <w:t xml:space="preserve"> </w:t>
            </w:r>
            <w:r>
              <w:rPr>
                <w:b/>
                <w:bCs/>
              </w:rPr>
              <w:t xml:space="preserve">QA</w:t>
            </w:r>
            <w:r>
              <w:t xml:space="preserve"> </w:t>
            </w:r>
            <w:r>
              <w:t xml:space="preserve">boxes.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Part B — homework.</w:t>
            </w:r>
            <w:r>
              <w:t xml:space="preserve"> </w:t>
            </w:r>
            <w:r>
              <w:t xml:space="preserve">Sets 2 and 3 again on a</w:t>
            </w:r>
            <w:r>
              <w:t xml:space="preserve"> </w:t>
            </w:r>
            <w:r>
              <w:rPr>
                <w:b/>
                <w:bCs/>
              </w:rPr>
              <w:t xml:space="preserve">different measurement</w:t>
            </w:r>
            <w:r>
              <w:t xml:space="preserve"> </w:t>
            </w:r>
            <w:r>
              <w:t xml:space="preserve">of your choosing —</w:t>
            </w:r>
            <w:r>
              <w:t xml:space="preserve"> </w:t>
            </w:r>
            <w:r>
              <w:rPr>
                <w:b/>
                <w:bCs/>
              </w:rPr>
              <w:t xml:space="preserve">you write the code</w:t>
            </w:r>
            <w:r>
              <w:t xml:space="preserve"> </w:t>
            </w:r>
            <w:r>
              <w:t xml:space="preserve">by copying the matching Part A chunk and changing what needs changing. Answer the</w:t>
            </w:r>
            <w:r>
              <w:t xml:space="preserve"> </w:t>
            </w:r>
            <w:r>
              <w:rPr>
                <w:b/>
                <w:bCs/>
              </w:rPr>
              <w:t xml:space="preserve">QB</w:t>
            </w:r>
            <w:r>
              <w:t xml:space="preserve"> </w:t>
            </w:r>
            <w:r>
              <w:t xml:space="preserve">boxes. See</w:t>
            </w:r>
            <w:r>
              <w:t xml:space="preserve"> </w:t>
            </w:r>
            <w:hyperlink w:anchor="part-b-homework-a-different-measurement">
              <w:r>
                <w:rPr>
                  <w:rStyle w:val="Hyperlink"/>
                </w:rPr>
                <w:t xml:space="preserve">Part B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Hand in</w:t>
            </w:r>
            <w:r>
              <w:t xml:space="preserve"> </w:t>
            </w:r>
            <w:r>
              <w:rPr>
                <w:rStyle w:val="VerbatimChar"/>
              </w:rPr>
              <w:t xml:space="preserve">scripts/20_anova_2.R</w:t>
            </w:r>
            <w:r>
              <w:t xml:space="preserve">, and run it top to bottom first — it must run with no errors.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🔮 Predict before you run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each</w:t>
            </w:r>
            <w:r>
              <w:t xml:space="preserve"> </w:t>
            </w:r>
            <w:r>
              <w:rPr>
                <w:b/>
                <w:bCs/>
              </w:rPr>
              <w:t xml:space="preserve">▶ Run this</w:t>
            </w:r>
            <w:r>
              <w:t xml:space="preserve"> </w:t>
            </w:r>
            <w:r>
              <w:t xml:space="preserve">block, cover the output and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what R will print. Today two predictions matter most: whether Levene’s test passes, and whether all three species differ.</w:t>
            </w:r>
          </w:p>
          <w:p/>
        </w:tc>
      </w:tr>
    </w:tbl>
    <w:p>
      <w:pPr>
        <w:pStyle w:val="BodyText"/>
      </w:pPr>
      <w:r>
        <w:t xml:space="preserve">Keep the plots plain — no labels, colors, or themes.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part-a1-same-data-same-model"/>
    <w:p>
      <w:pPr>
        <w:pStyle w:val="Heading1"/>
      </w:pPr>
      <w:r>
        <w:t xml:space="preserve">Part A1 · Same data, same model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</w:t>
      </w:r>
      <w:r>
        <w:rPr>
          <w:rStyle w:val="CommentTok"/>
        </w:rPr>
        <w:t xml:space="preserve"># dplyr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</w:t>
      </w:r>
      <w:r>
        <w:rPr>
          <w:rStyle w:val="CommentTok"/>
        </w:rPr>
        <w:t xml:space="preserve"># the penguins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  </w:t>
      </w:r>
      <w:r>
        <w:rPr>
          <w:rStyle w:val="CommentTok"/>
        </w:rPr>
        <w:t xml:space="preserve"># leveneTest(), Anova()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  </w:t>
      </w:r>
      <w:r>
        <w:rPr>
          <w:rStyle w:val="CommentTok"/>
        </w:rPr>
        <w:t xml:space="preserve"># pairwise follow-up tests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penguins_df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(body_mass_g, species)</w:t>
      </w:r>
      <w:r>
        <w:br/>
      </w:r>
      <w:r>
        <w:br/>
      </w:r>
      <w:r>
        <w:rPr>
          <w:rStyle w:val="NormalTok"/>
        </w:rPr>
        <w:t xml:space="preserve">mass_model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(mass_model)</w:t>
      </w:r>
    </w:p>
    <w:p>
      <w:pPr>
        <w:pStyle w:val="FirstParagraph"/>
      </w:pPr>
      <w:r>
        <w:t xml:space="preserve">That is the F(2, 339) = 343.6,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 we reported last time —</w:t>
      </w:r>
      <w:r>
        <w:t xml:space="preserve"> </w:t>
      </w:r>
      <w:r>
        <w:rPr>
          <w:b/>
          <w:bCs/>
        </w:rPr>
        <w:t xml:space="preserve">without checking whether we were allowed to</w:t>
      </w:r>
      <w:r>
        <w:t xml:space="preserve">.</w:t>
      </w:r>
    </w:p>
    <w:p>
      <w:pPr>
        <w:pStyle w:val="BodyText"/>
      </w:pPr>
      <w:r>
        <w:t xml:space="preserve">Every script starts from the raw data. Nothing today depends on objects left in last lecture’s session.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et-2-the-assumptions"/>
      <w:r>
        <w:t xml:space="preserve">🧩 Set 2 — The assumptions</w:t>
      </w:r>
      <w:bookmarkEnd w:id="21"/>
    </w:p>
    <w:p>
      <w:pPr>
        <w:pStyle w:val="BlockText"/>
      </w:pPr>
      <w:r>
        <w:t xml:space="preserve">A one-way ANOVA assumes (1) the observations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— a design question, no R function can rescue it; (2)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are normally distributed; (3) the groups have</w:t>
      </w:r>
      <w:r>
        <w:t xml:space="preserve"> </w:t>
      </w:r>
      <w:r>
        <w:rPr>
          <w:b/>
          <w:bCs/>
        </w:rPr>
        <w:t xml:space="preserve">equal variance</w:t>
      </w:r>
      <w:r>
        <w:t xml:space="preserve">.</w:t>
      </w:r>
    </w:p>
    <w:bookmarkEnd w:id="22"/>
    <w:bookmarkStart w:id="23" w:name="part-a2-normality-is-about-the-residuals"/>
    <w:p>
      <w:pPr>
        <w:pStyle w:val="Heading1"/>
      </w:pPr>
      <w:r>
        <w:t xml:space="preserve">Part A2 · Normality is about the residuals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is one bird’s miss: its mass minus its species’ mean.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(mass_model),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ANOVA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the raw masses to be normal — pooled across three species with different means they are not even supposed to be. It needs the</w:t>
      </w:r>
      <w:r>
        <w:t xml:space="preserve"> </w:t>
      </w:r>
      <w:r>
        <w:rPr>
          <w:b/>
          <w:bCs/>
        </w:rPr>
        <w:t xml:space="preserve">misses</w:t>
      </w:r>
      <w:r>
        <w:t xml:space="preserve"> </w:t>
      </w:r>
      <w:r>
        <w:t xml:space="preserve">to be normal.</w:t>
      </w:r>
    </w:p>
    <w:p>
      <w:r>
        <w:pict>
          <v:rect style="width:0;height:1.5pt" o:hralign="center" o:hrstd="t" o:hr="t"/>
        </w:pict>
      </w:r>
    </w:p>
    <w:bookmarkEnd w:id="23"/>
    <w:bookmarkStart w:id="24" w:name="part-a3-plotmodel-the-same-four-panels"/>
    <w:p>
      <w:pPr>
        <w:pStyle w:val="Heading1"/>
      </w:pPr>
      <w:r>
        <w:t xml:space="preserve">Part A3 ·</w:t>
      </w:r>
      <w:r>
        <w:t xml:space="preserve"> </w:t>
      </w:r>
      <w:r>
        <w:rPr>
          <w:rStyle w:val="VerbatimChar"/>
        </w:rPr>
        <w:t xml:space="preserve">plot(model)</w:t>
      </w:r>
      <w:r>
        <w:t xml:space="preserve"> </w:t>
      </w:r>
      <w:r>
        <w:t xml:space="preserve">— the same four panels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with ~340 penguins, will the Normal Q-Q panel track the line tightly?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(mass_model)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980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vertical stripes</w:t>
            </w:r>
            <w:r>
              <w:t xml:space="preserve"> </w:t>
            </w:r>
            <w:r>
              <w:t xml:space="preserve">— with a categorical X there are only three fitted values. Normal, not a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Normal Q-Q</w:t>
            </w:r>
          </w:p>
        </w:tc>
        <w:tc>
          <w:tcPr/>
          <w:p>
            <w:pPr>
              <w:pStyle w:val="Compact"/>
            </w:pPr>
            <w:r>
              <w:t xml:space="preserve">the normality check — points on the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Scale-Location</w:t>
            </w:r>
          </w:p>
        </w:tc>
        <w:tc>
          <w:tcPr/>
          <w:p>
            <w:pPr>
              <w:pStyle w:val="Compact"/>
            </w:pPr>
            <w:r>
              <w:t xml:space="preserve">are the stripe heights equal? (assumption 3 by eye)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Residuals vs Leverage</w:t>
            </w:r>
          </w:p>
        </w:tc>
        <w:tc>
          <w:tcPr/>
          <w:p>
            <w:pPr>
              <w:pStyle w:val="Compact"/>
            </w:pPr>
            <w:r>
              <w:t xml:space="preserve">is one point in charge?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QA1:</w:t>
      </w:r>
      <w:r>
        <w:t xml:space="preserve"> </w:t>
      </w:r>
      <w:r>
        <w:t xml:space="preserve">Do the points in panel 2 track the dashed line? Do the three stripes in panels 1 and 3 look like they have the same height?</w:t>
      </w:r>
    </w:p>
    <w:p>
      <w:r>
        <w:pict>
          <v:rect style="width:0;height:1.5pt" o:hralign="center" o:hrstd="t" o:hr="t"/>
        </w:pict>
      </w:r>
    </w:p>
    <w:bookmarkEnd w:id="24"/>
    <w:bookmarkStart w:id="25" w:name="part-a4-shapiro-wilk-as-the-backup"/>
    <w:p>
      <w:pPr>
        <w:pStyle w:val="Heading1"/>
      </w:pPr>
      <w:r>
        <w:t xml:space="preserve">Part A4 · Shapiro-Wilk, as the backup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(mass_model))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the residuals are normal.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&gt; 0.05 → no evidence against normality.</w:t>
      </w:r>
    </w:p>
    <w:p>
      <w:pPr>
        <w:pStyle w:val="Compact"/>
        <w:numPr>
          <w:ilvl w:val="0"/>
          <w:numId w:val="1004"/>
        </w:numPr>
      </w:pPr>
      <w:r>
        <w:t xml:space="preserve">Note</w:t>
      </w:r>
      <w:r>
        <w:t xml:space="preserve"> </w:t>
      </w:r>
      <w:r>
        <w:rPr>
          <w:rStyle w:val="VerbatimChar"/>
        </w:rPr>
        <w:t xml:space="preserve">residuals(mass_model)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penguins_df$body_mass_g</w:t>
      </w:r>
      <w:r>
        <w:t xml:space="preserve">. Shapiro on the raw masses is a different, wrong test.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At n = 342, Shapiro-Wilk flags</w:t>
      </w:r>
      <w:r>
        <w:t xml:space="preserve"> </w:t>
      </w:r>
      <w:r>
        <w:rPr>
          <w:i/>
          <w:iCs/>
        </w:rPr>
        <w:t xml:space="preserve">tiny</w:t>
      </w:r>
      <w:r>
        <w:t xml:space="preserve"> </w:t>
      </w:r>
      <w:r>
        <w:t xml:space="preserve">departures. A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just above 0.05 is not</w:t>
      </w:r>
      <w:r>
        <w:t xml:space="preserve"> </w:t>
      </w:r>
      <w:r>
        <w:t xml:space="preserve">“barely passed”</w:t>
      </w:r>
      <w:r>
        <w:t xml:space="preserve"> </w:t>
      </w:r>
      <w:r>
        <w:t xml:space="preserve">— it is a very sensitive test nearly flagging a QQ plot that looks fine. Trust the plot; use the test as a second opinion.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QA2:</w:t>
      </w:r>
      <w:r>
        <w:t xml:space="preserve"> </w:t>
      </w:r>
      <w:r>
        <w:t xml:space="preserve">Shapiro-Wilk W and</w:t>
      </w:r>
      <w:r>
        <w:t xml:space="preserve"> </w:t>
      </w:r>
      <w:r>
        <w:rPr>
          <w:i/>
          <w:iCs/>
        </w:rPr>
        <w:t xml:space="preserve">p</w:t>
      </w:r>
      <w:r>
        <w:t xml:space="preserve">. Does that agree with what you saw in panel 2?</w:t>
      </w:r>
    </w:p>
    <w:p>
      <w:r>
        <w:pict>
          <v:rect style="width:0;height:1.5pt" o:hralign="center" o:hrstd="t" o:hr="t"/>
        </w:pict>
      </w:r>
    </w:p>
    <w:bookmarkEnd w:id="25"/>
    <w:bookmarkStart w:id="26" w:name="part-a5-equal-variance-by-eye-first"/>
    <w:p>
      <w:pPr>
        <w:pStyle w:val="Heading1"/>
      </w:pPr>
      <w:r>
        <w:t xml:space="preserve">Part A5 · Equal variance, by eye first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QA3:</w:t>
      </w:r>
      <w:r>
        <w:t xml:space="preserve"> </w:t>
      </w:r>
      <w:r>
        <w:t xml:space="preserve">Write the three sds down. How many times bigger is the largest than the smallest? Rule of thumb: equal n makes ANOVA forgiving about unequal variance, unequal n does not — which case are we in?</w:t>
      </w:r>
    </w:p>
    <w:p>
      <w:r>
        <w:pict>
          <v:rect style="width:0;height:1.5pt" o:hralign="center" o:hrstd="t" o:hr="t"/>
        </w:pict>
      </w:r>
    </w:p>
    <w:bookmarkEnd w:id="26"/>
    <w:bookmarkStart w:id="29" w:name="part-a6-levenes-test"/>
    <w:p>
      <w:pPr>
        <w:pStyle w:val="Heading1"/>
      </w:pPr>
      <w:r>
        <w:t xml:space="preserve">Part A6 · Levene’s test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given those sds, will Levene call the variances equal (</w:t>
      </w:r>
      <w:r>
        <w:rPr>
          <w:i/>
          <w:iCs/>
        </w:rPr>
        <w:t xml:space="preserve">p</w:t>
      </w:r>
      <w:r>
        <w:t xml:space="preserve"> </w:t>
      </w:r>
      <w:r>
        <w:t xml:space="preserve">&gt; 0.05) or unequal?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penguins_df)</w:t>
      </w:r>
    </w:p>
    <w:p>
      <w:pPr>
        <w:pStyle w:val="FirstParagraph"/>
      </w:pPr>
      <w:r>
        <w:rPr>
          <w:b/>
          <w:bCs/>
        </w:rPr>
        <w:t xml:space="preserve">H₀:</w:t>
      </w:r>
      <w:r>
        <w:t xml:space="preserve"> </w:t>
      </w:r>
      <w:r>
        <w:t xml:space="preserve">all groups have equal variance.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QA4:</w:t>
      </w:r>
      <w:r>
        <w:t xml:space="preserve"> </w:t>
      </w:r>
      <w:r>
        <w:t xml:space="preserve">Levene’s F and</w:t>
      </w:r>
      <w:r>
        <w:t xml:space="preserve"> </w:t>
      </w:r>
      <w:r>
        <w:rPr>
          <w:i/>
          <w:iCs/>
        </w:rPr>
        <w:t xml:space="preserve">p</w:t>
      </w:r>
      <w:r>
        <w:t xml:space="preserve">. Equal variances, Y / N? So is the classic ANOVA from A1 allowed, Y / N?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not a mistake in the activity. It is what this data set does. Real data does this constantly.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X4e53b9494e5e83983710aed684d8ac27d5471c4"/>
    <w:p>
      <w:pPr>
        <w:pStyle w:val="Heading1"/>
      </w:pPr>
      <w:r>
        <w:t xml:space="preserve">Part A7 · Welch’s ANOVA — when variances are unequal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fractional denominator df is Welch’s signature — it is the same correction as Welch’s</w:t>
      </w:r>
      <w:r>
        <w:t xml:space="preserve"> </w:t>
      </w:r>
      <w:r>
        <w:rPr>
          <w:i/>
          <w:iCs/>
        </w:rPr>
        <w:t xml:space="preserve">t</w:t>
      </w:r>
      <w:r>
        <w:t xml:space="preserve">-test, which is already what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does by default.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QA5:</w:t>
      </w:r>
      <w:r>
        <w:t xml:space="preserve"> </w:t>
      </w:r>
      <w:r>
        <w:t xml:space="preserve">Fill in both tests — the classic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F and</w:t>
      </w:r>
      <w:r>
        <w:t xml:space="preserve"> </w:t>
      </w:r>
      <w:r>
        <w:rPr>
          <w:i/>
          <w:iCs/>
        </w:rPr>
        <w:t xml:space="preserve">p</w:t>
      </w:r>
      <w:r>
        <w:t xml:space="preserve">, and the Welch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F and</w:t>
      </w:r>
      <w:r>
        <w:t xml:space="preserve"> </w:t>
      </w:r>
      <w:r>
        <w:rPr>
          <w:i/>
          <w:iCs/>
        </w:rPr>
        <w:t xml:space="preserve">p</w:t>
      </w:r>
      <w:r>
        <w:t xml:space="preserve">. Which one do you</w:t>
      </w:r>
      <w:r>
        <w:t xml:space="preserve"> </w:t>
      </w:r>
      <w:r>
        <w:rPr>
          <w:b/>
          <w:bCs/>
        </w:rPr>
        <w:t xml:space="preserve">report</w:t>
      </w:r>
      <w:r>
        <w:t xml:space="preserve">, and why that one?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QA6:</w:t>
      </w:r>
      <w:r>
        <w:t xml:space="preserve"> </w:t>
      </w:r>
      <w:r>
        <w:t xml:space="preserve">Both agree here, so the violated assumption cost us nothing. Is that a reason to skip the check next time? Explain.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check → decide → test → report</w:t>
      </w:r>
      <w:r>
        <w:t xml:space="preserve"> </w:t>
      </w:r>
      <w:r>
        <w:rPr>
          <w:i/>
          <w:iCs/>
        </w:rPr>
        <w:t xml:space="preserve">the test you decided on</w:t>
      </w:r>
      <w:r>
        <w:t xml:space="preserve">. Not</w:t>
      </w:r>
      <w:r>
        <w:t xml:space="preserve"> </w:t>
      </w:r>
      <w:r>
        <w:t xml:space="preserve">“run everything and report the smallest</w:t>
      </w:r>
      <w:r>
        <w:t xml:space="preserve"> </w:t>
      </w:r>
      <w:r>
        <w:rPr>
          <w:i/>
          <w:iCs/>
        </w:rPr>
        <w:t xml:space="preserve">p</w:t>
      </w:r>
      <w:r>
        <w:t xml:space="preserve">.”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t-3-the-follow-up-tests"/>
      <w:r>
        <w:t xml:space="preserve">🧩 Set 3 — The follow-up tests</w:t>
      </w:r>
      <w:bookmarkEnd w:id="30"/>
    </w:p>
    <w:p>
      <w:pPr>
        <w:pStyle w:val="BlockText"/>
      </w:pPr>
      <w:r>
        <w:t xml:space="preserve">The F-test said</w:t>
      </w:r>
      <w:r>
        <w:t xml:space="preserve"> </w:t>
      </w:r>
      <w:r>
        <w:t xml:space="preserve">“at least one species differs.”</w:t>
      </w:r>
      <w:r>
        <w:t xml:space="preserve"> </w:t>
      </w:r>
      <w:r>
        <w:t xml:space="preserve">It cannot tell you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— and on the boxplot two of the three species looked almost identical.</w:t>
      </w:r>
    </w:p>
    <w:bookmarkEnd w:id="31"/>
    <w:bookmarkStart w:id="32" w:name="Xcc037c8e1e2f9433f7d3ae46d344b9e4bf643c6"/>
    <w:p>
      <w:pPr>
        <w:pStyle w:val="Heading1"/>
      </w:pPr>
      <w:r>
        <w:t xml:space="preserve">Part A8 · Pairwise comparisons with</w:t>
      </w:r>
      <w:r>
        <w:t xml:space="preserve"> </w:t>
      </w:r>
      <w:r>
        <w:rPr>
          <w:rStyle w:val="VerbatimChar"/>
        </w:rPr>
        <w:t xml:space="preserve">emmeans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will all three species differ from each other, or will two be tied? Commit before you run it.</w:t>
      </w:r>
    </w:p>
    <w:p>
      <w:pPr>
        <w:pStyle w:val="FirstParagraph"/>
      </w:pPr>
      <w:r>
        <w:rPr>
          <w:rStyle w:val="VerbatimChar"/>
        </w:rPr>
        <w:t xml:space="preserve">emmeans</w:t>
      </w:r>
      <w:r>
        <w:t xml:space="preserve"> </w:t>
      </w:r>
      <w:r>
        <w:t xml:space="preserve">does the three comparisons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adjusts the</w:t>
      </w:r>
      <w:r>
        <w:t xml:space="preserve"> </w:t>
      </w:r>
      <w:r>
        <w:rPr>
          <w:i/>
          <w:iCs/>
        </w:rPr>
        <w:t xml:space="preserve">p</w:t>
      </w:r>
      <w:r>
        <w:t xml:space="preserve">-values so the family-wise error rate stays at 0.05. The adjustment for all-pairs comparisons is</w:t>
      </w:r>
      <w:r>
        <w:t xml:space="preserve"> </w:t>
      </w:r>
      <w:r>
        <w:rPr>
          <w:b/>
          <w:bCs/>
        </w:rPr>
        <w:t xml:space="preserve">Tukey’s HSD</w:t>
      </w:r>
      <w:r>
        <w:t xml:space="preserve">. The</w:t>
      </w:r>
      <w:r>
        <w:t xml:space="preserve"> </w:t>
      </w:r>
      <w:r>
        <w:rPr>
          <w:i/>
          <w:iCs/>
        </w:rPr>
        <w:t xml:space="preserve">p</w:t>
      </w:r>
      <w:r>
        <w:t xml:space="preserve">-values printed are</w:t>
      </w:r>
      <w:r>
        <w:t xml:space="preserve"> </w:t>
      </w:r>
      <w:r>
        <w:rPr>
          <w:b/>
          <w:bCs/>
        </w:rPr>
        <w:t xml:space="preserve">already</w:t>
      </w:r>
      <w:r>
        <w:t xml:space="preserve"> </w:t>
      </w:r>
      <w:r>
        <w:t xml:space="preserve">adjusted — compare them with 0.05 directly, do not divide anything.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mass_emm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(mass_model,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br/>
      </w:r>
      <w:r>
        <w:rPr>
          <w:rStyle w:val="NormalTok"/>
        </w:rPr>
        <w:t xml:space="preserve">mass_emm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contrasts</w:t>
      </w:r>
    </w:p>
    <w:p>
      <w:pPr>
        <w:pStyle w:val="FirstParagraph"/>
      </w:pPr>
      <w:r>
        <w:rPr>
          <w:rStyle w:val="VerbatimChar"/>
        </w:rPr>
        <w:t xml:space="preserve">emmeans(model, pairwise ~ species)</w:t>
      </w:r>
      <w:r>
        <w:t xml:space="preserve"> </w:t>
      </w:r>
      <w:r>
        <w:t xml:space="preserve">returns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of two things. Here is the other half — the group means: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mass_emm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QA7:</w:t>
      </w:r>
      <w:r>
        <w:t xml:space="preserve"> </w:t>
      </w:r>
      <w:r>
        <w:t xml:space="preserve">Record each comparison — Adelie vs Chinstrap, Adelie vs Gentoo, Chinstrap vs Gentoo.</w:t>
      </w:r>
      <w:r>
        <w:t xml:space="preserve"> </w:t>
      </w:r>
      <w:r>
        <w:rPr>
          <w:i/>
          <w:iCs/>
        </w:rPr>
        <w:t xml:space="preserve">p</w:t>
      </w:r>
      <w:r>
        <w:t xml:space="preserve">, and different Y / N.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QA8:</w:t>
      </w:r>
      <w:r>
        <w:t xml:space="preserve"> </w:t>
      </w:r>
      <w:r>
        <w:t xml:space="preserve">The overall ANOVA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was below 0.001. Explain, in your own words, how that is consistent with two of the three species not differing at all.</w:t>
      </w:r>
    </w:p>
    <w:p>
      <w:r>
        <w:pict>
          <v:rect style="width:0;height:1.5pt" o:hralign="center" o:hrstd="t" o:hr="t"/>
        </w:pict>
      </w:r>
    </w:p>
    <w:bookmarkEnd w:id="32"/>
    <w:bookmarkStart w:id="33" w:name="part-a9-compact-letter-display"/>
    <w:p>
      <w:pPr>
        <w:pStyle w:val="Heading1"/>
      </w:pPr>
      <w:r>
        <w:t xml:space="preserve">Part A9 · Compact letter display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(mass_emm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letters)</w:t>
      </w:r>
    </w:p>
    <w:p>
      <w:pPr>
        <w:pStyle w:val="Compact"/>
        <w:numPr>
          <w:ilvl w:val="0"/>
          <w:numId w:val="1005"/>
        </w:numPr>
      </w:pPr>
      <w:r>
        <w:t xml:space="preserve">Same letter →</w:t>
      </w:r>
      <w:r>
        <w:t xml:space="preserve"> </w:t>
      </w:r>
      <w:r>
        <w:rPr>
          <w:b/>
          <w:bCs/>
        </w:rPr>
        <w:t xml:space="preserve">not shown to be</w:t>
      </w:r>
      <w:r>
        <w:t xml:space="preserve"> </w:t>
      </w:r>
      <w:r>
        <w:t xml:space="preserve">different</w:t>
      </w:r>
    </w:p>
    <w:p>
      <w:pPr>
        <w:pStyle w:val="Compact"/>
        <w:numPr>
          <w:ilvl w:val="0"/>
          <w:numId w:val="1005"/>
        </w:numPr>
      </w:pPr>
      <w:r>
        <w:t xml:space="preserve">Different letters → significantly different</w:t>
      </w:r>
    </w:p>
    <w:p>
      <w:pPr>
        <w:pStyle w:val="FirstParagraph"/>
      </w:pPr>
      <w:r>
        <w:t xml:space="preserve">This is the notation you see over the bars in published figures.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Read the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cld()</w:t>
      </w:r>
      <w:r>
        <w:t xml:space="preserve"> </w:t>
      </w:r>
      <w:r>
        <w:t xml:space="preserve">prints.</w:t>
      </w:r>
      <w:r>
        <w:t xml:space="preserve"> </w:t>
      </w:r>
      <w:r>
        <w:t xml:space="preserve">“Not shown to be different”</w:t>
      </w:r>
      <w:r>
        <w:t xml:space="preserve"> </w:t>
      </w:r>
      <w:r>
        <w:t xml:space="preserve">is not the same claim as</w:t>
      </w:r>
      <w:r>
        <w:t xml:space="preserve"> </w:t>
      </w:r>
      <w:r>
        <w:t xml:space="preserve">“shown to be the same.”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QA9:</w:t>
      </w:r>
      <w:r>
        <w:t xml:space="preserve"> </w:t>
      </w:r>
      <w:r>
        <w:t xml:space="preserve">Write the letter for each species. Which species share a letter?</w:t>
      </w:r>
    </w:p>
    <w:p>
      <w:r>
        <w:pict>
          <v:rect style="width:0;height:1.5pt" o:hralign="center" o:hrstd="t" o:hr="t"/>
        </w:pict>
      </w:r>
    </w:p>
    <w:bookmarkEnd w:id="33"/>
    <w:bookmarkStart w:id="34" w:name="part-a10-the-backup-that-matches-welch"/>
    <w:p>
      <w:pPr>
        <w:pStyle w:val="Heading1"/>
      </w:pPr>
      <w:r>
        <w:t xml:space="preserve">Part A10 · The backup that matches Welch</w:t>
      </w:r>
    </w:p>
    <w:p>
      <w:pPr>
        <w:pStyle w:val="FirstParagraph"/>
      </w:pPr>
      <w:r>
        <w:t xml:space="preserve">Tukey through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uses the model’s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error — the thing Levene warned us about in A6. The unequal-variance version of the same comparisons: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pairwise.t.test</w:t>
      </w:r>
      <w:r>
        <w:rPr>
          <w:rStyle w:val="NormalTok"/>
        </w:rPr>
        <w:t xml:space="preserve">(penguins_df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</w:t>
      </w:r>
      <w:r>
        <w:br/>
      </w:r>
      <w:r>
        <w:rPr>
          <w:rStyle w:val="NormalTok"/>
        </w:rPr>
        <w:t xml:space="preserve">                penguins_df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pool.sd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QA10:</w:t>
      </w:r>
      <w:r>
        <w:t xml:space="preserve"> </w:t>
      </w:r>
      <w:r>
        <w:t xml:space="preserve">Does this table tell the same story as A9’s letters? When the robust version agrees with the standard one, what do you report?</w:t>
      </w:r>
    </w:p>
    <w:p>
      <w:r>
        <w:pict>
          <v:rect style="width:0;height:1.5pt" o:hralign="center" o:hrstd="t" o:hr="t"/>
        </w:pict>
      </w:r>
    </w:p>
    <w:bookmarkEnd w:id="34"/>
    <w:bookmarkStart w:id="35" w:name="part-a11-plot-the-result"/>
    <w:p>
      <w:pPr>
        <w:pStyle w:val="Heading1"/>
      </w:pPr>
      <w:r>
        <w:t xml:space="preserve">Part A11 · Plot the result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mass_emm_df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(mass_emm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emmeans)</w:t>
      </w:r>
      <w:r>
        <w:br/>
      </w:r>
      <w:r>
        <w:br/>
      </w:r>
      <w:r>
        <w:rPr>
          <w:rStyle w:val="NormalTok"/>
        </w:rPr>
        <w:t xml:space="preserve">mass_emm_df</w:t>
      </w:r>
      <w:r>
        <w:br/>
      </w:r>
      <w:r>
        <w:br/>
      </w:r>
      <w:r>
        <w:rPr>
          <w:rStyle w:val="NormalTok"/>
        </w:rPr>
        <w:t xml:space="preserve">mass_emm_plot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mass_emm_df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lower.CL,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upper.CL),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mass_emm_plot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overlapping confidence intervals are a</w:t>
      </w:r>
      <w:r>
        <w:t xml:space="preserve"> </w:t>
      </w:r>
      <w:r>
        <w:rPr>
          <w:b/>
          <w:bCs/>
        </w:rPr>
        <w:t xml:space="preserve">hint</w:t>
      </w:r>
      <w:r>
        <w:t xml:space="preserve">, not a test.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is the test; the plot is how a reader sees it.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QA11:</w:t>
      </w:r>
      <w:r>
        <w:t xml:space="preserve"> </w:t>
      </w:r>
      <w:r>
        <w:t xml:space="preserve">Which intervals overlap, and does that match the pairwise</w:t>
      </w:r>
      <w:r>
        <w:t xml:space="preserve"> </w:t>
      </w:r>
      <w:r>
        <w:rPr>
          <w:i/>
          <w:iCs/>
        </w:rPr>
        <w:t xml:space="preserve">p</w:t>
      </w:r>
      <w:r>
        <w:t xml:space="preserve">-values from QA7?</w:t>
      </w:r>
    </w:p>
    <w:p>
      <w:r>
        <w:pict>
          <v:rect style="width:0;height:1.5pt" o:hralign="center" o:hrstd="t" o:hr="t"/>
        </w:pict>
      </w:r>
    </w:p>
    <w:bookmarkEnd w:id="35"/>
    <w:bookmarkStart w:id="36" w:name="part-a12-report-the-whole-thing"/>
    <w:p>
      <w:pPr>
        <w:pStyle w:val="Heading1"/>
      </w:pPr>
      <w:r>
        <w:t xml:space="preserve">Part A12 · Report the whole thing</w:t>
      </w:r>
    </w:p>
    <w:p>
      <w:pPr>
        <w:pStyle w:val="FirstParagraph"/>
      </w:pPr>
      <w:r>
        <w:t xml:space="preserve">A complete write-up names:</w:t>
      </w:r>
    </w:p>
    <w:p>
      <w:pPr>
        <w:pStyle w:val="Compact"/>
        <w:numPr>
          <w:ilvl w:val="0"/>
          <w:numId w:val="1006"/>
        </w:numPr>
      </w:pPr>
      <w:r>
        <w:t xml:space="preserve">the assumption you checked and what you did about it</w:t>
      </w:r>
    </w:p>
    <w:p>
      <w:pPr>
        <w:pStyle w:val="Compact"/>
        <w:numPr>
          <w:ilvl w:val="0"/>
          <w:numId w:val="1006"/>
        </w:numPr>
      </w:pPr>
      <w:r>
        <w:t xml:space="preserve">the test,</w:t>
      </w:r>
      <w:r>
        <w:t xml:space="preserve"> </w:t>
      </w:r>
      <w:r>
        <w:rPr>
          <w:b/>
          <w:bCs/>
        </w:rPr>
        <w:t xml:space="preserve">F</w:t>
      </w:r>
      <w:r>
        <w:t xml:space="preserve">,</w:t>
      </w:r>
      <w:r>
        <w:t xml:space="preserve"> </w:t>
      </w:r>
      <w:r>
        <w:rPr>
          <w:b/>
          <w:bCs/>
        </w:rPr>
        <w:t xml:space="preserve">both df</w:t>
      </w:r>
      <w:r>
        <w:t xml:space="preserve">, and</w:t>
      </w:r>
      <w:r>
        <w:t xml:space="preserve"> </w:t>
      </w:r>
      <w:r>
        <w:rPr>
          <w:b/>
          <w:bCs/>
          <w:i/>
          <w:iCs/>
        </w:rPr>
        <w:t xml:space="preserve">p</w:t>
      </w:r>
    </w:p>
    <w:p>
      <w:pPr>
        <w:pStyle w:val="Compact"/>
        <w:numPr>
          <w:ilvl w:val="0"/>
          <w:numId w:val="1006"/>
        </w:numPr>
      </w:pPr>
      <w:r>
        <w:t xml:space="preserve">the follow-up, named as adjusted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means</w:t>
      </w:r>
      <w:r>
        <w:t xml:space="preserve">, so a reader can see the size of the effect</w:t>
      </w:r>
    </w:p>
    <w:p>
      <w:pPr>
        <w:pStyle w:val="Compact"/>
        <w:numPr>
          <w:ilvl w:val="0"/>
          <w:numId w:val="1006"/>
        </w:numPr>
      </w:pPr>
      <w:r>
        <w:t xml:space="preserve">the pair that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differ — that is a finding, not a failure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QA12:</w:t>
      </w:r>
      <w:r>
        <w:t xml:space="preserve"> </w:t>
      </w:r>
      <w:r>
        <w:t xml:space="preserve">Write the full results paragraph with your numbers.</w:t>
      </w:r>
    </w:p>
    <w:p>
      <w:pPr>
        <w:pStyle w:val="SourceCode"/>
      </w:pPr>
      <w:r>
        <w:rPr>
          <w:rStyle w:val="VerbatimChar"/>
        </w:rPr>
        <w:t xml:space="preserve">"Body mass differed among the three penguin species. Variances were</w:t>
      </w:r>
      <w:r>
        <w:br/>
      </w:r>
      <w:r>
        <w:rPr>
          <w:rStyle w:val="VerbatimChar"/>
        </w:rPr>
        <w:t xml:space="preserve"> unequal (Levene's test: F(__, __) = ____, p = ____), so we report</w:t>
      </w:r>
      <w:r>
        <w:br/>
      </w:r>
      <w:r>
        <w:rPr>
          <w:rStyle w:val="VerbatimChar"/>
        </w:rPr>
        <w:t xml:space="preserve"> Welch's ANOVA: F(__, __) = ____, p ____. Tukey-adjusted comparisons</w:t>
      </w:r>
      <w:r>
        <w:br/>
      </w:r>
      <w:r>
        <w:rPr>
          <w:rStyle w:val="VerbatimChar"/>
        </w:rPr>
        <w:t xml:space="preserve"> showed that ______ was heavier than both ______ (p ____) and ______</w:t>
      </w:r>
      <w:r>
        <w:br/>
      </w:r>
      <w:r>
        <w:rPr>
          <w:rStyle w:val="VerbatimChar"/>
        </w:rPr>
        <w:t xml:space="preserve"> (p ____), while ______ and ______ did not differ (p = ____)."</w:t>
      </w:r>
    </w:p>
    <w:p>
      <w:r>
        <w:pict>
          <v:rect style="width:0;height:1.5pt" o:hralign="center" o:hrstd="t" o:hr="t"/>
        </w:pict>
      </w:r>
    </w:p>
    <w:bookmarkEnd w:id="36"/>
    <w:bookmarkStart w:id="45" w:name="part-b-homework-a-different-measurement"/>
    <w:p>
      <w:pPr>
        <w:pStyle w:val="Heading1"/>
      </w:pPr>
      <w:r>
        <w:t xml:space="preserve">Part B · Homework — a different measurement</w:t>
      </w:r>
    </w:p>
    <w:p>
      <w:pPr>
        <w:pStyle w:val="FirstParagraph"/>
      </w:pPr>
      <w:r>
        <w:t xml:space="preserve">Mass is not the only thing that was measured on these birds.</w:t>
      </w:r>
      <w:r>
        <w:t xml:space="preserve"> </w:t>
      </w:r>
      <w:r>
        <w:rPr>
          <w:b/>
          <w:bCs/>
        </w:rPr>
        <w:t xml:space="preserve">Pick one</w:t>
      </w:r>
      <w:r>
        <w:t xml:space="preserve"> </w:t>
      </w:r>
      <w:r>
        <w:t xml:space="preserve">of these three columns and run</w:t>
      </w:r>
      <w:r>
        <w:t xml:space="preserve"> </w:t>
      </w:r>
      <w:r>
        <w:rPr>
          <w:b/>
          <w:bCs/>
        </w:rPr>
        <w:t xml:space="preserve">Sets 2 and 3</w:t>
      </w:r>
      <w:r>
        <w:t xml:space="preserve"> </w:t>
      </w:r>
      <w:r>
        <w:t xml:space="preserve">on it — the assumptions, then the follow-up tests: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flipper_length_mm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bill_length_mm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bill_depth_mm</w:t>
      </w:r>
    </w:p>
    <w:p>
      <w:pPr>
        <w:pStyle w:val="FirstParagraph"/>
      </w:pPr>
      <w:r>
        <w:t xml:space="preserve">Write down which one you picked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start. Use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as the grouping variable — you are changing the response (the Y), not the design.</w:t>
      </w:r>
    </w:p>
    <w:p>
      <w:pPr>
        <w:pStyle w:val="BodyText"/>
      </w:pPr>
      <w:r>
        <w:t xml:space="preserve">Nothing is filled in. Copy the matching Part A chunk and change what needs changing; for most chunks that is one column name.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three columns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behave the same. One passes Levene’s test cleanly, one puts all three species in</w:t>
            </w:r>
            <w:r>
              <w:t xml:space="preserve"> </w:t>
            </w:r>
            <w:r>
              <w:rPr>
                <w:b/>
                <w:bCs/>
              </w:rPr>
              <w:t xml:space="preserve">different</w:t>
            </w:r>
            <w:r>
              <w:t xml:space="preserve"> </w:t>
            </w:r>
            <w:r>
              <w:t xml:space="preserve">groups, and one puts</w:t>
            </w:r>
            <w:r>
              <w:t xml:space="preserve"> </w:t>
            </w:r>
            <w:r>
              <w:rPr>
                <w:b/>
                <w:bCs/>
              </w:rPr>
              <w:t xml:space="preserve">Gentoo at the bottom</w:t>
            </w:r>
            <w:r>
              <w:t xml:space="preserve"> </w:t>
            </w:r>
            <w:r>
              <w:t xml:space="preserve">instead of the top. Find out which one you have — do not assume it will look like the body mass result.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Keep the column you pick. If you did the Activity 19 homework on one of these columns, use</w:t>
            </w:r>
            <w:r>
              <w:t xml:space="preserve"> </w:t>
            </w:r>
            <w:r>
              <w:rPr>
                <w:b/>
                <w:bCs/>
              </w:rPr>
              <w:t xml:space="preserve">the same one</w:t>
            </w:r>
            <w:r>
              <w:t xml:space="preserve"> </w:t>
            </w:r>
            <w:r>
              <w:t xml:space="preserve">here, and you finish with one complete analysis of one measurement — basic test, assumptions, follow-up.</w:t>
            </w:r>
          </w:p>
          <w:p/>
        </w:tc>
      </w:tr>
    </w:tbl>
    <w:bookmarkStart w:id="41" w:name="b1-your-data-and-your-plot"/>
    <w:p>
      <w:pPr>
        <w:pStyle w:val="Heading2"/>
      </w:pPr>
      <w:r>
        <w:t xml:space="preserve">B1 · Your data and your plot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rStyle w:val="VerbatimChar"/>
        </w:rPr>
        <w:t xml:space="preserve">penguins_hw</w:t>
      </w:r>
      <w:r>
        <w:t xml:space="preserve"> </w:t>
      </w:r>
      <w:r>
        <w:t xml:space="preserve">by dropping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and the column you picked,</w:t>
      </w:r>
      <w:r>
        <w:t xml:space="preserve"> </w:t>
      </w:r>
      <w:r>
        <w:rPr>
          <w:rStyle w:val="VerbatimChar"/>
        </w:rPr>
        <w:t xml:space="preserve">count(species)</w:t>
      </w:r>
      <w:r>
        <w:t xml:space="preserve"> </w:t>
      </w:r>
      <w:r>
        <w:t xml:space="preserve">on it, and make a boxplot of your column by species.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QB1:</w:t>
      </w:r>
      <w:r>
        <w:t xml:space="preserve"> </w:t>
      </w:r>
      <w:r>
        <w:t xml:space="preserve">Column chosen, total n, n for each species. From the boxplot: which species looks highest, and do any two look the same?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QB2:</w:t>
      </w:r>
      <w:r>
        <w:t xml:space="preserve"> </w:t>
      </w:r>
      <w:r>
        <w:t xml:space="preserve">H₀ and Hₐ for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test, in words. Remember the response is no longer body mass.</w:t>
      </w:r>
    </w:p>
    <w:bookmarkEnd w:id="41"/>
    <w:bookmarkStart w:id="42" w:name="b2-fit-it-and-read-the-table"/>
    <w:p>
      <w:pPr>
        <w:pStyle w:val="Heading2"/>
      </w:pPr>
      <w:r>
        <w:t xml:space="preserve">B2 · Fit it and read the table</w:t>
      </w:r>
    </w:p>
    <w:p>
      <w:pPr>
        <w:pStyle w:val="FirstParagraph"/>
      </w:pPr>
      <w:r>
        <w:rPr>
          <w:rStyle w:val="VerbatimChar"/>
        </w:rPr>
        <w:t xml:space="preserve">lm(&lt;your column&gt; ~ species, data = penguins_hw)</w:t>
      </w:r>
      <w:r>
        <w:t xml:space="preserve">, called</w:t>
      </w:r>
      <w:r>
        <w:t xml:space="preserve"> </w:t>
      </w:r>
      <w:r>
        <w:rPr>
          <w:rStyle w:val="VerbatimChar"/>
        </w:rPr>
        <w:t xml:space="preserve">hw_model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Anova(hw_model)</w:t>
      </w:r>
      <w:r>
        <w:t xml:space="preserve">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QB3:</w:t>
      </w:r>
      <w:r>
        <w:t xml:space="preserve"> </w:t>
      </w:r>
      <w:r>
        <w:t xml:space="preserve">F, both df,</w:t>
      </w:r>
      <w:r>
        <w:t xml:space="preserve"> </w:t>
      </w:r>
      <w:r>
        <w:rPr>
          <w:i/>
          <w:iCs/>
        </w:rPr>
        <w:t xml:space="preserve">p</w:t>
      </w:r>
      <w:r>
        <w:t xml:space="preserve">. Reject H₀?</w:t>
      </w:r>
    </w:p>
    <w:bookmarkEnd w:id="42"/>
    <w:bookmarkStart w:id="43" w:name="b3-set-2-the-assumptions"/>
    <w:p>
      <w:pPr>
        <w:pStyle w:val="Heading2"/>
      </w:pPr>
      <w:r>
        <w:t xml:space="preserve">B3 · Set 2 — the assumptions</w:t>
      </w:r>
    </w:p>
    <w:p>
      <w:pPr>
        <w:pStyle w:val="FirstParagraph"/>
      </w:pPr>
      <w:r>
        <w:rPr>
          <w:rStyle w:val="VerbatimChar"/>
        </w:rPr>
        <w:t xml:space="preserve">plot(hw_model)</w:t>
      </w:r>
      <w:r>
        <w:t xml:space="preserve"> </w:t>
      </w:r>
      <w:r>
        <w:t xml:space="preserve">in a 2×2 grid (and put</w:t>
      </w:r>
      <w:r>
        <w:t xml:space="preserve"> </w:t>
      </w:r>
      <w:r>
        <w:rPr>
          <w:rStyle w:val="VerbatimChar"/>
        </w:rPr>
        <w:t xml:space="preserve">par</w:t>
      </w:r>
      <w:r>
        <w:t xml:space="preserve"> </w:t>
      </w:r>
      <w:r>
        <w:t xml:space="preserve">back),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group sds,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QB4:</w:t>
      </w:r>
      <w:r>
        <w:t xml:space="preserve"> </w:t>
      </w:r>
      <w:r>
        <w:t xml:space="preserve">Shapiro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— residuals normal? Levene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— variances equal? Say what you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in the Q-Q panel too, not just the</w:t>
      </w:r>
      <w:r>
        <w:t xml:space="preserve"> </w:t>
      </w:r>
      <w:r>
        <w:rPr>
          <w:i/>
          <w:iCs/>
        </w:rPr>
        <w:t xml:space="preserve">p</w:t>
      </w:r>
      <w:r>
        <w:t xml:space="preserve">-value.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QB5:</w:t>
      </w:r>
      <w:r>
        <w:t xml:space="preserve"> </w:t>
      </w:r>
      <w:r>
        <w:t xml:space="preserve">Based on QB4, which test do you report — the classic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F, or the Welch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F? Say</w:t>
      </w:r>
      <w:r>
        <w:t xml:space="preserve"> </w:t>
      </w:r>
      <w:r>
        <w:rPr>
          <w:b/>
          <w:bCs/>
        </w:rPr>
        <w:t xml:space="preserve">why</w:t>
      </w:r>
      <w:r>
        <w:t xml:space="preserve">, then run the one you chose and give its F, df and</w:t>
      </w:r>
      <w:r>
        <w:t xml:space="preserve"> </w:t>
      </w:r>
      <w:r>
        <w:rPr>
          <w:i/>
          <w:iCs/>
        </w:rPr>
        <w:t xml:space="preserve">p</w:t>
      </w:r>
      <w:r>
        <w:t xml:space="preserve">.</w:t>
      </w:r>
    </w:p>
    <w:p>
      <w:pPr>
        <w:pStyle w:val="BlockText"/>
      </w:pPr>
      <w:r>
        <w:t xml:space="preserve">💡 Your answer here may well be different from the body mass answer in QA5. That is the point.</w:t>
      </w:r>
    </w:p>
    <w:bookmarkEnd w:id="43"/>
    <w:bookmarkStart w:id="44" w:name="b4-set-3-the-follow-up-tests"/>
    <w:p>
      <w:pPr>
        <w:pStyle w:val="Heading2"/>
      </w:pPr>
      <w:r>
        <w:t xml:space="preserve">B4 · Set 3 — the follow-up tests</w:t>
      </w:r>
    </w:p>
    <w:p>
      <w:pPr>
        <w:pStyle w:val="FirstParagraph"/>
      </w:pPr>
      <w:r>
        <w:rPr>
          <w:rStyle w:val="VerbatimChar"/>
        </w:rPr>
        <w:t xml:space="preserve">emmeans(hw_model, pairwise ~ species)</w:t>
      </w:r>
      <w:r>
        <w:t xml:space="preserve"> </w:t>
      </w:r>
      <w:r>
        <w:t xml:space="preserve">— keep both</w:t>
      </w:r>
      <w:r>
        <w:t xml:space="preserve"> </w:t>
      </w:r>
      <w:r>
        <w:rPr>
          <w:rStyle w:val="VerbatimChar"/>
        </w:rPr>
        <w:t xml:space="preserve">$contrasts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$emmeans</w:t>
      </w:r>
      <w:r>
        <w:t xml:space="preserve"> </w:t>
      </w:r>
      <w:r>
        <w:t xml:space="preserve">— then</w:t>
      </w:r>
      <w:r>
        <w:t xml:space="preserve"> </w:t>
      </w:r>
      <w:r>
        <w:rPr>
          <w:rStyle w:val="VerbatimChar"/>
        </w:rPr>
        <w:t xml:space="preserve">multcomp::cld()</w:t>
      </w:r>
      <w:r>
        <w:t xml:space="preserve"> </w:t>
      </w:r>
      <w:r>
        <w:t xml:space="preserve">for the letters, then the means ± CI plot.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QB6:</w:t>
      </w:r>
      <w:r>
        <w:t xml:space="preserve"> </w:t>
      </w:r>
      <w:r>
        <w:t xml:space="preserve">The three pairwise</w:t>
      </w:r>
      <w:r>
        <w:t xml:space="preserve"> </w:t>
      </w:r>
      <w:r>
        <w:rPr>
          <w:i/>
          <w:iCs/>
        </w:rPr>
        <w:t xml:space="preserve">p</w:t>
      </w:r>
      <w:r>
        <w:t xml:space="preserve">-values, and the letter for each species.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QB7:</w:t>
      </w:r>
      <w:r>
        <w:t xml:space="preserve"> </w:t>
      </w:r>
      <w:r>
        <w:t xml:space="preserve">Compare your letters with the body mass result in A9 (Adelie</w:t>
      </w:r>
      <w:r>
        <w:t xml:space="preserve"> </w:t>
      </w:r>
      <w:r>
        <w:rPr>
          <w:b/>
          <w:bCs/>
        </w:rPr>
        <w:t xml:space="preserve">a</w:t>
      </w:r>
      <w:r>
        <w:t xml:space="preserve">, Chinstrap</w:t>
      </w:r>
      <w:r>
        <w:t xml:space="preserve"> </w:t>
      </w:r>
      <w:r>
        <w:rPr>
          <w:b/>
          <w:bCs/>
        </w:rPr>
        <w:t xml:space="preserve">a</w:t>
      </w:r>
      <w:r>
        <w:t xml:space="preserve">, Gentoo</w:t>
      </w:r>
      <w:r>
        <w:t xml:space="preserve"> </w:t>
      </w:r>
      <w:r>
        <w:rPr>
          <w:b/>
          <w:bCs/>
        </w:rPr>
        <w:t xml:space="preserve">b</w:t>
      </w:r>
      <w:r>
        <w:t xml:space="preserve">). Did the same species end up tied? Did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the species change? A Gentoo is the heaviest of the three — is it also the biggest on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measurement? If not, what does that tell you about using one measurement as a stand-in for overall body size?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QB8:</w:t>
      </w:r>
      <w:r>
        <w:t xml:space="preserve"> </w:t>
      </w:r>
      <w:r>
        <w:t xml:space="preserve">Write the full results paragraph for your column — same shape as QA12, your numbers, your units.</w:t>
      </w:r>
    </w:p>
    <w:p>
      <w:pPr>
        <w:pStyle w:val="BlockText"/>
      </w:pPr>
      <w:r>
        <w:t xml:space="preserve">Optional, no points: run one of the other two columns as well and see whether the species line up the same way twice.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8"/>
        </w:numPr>
      </w:pPr>
      <w:r>
        <w:t xml:space="preserve">Say why normality is checked on the residuals, not the raw data</w:t>
      </w:r>
    </w:p>
    <w:p>
      <w:pPr>
        <w:pStyle w:val="Compact"/>
        <w:numPr>
          <w:ilvl w:val="0"/>
          <w:numId w:val="100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 </w:t>
      </w:r>
      <w:r>
        <w:t xml:space="preserve">and act on the answer</w:t>
      </w:r>
    </w:p>
    <w:p>
      <w:pPr>
        <w:pStyle w:val="Compact"/>
        <w:numPr>
          <w:ilvl w:val="0"/>
          <w:numId w:val="1010"/>
        </w:numPr>
      </w:pPr>
      <w:r>
        <w:t xml:space="preserve">Choose between the classic F and Welch’s F, and justify the choice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emmeans(model, pairwise ~ group)</w:t>
      </w:r>
      <w:r>
        <w:t xml:space="preserve"> </w:t>
      </w:r>
      <w:r>
        <w:t xml:space="preserve">and read Tukey-adjusted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Compact"/>
        <w:numPr>
          <w:ilvl w:val="0"/>
          <w:numId w:val="1012"/>
        </w:numPr>
      </w:pPr>
      <w:r>
        <w:t xml:space="preserve">Interpret a compact letter display, including what a shared letter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13"/>
        </w:numPr>
      </w:pPr>
      <w:r>
        <w:t xml:space="preserve">Write a results paragraph that reports the assumption check as well as the test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Activity 20. Next: the final project — wrangle → plot → check → test → follow up → report, on data you chose.</w:t>
      </w:r>
    </w:p>
    <w:bookmarkEnd w:id="46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9" Target="media/rId9.png" /><Relationship Type="http://schemas.openxmlformats.org/officeDocument/2006/relationships/hyperlink" Id="rId12" Target="scripts/20_anova_2_skelet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scripts/20_anova_2_skelet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20 — One-Way ANOVA II: Assumptions, then Follow-Up Tests</dc:title>
  <dc:creator>Bill Perry</dc:creator>
  <dc:description>Hands-on companion to One-Way ANOVA II. Set 2 — check the penguin model’s assumptions with plot(model), Shapiro-Wilk on the residuals and Levene’s test, and switch to Welch’s ANOVA when equal variance fails. Set 3 — find which species differ with emmeans, read a compact letter display, plot the means and write the full results paragraph. Hand-in: the same three sets on one sex only.</dc:description>
  <cp:keywords/>
  <dcterms:created xsi:type="dcterms:W3CDTF">2026-10-22T13:13:23Z</dcterms:created>
  <dcterms:modified xsi:type="dcterms:W3CDTF">2026-10-22T13:13:23Z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20</vt:lpwstr>
  </property>
  <property fmtid="{D5CDD505-2E9C-101B-9397-08002B2CF9AE}" pid="13" name="resources">
    <vt:lpwstr/>
  </property>
  <property fmtid="{D5CDD505-2E9C-101B-9397-08002B2CF9AE}" pid="14" name="subtitle">
    <vt:lpwstr>Earn the p-value, then find out which species actually differ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10</vt:lpwstr>
  </property>
</Properties>
</file>