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 — Summary Statistics</w:t>
      </w:r>
    </w:p>
    <w:p>
      <w:pPr>
        <w:pStyle w:val="Subtitle"/>
      </w:pPr>
      <w:r>
        <w:t xml:space="preserve">Mean, median, spread, and describing groups the tidy way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-05-wrangling"/>
    <w:p>
      <w:pPr>
        <w:pStyle w:val="Heading1"/>
      </w:pPr>
      <w:r>
        <w:t xml:space="preserve">Where we left off (Lecture 05 — Wrangling)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— the core wrangling verbs</w:t>
      </w:r>
    </w:p>
    <w:p>
      <w:pPr>
        <w:pStyle w:val="Compact"/>
        <w:numPr>
          <w:ilvl w:val="0"/>
          <w:numId w:val="1001"/>
        </w:numPr>
      </w:pPr>
      <w:r>
        <w:t xml:space="preserve">Chaining verbs into one pipeline with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Compact"/>
        <w:numPr>
          <w:ilvl w:val="0"/>
          <w:numId w:val="1001"/>
        </w:numPr>
      </w:pPr>
      <w:r>
        <w:t xml:space="preserve">Our leaf data: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,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paper_mass_g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05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already reshape the data into exactly the rows and columns you need. Today we learn to</w:t>
            </w:r>
            <w:r>
              <w:t xml:space="preserve"> </w:t>
            </w:r>
            <w:r>
              <w:rPr>
                <w:i/>
                <w:iCs/>
              </w:rPr>
              <w:t xml:space="preserve">describe</w:t>
            </w:r>
            <w:r>
              <w:t xml:space="preserve"> </w:t>
            </w:r>
            <w:r>
              <w:t xml:space="preserve">what’s in it — one number at a time, then all at once.</w:t>
            </w:r>
          </w:p>
          <w:p/>
        </w:tc>
      </w:tr>
    </w:tbl>
    <w:bookmarkEnd w:id="12"/>
    <w:bookmarkStart w:id="15" w:name="our-scientific-question"/>
    <w:p>
      <w:pPr>
        <w:pStyle w:val="Heading1"/>
      </w:pPr>
      <w:r>
        <w:t xml:space="preserve">Our Scientific Question</w:t>
      </w:r>
    </w:p>
    <w:p>
      <w:pPr>
        <w:pStyle w:val="FirstParagraph"/>
      </w:pPr>
      <w:r>
        <w:rPr>
          <w:b/>
          <w:bCs/>
        </w:rPr>
        <w:t xml:space="preserve">Biological prediction:</w:t>
      </w:r>
      <w:r>
        <w:t xml:space="preserve"> </w:t>
      </w:r>
      <w:r>
        <w:t xml:space="preserve">Leaves on the</w:t>
      </w:r>
      <w:r>
        <w:t xml:space="preserve"> </w:t>
      </w:r>
      <w:r>
        <w:rPr>
          <w:i/>
          <w:iCs/>
        </w:rPr>
        <w:t xml:space="preserve">shady</w:t>
      </w:r>
      <w:r>
        <w:t xml:space="preserve"> </w:t>
      </w:r>
      <w:r>
        <w:t xml:space="preserve">side of a tree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to capture more of the limited light.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w:r>
              <w:t xml:space="preserve">No difference in leaf size between sunny and shady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w:r>
              <w:t xml:space="preserve">Leaf size differs between sunny and shady sides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 for this unit: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Lecture 09</w:t>
      </w:r>
      <w:r>
        <w:t xml:space="preserve"> </w:t>
      </w:r>
      <w:r>
        <w:t xml:space="preserve">— formally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the hypotheses with a t-test</w:t>
      </w:r>
    </w:p>
    <w:p>
      <w:pPr>
        <w:pStyle w:val="FirstParagraph"/>
      </w:pPr>
      <w:r>
        <w:t xml:space="preserve">Statistics helps us decide which hypothesis is better supported by the data.</w:t>
      </w:r>
    </w:p>
    <w:p>
      <w:pPr>
        <w:pStyle w:val="BodyText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3"/>
        </w:numPr>
      </w:pPr>
      <w:r>
        <w:t xml:space="preserve">📖 Whitlock &amp; Schluter, Ch. 3 —</w:t>
      </w:r>
      <w:r>
        <w:t xml:space="preserve"> </w:t>
      </w:r>
      <w:r>
        <w:rPr>
          <w:i/>
          <w:iCs/>
        </w:rPr>
        <w:t xml:space="preserve">Describing Data</w:t>
      </w:r>
    </w:p>
    <w:p>
      <w:pPr>
        <w:pStyle w:val="Compact"/>
        <w:numPr>
          <w:ilvl w:val="0"/>
          <w:numId w:val="1003"/>
        </w:numPr>
      </w:pPr>
      <w:r>
        <w:t xml:space="preserve">📖 Whitlock &amp; Schluter, Ch. 4 —</w:t>
      </w:r>
      <w:r>
        <w:t xml:space="preserve"> </w:t>
      </w:r>
      <w:r>
        <w:rPr>
          <w:i/>
          <w:iCs/>
        </w:rPr>
        <w:t xml:space="preserve">Estimating with Uncertainty</w:t>
      </w:r>
    </w:p>
    <w:p>
      <w:pPr>
        <w:pStyle w:val="Compact"/>
        <w:numPr>
          <w:ilvl w:val="0"/>
          <w:numId w:val="1003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Ch 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03"/>
        </w:numPr>
      </w:pPr>
      <w:r>
        <w:t xml:space="preserve">📖</w:t>
      </w:r>
      <w:r>
        <w:t xml:space="preserve"> </w:t>
      </w:r>
      <w:hyperlink r:id="rId14">
        <w:r>
          <w:rPr>
            <w:rStyle w:val="Hyperlink"/>
          </w:rPr>
          <w:t xml:space="preserve">R4DS Ch 18</w:t>
        </w:r>
      </w:hyperlink>
      <w:r>
        <w:t xml:space="preserve"> </w:t>
      </w:r>
      <w:r>
        <w:t xml:space="preserve">— Missing Values</w:t>
      </w:r>
    </w:p>
    <w:p>
      <w:pPr>
        <w:pStyle w:val="FirstParagraph"/>
      </w:pPr>
      <w:r>
        <w:t xml:space="preserve">Both W&amp;S PDFs are in the course</w:t>
      </w:r>
      <w:r>
        <w:t xml:space="preserve"> </w:t>
      </w:r>
      <w:r>
        <w:rPr>
          <w:rStyle w:val="VerbatimChar"/>
        </w:rPr>
        <w:t xml:space="preserve">readings/</w:t>
      </w:r>
      <w:r>
        <w:t xml:space="preserve"> </w:t>
      </w:r>
      <w:r>
        <w:t xml:space="preserve">folder.</w:t>
      </w:r>
    </w:p>
    <w:bookmarkEnd w:id="15"/>
    <w:bookmarkStart w:id="18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two chunks</w:t>
      </w:r>
      <w:r>
        <w:t xml:space="preserve">. After each chunk you switch to the activity and type the code yourself into your R script.</w:t>
      </w:r>
    </w:p>
    <w:p>
      <w:pPr>
        <w:pStyle w:val="BodyText"/>
      </w:pPr>
      <w:r>
        <w:rPr>
          <w:b/>
          <w:bCs/>
        </w:rPr>
        <w:t xml:space="preserve">For every code block, do three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what you think the output will be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single mean or SD looks obvious once it’s on the slide — predicting it first is what tells you whether you actually understand where the number comes from.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Typing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  <w:r>
              <w:t xml:space="preserve"> </w:t>
            </w:r>
            <w:r>
              <w:t xml:space="preserve">yourself, instead of pasting it, is what makes you notice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it’s there instead of</w:t>
            </w:r>
            <w:r>
              <w:t xml:space="preserve"> </w:t>
            </w:r>
            <w:r>
              <w:rPr>
                <w:rStyle w:val="VerbatimChar"/>
              </w:rPr>
              <w:t xml:space="preserve">length(x)</w:t>
            </w:r>
            <w:r>
              <w:t xml:space="preserve">.</w:t>
            </w:r>
          </w:p>
          <w:p/>
        </w:tc>
      </w:tr>
    </w:tbl>
    <w:bookmarkEnd w:id="18"/>
    <w:bookmarkStart w:id="25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descriptive summaries</w:t>
      </w:r>
    </w:p>
    <w:p>
      <w:pPr>
        <w:pStyle w:val="SourceCode"/>
      </w:pPr>
      <w:r>
        <w:rPr>
          <w:rStyle w:val="CommentTok"/>
        </w:rPr>
        <w:t xml:space="preserve"># Read the leaf data from the data folder 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Install once — load every session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Run in the Console one time only: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install.packages("skimr")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Then every session:</w:t>
            </w:r>
            <w:r>
              <w:t xml:space="preserve"> </w:t>
            </w:r>
            <w:r>
              <w:rPr>
                <w:rStyle w:val="VerbatimChar"/>
              </w:rPr>
              <w:t xml:space="preserve">library(skimr)</w:t>
            </w:r>
            <w:r>
              <w:t xml:space="preserve"> </w:t>
            </w:r>
            <w:r>
              <w:t xml:space="preserve">activates it.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📂 Activity skeleton: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06_summary_stats_skeleton.R</w:t>
              </w:r>
            </w:hyperlink>
            <w:r>
              <w:t xml:space="preserve"> </w:t>
            </w:r>
            <w:r>
              <w:t xml:space="preserve">has this loading step, plus both</w:t>
            </w:r>
            <w:r>
              <w:t xml:space="preserve"> </w:t>
            </w: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lines below, already done for you.</w:t>
            </w:r>
          </w:p>
          <w:p/>
        </w:tc>
      </w:tr>
    </w:tbl>
    <w:bookmarkEnd w:id="25"/>
    <w:bookmarkStart w:id="26" w:name="chunk-1-of-2-build-and-use-summary_stats"/>
    <w:p>
      <w:pPr>
        <w:pStyle w:val="Heading1"/>
      </w:pPr>
      <w:r>
        <w:t xml:space="preserve">🧩 Chunk 1 of 2 · Build and Use</w:t>
      </w:r>
      <w:r>
        <w:t xml:space="preserve"> </w:t>
      </w:r>
      <w:r>
        <w:rPr>
          <w:rStyle w:val="VerbatimChar"/>
        </w:rPr>
        <w:t xml:space="preserve">summary_stats()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finding NAs in real data, counting correctly with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, writing the summary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 only then packaging it into a reusable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helper.</w:t>
      </w:r>
    </w:p>
    <w:bookmarkEnd w:id="26"/>
    <w:bookmarkStart w:id="27" w:name="what-is-the-mean"/>
    <w:p>
      <w:pPr>
        <w:pStyle w:val="Heading1"/>
      </w:pPr>
      <w:r>
        <w:t xml:space="preserve">What Is the Mean?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7"/>
        </w:numPr>
      </w:pPr>
      <w:r>
        <w:t xml:space="preserve">Add up all values, divide by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balance point</w:t>
      </w:r>
      <w:r>
        <w:t xml:space="preserve"> </w:t>
      </w:r>
      <w:r>
        <w:t xml:space="preserve">of the distribution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Sensitive to outliers</w:t>
      </w:r>
      <w:r>
        <w:t xml:space="preserve"> </w:t>
      </w:r>
      <w:r>
        <w:t xml:space="preserve">— one very large value pulls the mean up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t xml:space="preserve">Values: 5, 6, 7, 8,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→ mean = 15.2</w:t>
      </w:r>
    </w:p>
    <w:p>
      <w:pPr>
        <w:pStyle w:val="BodyText"/>
      </w:pPr>
      <w:r>
        <w:rPr>
          <w:i/>
          <w:iCs/>
        </w:rPr>
        <w:t xml:space="preserve">Is 15.2 a fair summary? Not really — the outlier dominates!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08"/>
        </w:numPr>
      </w:pPr>
      <w:r>
        <w:t xml:space="preserve">The most commonly reported statistic</w:t>
      </w:r>
    </w:p>
    <w:p>
      <w:pPr>
        <w:pStyle w:val="Compact"/>
        <w:numPr>
          <w:ilvl w:val="0"/>
          <w:numId w:val="1008"/>
        </w:numPr>
      </w:pPr>
      <w:r>
        <w:t xml:space="preserve">Used in every t-test, ANOVA, and regression</w:t>
      </w:r>
    </w:p>
    <w:p>
      <w:pPr>
        <w:pStyle w:val="Compact"/>
        <w:numPr>
          <w:ilvl w:val="0"/>
          <w:numId w:val="1008"/>
        </w:numPr>
      </w:pPr>
      <w:r>
        <w:t xml:space="preserve">Always pair it with a measure of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(SD or SE)</w:t>
      </w:r>
    </w:p>
    <w:p>
      <w:pPr>
        <w:pStyle w:val="FirstParagraph"/>
      </w:pPr>
      <w:r>
        <w:t xml:space="preserve">📖 Whitlock &amp; Schluter, Ch. 3 —</w:t>
      </w:r>
      <w:r>
        <w:t xml:space="preserve"> </w:t>
      </w:r>
      <w:r>
        <w:rPr>
          <w:i/>
          <w:iCs/>
        </w:rPr>
        <w:t xml:space="preserve">Describing Data</w:t>
      </w:r>
      <w:r>
        <w:t xml:space="preserve">;</w:t>
      </w:r>
      <w:r>
        <w:t xml:space="preserve"> </w:t>
      </w:r>
      <w:hyperlink r:id="rId13">
        <w:r>
          <w:rPr>
            <w:rStyle w:val="Hyperlink"/>
          </w:rPr>
          <w:t xml:space="preserve">R4DS §13 — Numbers</w:t>
        </w:r>
      </w:hyperlink>
    </w:p>
    <w:bookmarkEnd w:id="27"/>
    <w:bookmarkStart w:id="28" w:name="what-is-the-median"/>
    <w:p>
      <w:pPr>
        <w:pStyle w:val="Heading1"/>
      </w:pPr>
      <w:r>
        <w:t xml:space="preserve">What Is the Median?</w:t>
      </w:r>
    </w:p>
    <w:p>
      <w:pPr>
        <w:pStyle w:val="FirstParagraph"/>
      </w:pPr>
      <w:r>
        <w:rPr>
          <w:b/>
          <w:bCs/>
        </w:rPr>
        <w:t xml:space="preserve">The middle value when data are sorted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Sorted data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8,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7, 8</w:t>
            </w:r>
            <w:r>
              <w:t xml:space="preserve">, 50, 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(7 + 8) / 2 = 7.5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Not pulled by outliers →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≫ median</w:t>
      </w:r>
      <w:r>
        <w:t xml:space="preserve"> </w:t>
      </w:r>
      <w:r>
        <w:t xml:space="preserve">→ right-skewed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≈ median</w:t>
      </w:r>
      <w:r>
        <w:t xml:space="preserve"> </w:t>
      </w:r>
      <w:r>
        <w:t xml:space="preserve">→ roughly symmetric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skim()</w:t>
      </w:r>
      <w:r>
        <w:t xml:space="preserve"> </w:t>
      </w:r>
      <w:r>
        <w:t xml:space="preserve">reports the median for us later today — no code to type by hand</w:t>
      </w:r>
    </w:p>
    <w:bookmarkEnd w:id="28"/>
    <w:bookmarkStart w:id="31" w:name="counting-correctly-sumis.na"/>
    <w:p>
      <w:pPr>
        <w:pStyle w:val="Heading1"/>
      </w:pPr>
      <w:r>
        <w:t xml:space="preserve">Counting Correctly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SourceCode"/>
      </w:pPr>
      <w:r>
        <w:rPr>
          <w:rStyle w:val="CommentTok"/>
        </w:rPr>
        <w:t xml:space="preserve"># length() counts ALL positions — including NAs 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vector with missing values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returns 5 — but 2 are NA!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sum() counts the TRUEs = real values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length(x)</w:t>
      </w:r>
      <w:r>
        <w:t xml:space="preserve"> </w:t>
      </w:r>
      <w:r>
        <w:t xml:space="preserve">counts</w:t>
      </w:r>
      <w:r>
        <w:t xml:space="preserve"> </w:t>
      </w:r>
      <w:r>
        <w:rPr>
          <w:b/>
          <w:bCs/>
        </w:rPr>
        <w:t xml:space="preserve">all positions</w:t>
      </w:r>
      <w:r>
        <w:t xml:space="preserve"> </w:t>
      </w:r>
      <w:r>
        <w:t xml:space="preserve">— including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NA</w:t>
      </w:r>
      <w:r>
        <w:t xml:space="preserve">;</w:t>
      </w:r>
      <w:r>
        <w:t xml:space="preserve"> </w:t>
      </w:r>
      <w:r>
        <w:rPr>
          <w:rStyle w:val="VerbatimChar"/>
        </w:rPr>
        <w:t xml:space="preserve">!is.na(x)</w:t>
      </w:r>
      <w:r>
        <w:t xml:space="preserve"> </w:t>
      </w:r>
      <w:r>
        <w:t xml:space="preserve">flips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sum(!is.na(x))</w:t>
      </w:r>
      <w:r>
        <w:t xml:space="preserve"> </w:t>
      </w:r>
      <w:r>
        <w:t xml:space="preserve">counts those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 → the correct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silent error</w:t>
      </w:r>
      <w:r>
        <w:t xml:space="preserve"> </w:t>
      </w:r>
      <w:r>
        <w:t xml:space="preserve">— R never warns you</w:t>
      </w:r>
    </w:p>
    <w:p>
      <w:pPr>
        <w:pStyle w:val="Compact"/>
        <w:numPr>
          <w:ilvl w:val="0"/>
          <w:numId w:val="1011"/>
        </w:numPr>
      </w:pPr>
      <w:r>
        <w:t xml:space="preserve">Our leaf data has real NAs too: not every leaf got a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 </w:t>
      </w:r>
      <w:r>
        <w:t xml:space="preserve">measurement</w:t>
      </w:r>
    </w:p>
    <w:p>
      <w:pPr>
        <w:pStyle w:val="FirstParagraph"/>
      </w:pPr>
      <w:r>
        <w:t xml:space="preserve">📖</w:t>
      </w:r>
      <w:r>
        <w:t xml:space="preserve"> </w:t>
      </w:r>
      <w:hyperlink r:id="rId14">
        <w:r>
          <w:rPr>
            <w:rStyle w:val="Hyperlink"/>
          </w:rPr>
          <w:t xml:space="preserve">R4DS §18 — Missing Values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  <w:r>
              <w:t xml:space="preserve"> </w:t>
            </w:r>
            <w:r>
              <w:t xml:space="preserve">when you need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— even when you think there are no NAs.</w:t>
            </w:r>
          </w:p>
          <w:p/>
        </w:tc>
      </w:tr>
    </w:tbl>
    <w:bookmarkEnd w:id="31"/>
    <w:bookmarkStart w:id="32" w:name="finding-the-nas-in-real-data"/>
    <w:p>
      <w:pPr>
        <w:pStyle w:val="Heading1"/>
      </w:pPr>
      <w:r>
        <w:t xml:space="preserve">Finding the NAs in Real Data</w:t>
      </w:r>
    </w:p>
    <w:p>
      <w:pPr>
        <w:pStyle w:val="SourceCode"/>
      </w:pPr>
      <w:r>
        <w:rPr>
          <w:rStyle w:val="CommentTok"/>
        </w:rPr>
        <w:t xml:space="preserve"># Which rows are MISSING a paper_mass_g value? 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(paper_mass_g))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(teams, shade, mass_g, paper_mass_g)</w:t>
      </w:r>
    </w:p>
    <w:p>
      <w:pPr>
        <w:pStyle w:val="SourceCode"/>
      </w:pPr>
      <w:r>
        <w:rPr>
          <w:rStyle w:val="VerbatimChar"/>
        </w:rPr>
        <w:t xml:space="preserve"># A tibble: 13 × 4</w:t>
      </w:r>
      <w:r>
        <w:br/>
      </w:r>
      <w:r>
        <w:rPr>
          <w:rStyle w:val="VerbatimChar"/>
        </w:rPr>
        <w:t xml:space="preserve">   teams              shade mass_g paper_mass_g</w:t>
      </w:r>
      <w:r>
        <w:br/>
      </w:r>
      <w:r>
        <w:rPr>
          <w:rStyle w:val="VerbatimChar"/>
        </w:rPr>
        <w:t xml:space="preserve">   &lt;chr&gt;              &lt;chr&gt;  &lt;dbl&gt;        &lt;dbl&gt;</w:t>
      </w:r>
      <w:r>
        <w:br/>
      </w:r>
      <w:r>
        <w:rPr>
          <w:rStyle w:val="VerbatimChar"/>
        </w:rPr>
        <w:t xml:space="preserve"> 1 fighting_mongooses shady  0.920           NA</w:t>
      </w:r>
      <w:r>
        <w:br/>
      </w:r>
      <w:r>
        <w:rPr>
          <w:rStyle w:val="VerbatimChar"/>
        </w:rPr>
        <w:t xml:space="preserve"> 2 Oscar_Karl         shady  0.454           NA</w:t>
      </w:r>
      <w:r>
        <w:br/>
      </w:r>
      <w:r>
        <w:rPr>
          <w:rStyle w:val="VerbatimChar"/>
        </w:rPr>
        <w:t xml:space="preserve"> 3 Oscar_Karl         shady  0.371           NA</w:t>
      </w:r>
      <w:r>
        <w:br/>
      </w:r>
      <w:r>
        <w:rPr>
          <w:rStyle w:val="VerbatimChar"/>
        </w:rPr>
        <w:t xml:space="preserve"> 4 Oscar_Karl         shady  0.351           NA</w:t>
      </w:r>
      <w:r>
        <w:br/>
      </w:r>
      <w:r>
        <w:rPr>
          <w:rStyle w:val="VerbatimChar"/>
        </w:rPr>
        <w:t xml:space="preserve"> 5 Oscar_Karl         shady  0.453           NA</w:t>
      </w:r>
      <w:r>
        <w:br/>
      </w:r>
      <w:r>
        <w:rPr>
          <w:rStyle w:val="VerbatimChar"/>
        </w:rPr>
        <w:t xml:space="preserve"> 6 Oscar_Karl         shady  0.344           NA</w:t>
      </w:r>
      <w:r>
        <w:br/>
      </w:r>
      <w:r>
        <w:rPr>
          <w:rStyle w:val="VerbatimChar"/>
        </w:rPr>
        <w:t xml:space="preserve"> 7 Oscar_Karl         shady  0.426           NA</w:t>
      </w:r>
      <w:r>
        <w:br/>
      </w:r>
      <w:r>
        <w:rPr>
          <w:rStyle w:val="VerbatimChar"/>
        </w:rPr>
        <w:t xml:space="preserve"> 8 Oscar_Karl         sunny  0.357           NA</w:t>
      </w:r>
      <w:r>
        <w:br/>
      </w:r>
      <w:r>
        <w:rPr>
          <w:rStyle w:val="VerbatimChar"/>
        </w:rPr>
        <w:t xml:space="preserve"> 9 Oscar_Karl         sunny  0.348           NA</w:t>
      </w:r>
      <w:r>
        <w:br/>
      </w:r>
      <w:r>
        <w:rPr>
          <w:rStyle w:val="VerbatimChar"/>
        </w:rPr>
        <w:t xml:space="preserve">10 Oscar_Karl         sunny  0.511           NA</w:t>
      </w:r>
      <w:r>
        <w:br/>
      </w:r>
      <w:r>
        <w:rPr>
          <w:rStyle w:val="VerbatimChar"/>
        </w:rPr>
        <w:t xml:space="preserve">11 Oscar_Karl         sunny  0.230           NA</w:t>
      </w:r>
      <w:r>
        <w:br/>
      </w:r>
      <w:r>
        <w:rPr>
          <w:rStyle w:val="VerbatimChar"/>
        </w:rPr>
        <w:t xml:space="preserve">12 Oscar_Karl         sunny  0.304           NA</w:t>
      </w:r>
      <w:r>
        <w:br/>
      </w:r>
      <w:r>
        <w:rPr>
          <w:rStyle w:val="VerbatimChar"/>
        </w:rPr>
        <w:t xml:space="preserve">13 Oscar_Karl         sunny  0.282           NA</w:t>
      </w:r>
    </w:p>
    <w:p>
      <w:pPr>
        <w:pStyle w:val="SourceCode"/>
      </w:pPr>
      <w:r>
        <w:rPr>
          <w:rStyle w:val="CommentTok"/>
        </w:rPr>
        <w:t xml:space="preserve"># Flip it with ! — keep only rows that HAVE a value 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(paper_mass_g))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40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filter(is.na(paper_mass_g))</w:t>
      </w:r>
      <w:r>
        <w:t xml:space="preserve"> </w:t>
      </w:r>
      <w:r>
        <w:rPr>
          <w:b/>
          <w:bCs/>
        </w:rPr>
        <w:t xml:space="preserve">shows you the problem</w:t>
      </w:r>
      <w:r>
        <w:t xml:space="preserve"> </w:t>
      </w:r>
      <w:r>
        <w:t xml:space="preserve">— every row where the measurement is missing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filter(!is.na(paper_mass_g))</w:t>
      </w:r>
      <w:r>
        <w:t xml:space="preserve"> </w:t>
      </w:r>
      <w:r>
        <w:t xml:space="preserve">keeps the rows with real values — the same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idea as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12"/>
        </w:numPr>
      </w:pPr>
      <w:r>
        <w:t xml:space="preserve">The two counts add back up to</w:t>
      </w:r>
      <w:r>
        <w:t xml:space="preserve"> </w:t>
      </w:r>
      <w:r>
        <w:rPr>
          <w:rStyle w:val="VerbatimChar"/>
        </w:rPr>
        <w:t xml:space="preserve">nrow(leaf_df)</w:t>
      </w:r>
    </w:p>
    <w:p>
      <w:pPr>
        <w:pStyle w:val="Compact"/>
        <w:numPr>
          <w:ilvl w:val="0"/>
          <w:numId w:val="1012"/>
        </w:numPr>
      </w:pPr>
      <w:r>
        <w:t xml:space="preserve">Do this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statistics — you cannot trust a mean until you know what is missing</w:t>
      </w:r>
    </w:p>
    <w:p>
      <w:pPr>
        <w:pStyle w:val="FirstParagraph"/>
      </w:pPr>
      <w:r>
        <w:t xml:space="preserve">📖</w:t>
      </w:r>
      <w:r>
        <w:t xml:space="preserve"> </w:t>
      </w:r>
      <w:hyperlink r:id="rId14">
        <w:r>
          <w:rPr>
            <w:rStyle w:val="Hyperlink"/>
          </w:rPr>
          <w:t xml:space="preserve">R4DS §18 — Missing Values</w:t>
        </w:r>
      </w:hyperlink>
    </w:p>
    <w:bookmarkEnd w:id="32"/>
    <w:bookmarkStart w:id="35" w:name="what-is-variance"/>
    <w:p>
      <w:pPr>
        <w:pStyle w:val="Heading1"/>
      </w:pPr>
      <w:r>
        <w:t xml:space="preserve">What Is Variance?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0"/>
          <w:numId w:val="1013"/>
        </w:numPr>
      </w:pPr>
      <w:r>
        <w:t xml:space="preserve">For each value, compute distance from mean: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Square</w:t>
      </w:r>
      <w:r>
        <w:t xml:space="preserve"> </w:t>
      </w:r>
      <w:r>
        <w:t xml:space="preserve">those distances → all positive</w:t>
      </w:r>
    </w:p>
    <w:p>
      <w:pPr>
        <w:pStyle w:val="Compact"/>
        <w:numPr>
          <w:ilvl w:val="0"/>
          <w:numId w:val="1013"/>
        </w:numPr>
      </w:pPr>
      <w:r>
        <w:t xml:space="preserve">Sum them up, divide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not</w:t>
      </w:r>
      <w:r>
        <w:t xml:space="preserve"> </w:t>
      </w:r>
      <m:oMath>
        <m:r>
          <m:t>n</m:t>
        </m:r>
      </m:oMath>
    </w:p>
    <w:p>
      <w:pPr>
        <w:pStyle w:val="FirstParagraph"/>
      </w:pPr>
      <w:r>
        <w:rPr>
          <w:b/>
          <w:bCs/>
        </w:rPr>
        <w:t xml:space="preserve">Larger variance = more spread = more uncertainty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Why</w:t>
            </w:r>
            <w:r>
              <w:rPr>
                <w:b/>
                <w:bCs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</w:rPr>
              <w:t xml:space="preserve">, not</w:t>
            </w:r>
            <w:r>
              <w:rPr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Estimating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already used up one piece of information, leaving only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degrees of freedom</w:t>
            </w:r>
            <w:r>
              <w:t xml:space="preserve"> </w:t>
            </w:r>
            <w:r>
              <w:t xml:space="preserve">to estimate spread. Dividing by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corrects for that, so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comes out an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estimate of the population variance.</w:t>
            </w:r>
          </w:p>
          <w:p/>
        </w:tc>
      </w:tr>
    </w:tbl>
    <w:bookmarkEnd w:id="35"/>
    <w:bookmarkStart w:id="39" w:name="what-is-standard-deviation"/>
    <w:p>
      <w:pPr>
        <w:pStyle w:val="Heading1"/>
      </w:pPr>
      <w:r>
        <w:t xml:space="preserve">What Is Standard Deviation?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square root of variance</w:t>
      </w:r>
      <w:r>
        <w:t xml:space="preserve"> </w:t>
      </w:r>
      <w:r>
        <w:t xml:space="preserve">→ back in original units (g) ✓</w:t>
      </w:r>
    </w:p>
    <w:p>
      <w:pPr>
        <w:pStyle w:val="Compact"/>
        <w:numPr>
          <w:ilvl w:val="0"/>
          <w:numId w:val="1014"/>
        </w:numPr>
      </w:pPr>
      <w:r>
        <w:t xml:space="preserve">Reports how spread out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data points are</w:t>
      </w:r>
    </w:p>
    <w:p>
      <w:pPr>
        <w:pStyle w:val="Compact"/>
        <w:numPr>
          <w:ilvl w:val="0"/>
          <w:numId w:val="1014"/>
        </w:numPr>
      </w:pPr>
      <w:r>
        <w:t xml:space="preserve">Variance is in</w:t>
      </w:r>
      <w:r>
        <w:t xml:space="preserve"> </w:t>
      </w:r>
      <w:r>
        <w:rPr>
          <w:b/>
          <w:bCs/>
        </w:rPr>
        <w:t xml:space="preserve">squared units</w:t>
      </w:r>
      <w:r>
        <w:t xml:space="preserve"> </w:t>
      </w:r>
      <w:r>
        <w:t xml:space="preserve">(g²) — hard to interpret. That is why we use SD.</w:t>
      </w:r>
    </w:p>
    <w:p>
      <w:pPr>
        <w:pStyle w:val="FirstParagraph"/>
      </w:pPr>
      <w:r>
        <w:drawing>
          <wp:inline>
            <wp:extent cx="2286000" cy="1371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ummary_stats_lecture_files/figure-docx/sd-normal-bands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a normal distribution, each band is a fixed percent of the data — no matter what the mean or SD actually are.</w:t>
      </w:r>
    </w:p>
    <w:bookmarkEnd w:id="39"/>
    <w:bookmarkStart w:id="40" w:name="what-is-standard-error"/>
    <w:p>
      <w:pPr>
        <w:pStyle w:val="Heading1"/>
      </w:pPr>
      <w:r>
        <w:t xml:space="preserve">What Is Standard Error?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15"/>
        </w:numPr>
      </w:pPr>
      <w:r>
        <w:t xml:space="preserve">Measures how precisely we know the</w:t>
      </w:r>
      <w:r>
        <w:t xml:space="preserve"> </w:t>
      </w:r>
      <w:r>
        <w:rPr>
          <w:b/>
          <w:bCs/>
        </w:rPr>
        <w:t xml:space="preserve">mean</w:t>
      </w:r>
    </w:p>
    <w:p>
      <w:pPr>
        <w:pStyle w:val="Compact"/>
        <w:numPr>
          <w:ilvl w:val="0"/>
          <w:numId w:val="1015"/>
        </w:numPr>
      </w:pPr>
      <w:r>
        <w:t xml:space="preserve">Not the spread of raw data — the</w:t>
      </w:r>
      <w:r>
        <w:t xml:space="preserve"> </w:t>
      </w:r>
      <w:r>
        <w:rPr>
          <w:b/>
          <w:bCs/>
        </w:rPr>
        <w:t xml:space="preserve">uncertainty of the mean itself</w:t>
      </w:r>
    </w:p>
    <w:p>
      <w:pPr>
        <w:pStyle w:val="Compact"/>
        <w:numPr>
          <w:ilvl w:val="0"/>
          <w:numId w:val="1015"/>
        </w:numPr>
      </w:pPr>
      <w:r>
        <w:t xml:space="preserve">Gets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increases → more data = more precise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spread of</w:t>
            </w:r>
            <w:r>
              <w:t xml:space="preserve"> </w:t>
            </w:r>
            <w:r>
              <w:rPr>
                <w:i/>
                <w:iCs/>
              </w:rPr>
              <w:t xml:space="preserve">individual</w:t>
            </w:r>
            <w:r>
              <w:t xml:space="preserve"> </w:t>
            </w:r>
            <w:r>
              <w:t xml:space="preserve">data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precision of the</w:t>
            </w:r>
            <w:r>
              <w:t xml:space="preserve"> </w:t>
            </w:r>
            <w:r>
              <w:rPr>
                <w:i/>
                <w:iCs/>
              </w:rPr>
              <w:t xml:space="preserve">sample mean</w:t>
            </w:r>
          </w:p>
        </w:tc>
      </w:tr>
    </w:tbl>
    <w:p>
      <w:pPr>
        <w:pStyle w:val="BodyText"/>
      </w:pPr>
      <w:r>
        <w:t xml:space="preserve">We report SE when making claims about group means.</w:t>
      </w:r>
    </w:p>
    <w:p>
      <w:pPr>
        <w:pStyle w:val="BodyText"/>
      </w:pPr>
      <w:r>
        <w:t xml:space="preserve">📖 Whitlock &amp; Schluter, Ch. 4 —</w:t>
      </w:r>
      <w:r>
        <w:t xml:space="preserve"> </w:t>
      </w:r>
      <w:r>
        <w:rPr>
          <w:i/>
          <w:iCs/>
        </w:rPr>
        <w:t xml:space="preserve">Estimating with Uncertainty</w:t>
      </w:r>
    </w:p>
    <w:bookmarkEnd w:id="40"/>
    <w:bookmarkStart w:id="41" w:name="do-it-by-hand-first-one-group"/>
    <w:p>
      <w:pPr>
        <w:pStyle w:val="Heading1"/>
      </w:pPr>
      <w:r>
        <w:t xml:space="preserve">Do It By Hand First — One Group</w:t>
      </w:r>
    </w:p>
    <w:p>
      <w:pPr>
        <w:pStyle w:val="SourceCode"/>
      </w:pPr>
      <w:r>
        <w:rPr>
          <w:rStyle w:val="CommentTok"/>
        </w:rPr>
        <w:t xml:space="preserve"># Every statistic, written out, for the sunny leaves 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5</w:t>
      </w:r>
      <w:r>
        <w:br/>
      </w:r>
      <w:r>
        <w:rPr>
          <w:rStyle w:val="VerbatimChar"/>
        </w:rPr>
        <w:t xml:space="preserve">   mean variance    sd     n     se</w:t>
      </w:r>
      <w:r>
        <w:br/>
      </w:r>
      <w:r>
        <w:rPr>
          <w:rStyle w:val="VerbatimChar"/>
        </w:rPr>
        <w:t xml:space="preserve">  &lt;dbl&gt;    &lt;dbl&gt; &lt;dbl&gt; &lt;int&gt;  &lt;dbl&gt;</w:t>
      </w:r>
      <w:r>
        <w:br/>
      </w:r>
      <w:r>
        <w:rPr>
          <w:rStyle w:val="VerbatimChar"/>
        </w:rPr>
        <w:t xml:space="preserve">1 0.505   0.0442 0.210    25 0.0421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collapses many rows down to</w:t>
      </w:r>
      <w:r>
        <w:t xml:space="preserve"> </w:t>
      </w:r>
      <w:r>
        <w:rPr>
          <w:b/>
          <w:bCs/>
        </w:rPr>
        <w:t xml:space="preserve">one row</w:t>
      </w:r>
      <w:r>
        <w:t xml:space="preserve"> </w:t>
      </w:r>
      <w:r>
        <w:t xml:space="preserve">of statistics</w:t>
      </w:r>
    </w:p>
    <w:p>
      <w:pPr>
        <w:pStyle w:val="Compact"/>
        <w:numPr>
          <w:ilvl w:val="0"/>
          <w:numId w:val="1016"/>
        </w:numPr>
      </w:pPr>
      <w:r>
        <w:t xml:space="preserve">Every function gets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— otherwise one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makes the whole answer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 = sum(!is.na(mass_g))</w:t>
      </w:r>
      <w:r>
        <w:t xml:space="preserve"> </w:t>
      </w:r>
      <w:r>
        <w:t xml:space="preserve">— the correct count, not</w:t>
      </w:r>
      <w:r>
        <w:t xml:space="preserve"> </w:t>
      </w:r>
      <w:r>
        <w:rPr>
          <w:rStyle w:val="VerbatimChar"/>
        </w:rPr>
        <w:t xml:space="preserve">n()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 = sd / sqrt(n)</w:t>
      </w:r>
      <w:r>
        <w:t xml:space="preserve"> </w:t>
      </w:r>
      <w:r>
        <w:t xml:space="preserve">— you can reuse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b/>
          <w:bCs/>
        </w:rPr>
        <w:t xml:space="preserve">later in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t xml:space="preserve">, because they are already columns by then</w:t>
      </w:r>
    </w:p>
    <w:p>
      <w:pPr>
        <w:pStyle w:val="Compact"/>
        <w:numPr>
          <w:ilvl w:val="0"/>
          <w:numId w:val="1016"/>
        </w:numPr>
      </w:pPr>
      <w:r>
        <w:t xml:space="preserve">The result is a data frame, so it pipes onward into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write_csv()</w:t>
      </w:r>
    </w:p>
    <w:bookmarkEnd w:id="41"/>
    <w:bookmarkStart w:id="46" w:name="do-it-by-hand-every-group-at-once"/>
    <w:p>
      <w:pPr>
        <w:pStyle w:val="Heading1"/>
      </w:pPr>
      <w:r>
        <w:t xml:space="preserve">Do It By Hand — Every Group at Once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How many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will this return? (Hint: how many values does</w:t>
            </w:r>
            <w:r>
              <w:t xml:space="preserve"> </w:t>
            </w:r>
            <w:r>
              <w:rPr>
                <w:rStyle w:val="VerbatimChar"/>
              </w:rPr>
              <w:t xml:space="preserve">shade</w:t>
            </w:r>
            <w:r>
              <w:t xml:space="preserve"> </w:t>
            </w:r>
            <w:r>
              <w:t xml:space="preserve">take?)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group_by() splits the data; summarize() runs per group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shade  mean variance    sd     n     se</w:t>
      </w:r>
      <w:r>
        <w:br/>
      </w:r>
      <w:r>
        <w:rPr>
          <w:rStyle w:val="VerbatimChar"/>
        </w:rPr>
        <w:t xml:space="preserve">  &lt;chr&gt; &lt;dbl&gt;    &lt;dbl&gt; &lt;dbl&gt; &lt;int&gt;  &lt;dbl&gt;</w:t>
      </w:r>
      <w:r>
        <w:br/>
      </w:r>
      <w:r>
        <w:rPr>
          <w:rStyle w:val="VerbatimChar"/>
        </w:rPr>
        <w:t xml:space="preserve">1 shady 0.523   0.0219 0.148    28 0.0280</w:t>
      </w:r>
      <w:r>
        <w:br/>
      </w:r>
      <w:r>
        <w:rPr>
          <w:rStyle w:val="VerbatimChar"/>
        </w:rPr>
        <w:t xml:space="preserve">2 sunny 0.505   0.0442 0.210    25 0.0421</w:t>
      </w:r>
    </w:p>
    <w:p>
      <w:pPr>
        <w:pStyle w:val="Compact"/>
        <w:numPr>
          <w:ilvl w:val="0"/>
          <w:numId w:val="1017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— the only new line is</w:t>
      </w:r>
      <w:r>
        <w:t xml:space="preserve"> </w:t>
      </w:r>
      <w:r>
        <w:rPr>
          <w:rStyle w:val="VerbatimChar"/>
        </w:rPr>
        <w:t xml:space="preserve">group_by(shade)</w:t>
      </w:r>
    </w:p>
    <w:p>
      <w:pPr>
        <w:pStyle w:val="Compact"/>
        <w:numPr>
          <w:ilvl w:val="0"/>
          <w:numId w:val="1017"/>
        </w:numPr>
      </w:pPr>
      <w:r>
        <w:t xml:space="preserve">One row</w:t>
      </w:r>
      <w:r>
        <w:t xml:space="preserve"> </w:t>
      </w:r>
      <w:r>
        <w:rPr>
          <w:b/>
          <w:bCs/>
        </w:rPr>
        <w:t xml:space="preserve">per group</w:t>
      </w:r>
      <w:r>
        <w:t xml:space="preserve"> </w:t>
      </w:r>
      <w:r>
        <w:t xml:space="preserve">instead of one row overall</w:t>
      </w:r>
    </w:p>
    <w:p>
      <w:pPr>
        <w:pStyle w:val="Compact"/>
        <w:numPr>
          <w:ilvl w:val="0"/>
          <w:numId w:val="1017"/>
        </w:numPr>
      </w:pPr>
      <w:r>
        <w:t xml:space="preserve">This is the workhorse pattern for the rest of the course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Running this once for sunny and again for shady is exactly the repetition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exists to remove.</w:t>
            </w:r>
          </w:p>
          <w:p/>
        </w:tc>
      </w:tr>
    </w:tbl>
    <w:bookmarkEnd w:id="46"/>
    <w:bookmarkStart w:id="49" w:name="now-package-it-summary_stats"/>
    <w:p>
      <w:pPr>
        <w:pStyle w:val="Heading1"/>
      </w:pPr>
      <w:r>
        <w:t xml:space="preserve">Now Package It —</w:t>
      </w:r>
      <w:r>
        <w:t xml:space="preserve"> </w:t>
      </w:r>
      <w:r>
        <w:rPr>
          <w:rStyle w:val="VerbatimChar"/>
        </w:rPr>
        <w:t xml:space="preserve">summary_stats()</w:t>
      </w:r>
    </w:p>
    <w:p>
      <w:pPr>
        <w:pStyle w:val="SourceCode"/>
      </w:pP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variable) 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({{ variable }})),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   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It is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you just wrote by hand</w:t>
      </w:r>
      <w:r>
        <w:t xml:space="preserve"> </w:t>
      </w:r>
      <w:r>
        <w:t xml:space="preserve">— wrapped in</w:t>
      </w:r>
      <w:r>
        <w:t xml:space="preserve"> </w:t>
      </w:r>
      <w:r>
        <w:rPr>
          <w:rStyle w:val="VerbatimChar"/>
        </w:rPr>
        <w:t xml:space="preserve">function()</w:t>
      </w:r>
      <w:r>
        <w:t xml:space="preserve"> </w:t>
      </w:r>
      <w:r>
        <w:t xml:space="preserve">so you type it once, not once per variable</w:t>
      </w:r>
    </w:p>
    <w:p>
      <w:pPr>
        <w:pStyle w:val="Compact"/>
        <w:numPr>
          <w:ilvl w:val="0"/>
          <w:numId w:val="1018"/>
        </w:numPr>
      </w:pPr>
      <w:r>
        <w:t xml:space="preserve">Plus a 95% confidence interval for the mean, for free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 variable }</w:t>
      </w:r>
      <w:r>
        <w:t xml:space="preserve"> </w:t>
      </w:r>
      <w:r>
        <w:t xml:space="preserve">lets you pass a bare column name in, like</w:t>
      </w:r>
      <w:r>
        <w:t xml:space="preserve"> </w:t>
      </w:r>
      <w:r>
        <w:rPr>
          <w:rStyle w:val="VerbatimChar"/>
        </w:rPr>
        <w:t xml:space="preserve">mass_g</w:t>
      </w:r>
    </w:p>
    <w:p>
      <w:pPr>
        <w:pStyle w:val="Compact"/>
        <w:numPr>
          <w:ilvl w:val="0"/>
          <w:numId w:val="1018"/>
        </w:numPr>
      </w:pPr>
      <w:r>
        <w:t xml:space="preserve">Works on</w:t>
      </w:r>
      <w:r>
        <w:t xml:space="preserve"> </w:t>
      </w:r>
      <w:r>
        <w:rPr>
          <w:b/>
          <w:bCs/>
        </w:rPr>
        <w:t xml:space="preserve">one group</w:t>
      </w:r>
      <w:r>
        <w:t xml:space="preserve"> </w:t>
      </w:r>
      <w:r>
        <w:t xml:space="preserve">or, if the data are already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-ed,</w:t>
      </w:r>
      <w:r>
        <w:t xml:space="preserve"> </w:t>
      </w:r>
      <w:r>
        <w:rPr>
          <w:b/>
          <w:bCs/>
        </w:rPr>
        <w:t xml:space="preserve">every group at once</w:t>
      </w:r>
    </w:p>
    <w:p>
      <w:pPr>
        <w:pStyle w:val="Compact"/>
        <w:numPr>
          <w:ilvl w:val="0"/>
          <w:numId w:val="1018"/>
        </w:numPr>
      </w:pPr>
      <w:r>
        <w:t xml:space="preserve">Source:</w:t>
      </w:r>
      <w:r>
        <w:t xml:space="preserve"> </w:t>
      </w:r>
      <w:hyperlink r:id="rId47">
        <w:r>
          <w:rPr>
            <w:rStyle w:val="VerbatimChar"/>
          </w:rPr>
          <w:t xml:space="preserve">themes/summary_stats_function.R</w:t>
        </w:r>
      </w:hyperlink>
      <w:r>
        <w:t xml:space="preserve"> </w:t>
      </w:r>
      <w:r>
        <w:t xml:space="preserve">— same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folder as your ggplot</w:t>
      </w:r>
      <w:r>
        <w:t xml:space="preserve"> </w:t>
      </w:r>
      <w:hyperlink r:id="rId48">
        <w:r>
          <w:rPr>
            <w:rStyle w:val="VerbatimChar"/>
          </w:rPr>
          <w:t xml:space="preserve">theme file</w:t>
        </w:r>
      </w:hyperlink>
    </w:p>
    <w:p>
      <w:pPr>
        <w:pStyle w:val="SourceCode"/>
      </w:pPr>
      <w:r>
        <w:rPr>
          <w:rStyle w:val="CommentTok"/>
        </w:rPr>
        <w:t xml:space="preserve"># source() loads summary_stats() from another .R file --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"themes/summary_stats_function.R"</w:t>
      </w:r>
      <w:r>
        <w:rPr>
          <w:rStyle w:val="NormalTok"/>
        </w:rPr>
        <w:t xml:space="preserve">)</w:t>
      </w:r>
    </w:p>
    <w:bookmarkEnd w:id="49"/>
    <w:bookmarkStart w:id="51" w:name="one-group-at-a-time-filter-summary_stats"/>
    <w:p>
      <w:pPr>
        <w:pStyle w:val="Heading1"/>
      </w:pPr>
      <w:r>
        <w:t xml:space="preserve">One Group at a Time 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summary_stats()</w:t>
      </w:r>
    </w:p>
    <w:p>
      <w:pPr>
        <w:pStyle w:val="SourceCode"/>
      </w:pPr>
      <w:r>
        <w:rPr>
          <w:rStyle w:val="CommentTok"/>
        </w:rPr>
        <w:t xml:space="preserve"># Filter to one side, then hand it straight to the function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</w:t>
      </w:r>
    </w:p>
    <w:p>
      <w:pPr>
        <w:pStyle w:val="SourceCode"/>
      </w:pPr>
      <w:r>
        <w:rPr>
          <w:rStyle w:val="VerbatimChar"/>
        </w:rPr>
        <w:t xml:space="preserve"># A tibble: 1 × 7</w:t>
      </w:r>
      <w:r>
        <w:br/>
      </w:r>
      <w:r>
        <w:rPr>
          <w:rStyle w:val="VerbatimChar"/>
        </w:rPr>
        <w:t xml:space="preserve">      n  mean variance    sd     se ci_lower ci_upper</w:t>
      </w:r>
      <w:r>
        <w:br/>
      </w:r>
      <w:r>
        <w:rPr>
          <w:rStyle w:val="VerbatimChar"/>
        </w:rPr>
        <w:t xml:space="preserve">  &lt;int&gt; &lt;dbl&gt;    &lt;dbl&gt; &lt;dbl&gt;  &lt;dbl&gt;    &lt;dbl&gt;    &lt;dbl&gt;</w:t>
      </w:r>
      <w:r>
        <w:br/>
      </w:r>
      <w:r>
        <w:rPr>
          <w:rStyle w:val="VerbatimChar"/>
        </w:rPr>
        <w:t xml:space="preserve">1    25 0.505   0.0442 0.210 0.0421    0.418    0.592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filter(shade == "sunny")</w:t>
      </w:r>
      <w:r>
        <w:t xml:space="preserve"> </w:t>
      </w:r>
      <w:r>
        <w:t xml:space="preserve">— keeps only sunny rows</w:t>
      </w:r>
    </w:p>
    <w:p>
      <w:pPr>
        <w:pStyle w:val="Compact"/>
        <w:numPr>
          <w:ilvl w:val="0"/>
          <w:numId w:val="1019"/>
        </w:numPr>
      </w:pPr>
      <w:r>
        <w:t xml:space="preserve">Pipe the filtered data straight into</w:t>
      </w:r>
      <w:r>
        <w:t xml:space="preserve"> </w:t>
      </w:r>
      <w:r>
        <w:rPr>
          <w:rStyle w:val="VerbatimChar"/>
        </w:rPr>
        <w:t xml:space="preserve">summary_stats(mass_g)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pull()</w:t>
      </w:r>
      <w:r>
        <w:t xml:space="preserve">, no vector, no hand-written math</w:t>
      </w:r>
    </w:p>
    <w:p>
      <w:pPr>
        <w:pStyle w:val="Compact"/>
        <w:numPr>
          <w:ilvl w:val="0"/>
          <w:numId w:val="1019"/>
        </w:numPr>
      </w:pPr>
      <w:r>
        <w:t xml:space="preserve">Swap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to get the other side</w:t>
      </w:r>
    </w:p>
    <w:p>
      <w:pPr>
        <w:pStyle w:val="FirstParagraph"/>
      </w:pPr>
      <w:r>
        <w:t xml:space="preserve">📖</w:t>
      </w:r>
      <w:r>
        <w:t xml:space="preserve"> </w:t>
      </w:r>
      <w:hyperlink r:id="rId50">
        <w:r>
          <w:rPr>
            <w:rStyle w:val="Hyperlink"/>
          </w:rPr>
          <w:t xml:space="preserve">R4DS §3 — Data Transformation</w:t>
        </w:r>
      </w:hyperlink>
    </w:p>
    <w:bookmarkEnd w:id="51"/>
    <w:bookmarkStart w:id="52" w:name="pause-do-activity-parts-13-now"/>
    <w:p>
      <w:pPr>
        <w:pStyle w:val="Heading1"/>
      </w:pPr>
      <w:r>
        <w:t xml:space="preserve">🛑 Pause — Do Activity Parts 1–3 Now</w:t>
      </w:r>
    </w:p>
    <w:p>
      <w:pPr>
        <w:pStyle w:val="FirstParagraph"/>
      </w:pPr>
      <w:r>
        <w:rPr>
          <w:b/>
          <w:bCs/>
        </w:rPr>
        <w:t xml:space="preserve">🛑 Do Activity Parts 1–3 now</w:t>
      </w:r>
    </w:p>
    <w:p>
      <w:pPr>
        <w:pStyle w:val="BodyText"/>
      </w:pPr>
      <w:r>
        <w:t xml:space="preserve">Load the data, find the NAs, write the summary by hand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then source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and use it on one group. Predict each output, type it, then run it.</w:t>
      </w:r>
    </w:p>
    <w:bookmarkEnd w:id="52"/>
    <w:bookmarkStart w:id="53" w:name="X6dc24228ae421a6a0d45d3b82d26289f9ffd5a8"/>
    <w:p>
      <w:pPr>
        <w:pStyle w:val="Heading1"/>
      </w:pPr>
      <w:r>
        <w:t xml:space="preserve">🧩 Chunk 2 of 2 · Every Group, Every Column, Fast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for every group at once, fast overviews with</w:t>
      </w:r>
      <w:r>
        <w:t xml:space="preserve"> </w:t>
      </w:r>
      <w:r>
        <w:rPr>
          <w:rStyle w:val="VerbatimChar"/>
        </w:rPr>
        <w:t xml:space="preserve">skimr</w:t>
      </w:r>
      <w:r>
        <w:t xml:space="preserve">, and — if time allows —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for many columns at once.</w:t>
      </w:r>
    </w:p>
    <w:p>
      <w:pPr>
        <w:pStyle w:val="BodyText"/>
      </w:pPr>
      <w:r>
        <w:rPr>
          <w:b/>
          <w:bCs/>
        </w:rPr>
        <w:t xml:space="preserve">🛑 After this chunk: Activity Parts 4–6.</w:t>
      </w:r>
    </w:p>
    <w:bookmarkEnd w:id="53"/>
    <w:bookmarkStart w:id="57" w:name="X8e12e1a6420207b5941d0799bbe943531ecb525"/>
    <w:p>
      <w:pPr>
        <w:pStyle w:val="Heading1"/>
      </w:pPr>
      <w:r>
        <w:t xml:space="preserve">Stats the Tidy Way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summary_stats()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How many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will this return? (Hint: how many values does</w:t>
            </w:r>
            <w:r>
              <w:t xml:space="preserve"> </w:t>
            </w:r>
            <w:r>
              <w:rPr>
                <w:rStyle w:val="VerbatimChar"/>
              </w:rPr>
              <w:t xml:space="preserve">shade</w:t>
            </w:r>
            <w:r>
              <w:t xml:space="preserve"> </w:t>
            </w:r>
            <w:r>
              <w:t xml:space="preserve">take?) Predict the number before you run it.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Group first, then call the SAME function -------------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shade     n  mean variance    sd     se ci_lower ci_upper</w:t>
      </w:r>
      <w:r>
        <w:br/>
      </w:r>
      <w:r>
        <w:rPr>
          <w:rStyle w:val="VerbatimChar"/>
        </w:rPr>
        <w:t xml:space="preserve">  &lt;chr&gt; &lt;int&gt; &lt;dbl&gt;    &lt;dbl&gt; &lt;dbl&gt;  &lt;dbl&gt;    &lt;dbl&gt;    &lt;dbl&gt;</w:t>
      </w:r>
      <w:r>
        <w:br/>
      </w:r>
      <w:r>
        <w:rPr>
          <w:rStyle w:val="VerbatimChar"/>
        </w:rPr>
        <w:t xml:space="preserve">1 shady    28 0.523   0.0219 0.148 0.0280    0.466    0.580</w:t>
      </w:r>
      <w:r>
        <w:br/>
      </w:r>
      <w:r>
        <w:rPr>
          <w:rStyle w:val="VerbatimChar"/>
        </w:rPr>
        <w:t xml:space="preserve">2 sunny    25 0.505   0.0442 0.210 0.0421    0.418    0.592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group_by(shade)</w:t>
      </w:r>
      <w:r>
        <w:t xml:space="preserve"> </w:t>
      </w:r>
      <w:r>
        <w:t xml:space="preserve">splits the data by the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summary_stats()</w:t>
      </w:r>
      <w:r>
        <w:t xml:space="preserve"> </w:t>
      </w:r>
      <w:r>
        <w:t xml:space="preserve">doesn’t change at all — it runs once per group</w:t>
      </w:r>
    </w:p>
    <w:p>
      <w:pPr>
        <w:pStyle w:val="Compact"/>
        <w:numPr>
          <w:ilvl w:val="0"/>
          <w:numId w:val="1020"/>
        </w:numPr>
      </w:pPr>
      <w:r>
        <w:t xml:space="preserve">You get</w:t>
      </w:r>
      <w:r>
        <w:t xml:space="preserve"> </w:t>
      </w:r>
      <w:r>
        <w:rPr>
          <w:b/>
          <w:bCs/>
        </w:rPr>
        <w:t xml:space="preserve">both groups, every statistic, in one clean table</w:t>
      </w:r>
    </w:p>
    <w:p>
      <w:pPr>
        <w:pStyle w:val="FirstParagraph"/>
      </w:pPr>
      <w:r>
        <w:t xml:space="preserve">📖</w:t>
      </w:r>
      <w:r>
        <w:t xml:space="preserve"> </w:t>
      </w:r>
      <w:hyperlink r:id="rId56">
        <w:r>
          <w:rPr>
            <w:rStyle w:val="Hyperlink"/>
          </w:rPr>
          <w:t xml:space="preserve">R4DS §3.5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summarize()</w:t>
        </w:r>
      </w:hyperlink>
    </w:p>
    <w:bookmarkEnd w:id="57"/>
    <w:bookmarkStart w:id="58" w:name="multiple-variables-at-once"/>
    <w:p>
      <w:pPr>
        <w:pStyle w:val="Heading1"/>
      </w:pPr>
      <w:r>
        <w:t xml:space="preserve">Multiple Variables at Once</w:t>
      </w:r>
    </w:p>
    <w:p>
      <w:pPr>
        <w:pStyle w:val="SourceCode"/>
      </w:pPr>
      <w:r>
        <w:rPr>
          <w:rStyle w:val="CommentTok"/>
        </w:rPr>
        <w:t xml:space="preserve"># summary_stats() handles ONE variable, so for several</w:t>
      </w:r>
      <w:r>
        <w:br/>
      </w:r>
      <w:r>
        <w:rPr>
          <w:rStyle w:val="CommentTok"/>
        </w:rPr>
        <w:t xml:space="preserve"># measurements at once we still write summarize() directly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mean_pet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(petiole_mm,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mean_thick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(thickness_mm,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shade     n mean_mass mean_pet mean_thick</w:t>
      </w:r>
      <w:r>
        <w:br/>
      </w:r>
      <w:r>
        <w:rPr>
          <w:rStyle w:val="VerbatimChar"/>
        </w:rPr>
        <w:t xml:space="preserve">  &lt;chr&gt; &lt;int&gt;     &lt;dbl&gt;    &lt;dbl&gt;      &lt;dbl&gt;</w:t>
      </w:r>
      <w:r>
        <w:br/>
      </w:r>
      <w:r>
        <w:rPr>
          <w:rStyle w:val="VerbatimChar"/>
        </w:rPr>
        <w:t xml:space="preserve">1 shady    28     0.523     56.7      0.356</w:t>
      </w:r>
      <w:r>
        <w:br/>
      </w:r>
      <w:r>
        <w:rPr>
          <w:rStyle w:val="VerbatimChar"/>
        </w:rPr>
        <w:t xml:space="preserve">2 sunny    25     0.505     54.4      0.290</w:t>
      </w:r>
    </w:p>
    <w:p>
      <w:pPr>
        <w:pStyle w:val="FirstParagraph"/>
      </w:pPr>
      <w:r>
        <w:rPr>
          <w:b/>
          <w:bCs/>
        </w:rPr>
        <w:t xml:space="preserve">Do the numbers support our hypothesis?</w:t>
      </w:r>
    </w:p>
    <w:p>
      <w:pPr>
        <w:pStyle w:val="Compact"/>
        <w:numPr>
          <w:ilvl w:val="0"/>
          <w:numId w:val="1021"/>
        </w:numPr>
      </w:pPr>
      <w:r>
        <w:t xml:space="preserve">Shady heavier? → check</w:t>
      </w:r>
      <w:r>
        <w:t xml:space="preserve"> </w:t>
      </w:r>
      <w:r>
        <w:rPr>
          <w:rStyle w:val="VerbatimChar"/>
        </w:rPr>
        <w:t xml:space="preserve">mean_mass</w:t>
      </w:r>
    </w:p>
    <w:p>
      <w:pPr>
        <w:pStyle w:val="Compact"/>
        <w:numPr>
          <w:ilvl w:val="0"/>
          <w:numId w:val="1021"/>
        </w:numPr>
      </w:pPr>
      <w:r>
        <w:t xml:space="preserve">Shady leaves thicker? → check</w:t>
      </w:r>
      <w:r>
        <w:t xml:space="preserve"> </w:t>
      </w:r>
      <w:r>
        <w:rPr>
          <w:rStyle w:val="VerbatimChar"/>
        </w:rPr>
        <w:t xml:space="preserve">mean_thick</w:t>
      </w:r>
    </w:p>
    <w:p>
      <w:pPr>
        <w:pStyle w:val="Compact"/>
        <w:numPr>
          <w:ilvl w:val="0"/>
          <w:numId w:val="1021"/>
        </w:numPr>
      </w:pPr>
      <w:r>
        <w:t xml:space="preserve">Shady petioles longer? → check</w:t>
      </w:r>
      <w:r>
        <w:t xml:space="preserve"> </w:t>
      </w:r>
      <w:r>
        <w:rPr>
          <w:rStyle w:val="VerbatimChar"/>
        </w:rPr>
        <w:t xml:space="preserve">mean_pet</w:t>
      </w:r>
    </w:p>
    <w:bookmarkEnd w:id="58"/>
    <w:bookmarkStart w:id="59" w:name="fast-summaries-with-skimr"/>
    <w:p>
      <w:pPr>
        <w:pStyle w:val="Heading1"/>
      </w:pPr>
      <w:r>
        <w:t xml:space="preserve">Fast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SourceCode"/>
      </w:pPr>
      <w:r>
        <w:rPr>
          <w:rStyle w:val="CommentTok"/>
        </w:rPr>
        <w:t xml:space="preserve"># skim() grouped by shade — mass only 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(shade,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559"/>
        <w:gridCol w:w="931"/>
        <w:gridCol w:w="1304"/>
        <w:gridCol w:w="465"/>
        <w:gridCol w:w="465"/>
        <w:gridCol w:w="465"/>
        <w:gridCol w:w="465"/>
        <w:gridCol w:w="465"/>
        <w:gridCol w:w="465"/>
        <w:gridCol w:w="465"/>
        <w:gridCol w:w="5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▇▅▃▁▁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▇▇▆▃▁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is your fastest</w:t>
      </w:r>
      <w:r>
        <w:t xml:space="preserve"> </w:t>
      </w:r>
      <w:r>
        <w:rPr>
          <w:b/>
          <w:bCs/>
        </w:rPr>
        <w:t xml:space="preserve">first look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, mean, SD, percentiles, and a mini histogram, per group, in one line.</w:t>
      </w:r>
    </w:p>
    <w:bookmarkEnd w:id="59"/>
    <w:bookmarkStart w:id="62" w:name="the-fast-way-across"/>
    <w:p>
      <w:pPr>
        <w:pStyle w:val="Heading1"/>
      </w:pPr>
      <w:r>
        <w:t xml:space="preserve">The Fast Way —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SourceCode"/>
      </w:pPr>
      <w:r>
        <w:rPr>
          <w:rStyle w:val="CommentTok"/>
        </w:rPr>
        <w:t xml:space="preserve"># Apply the SAME function to every numeric column -----</w:t>
      </w:r>
      <w:r>
        <w:br/>
      </w:r>
      <w:r>
        <w:rPr>
          <w:rStyle w:val="NormalTok"/>
        </w:rPr>
        <w:t xml:space="preserve">mean_all_df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(mass_g, petiole_mm, thickness_mm),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mean_all_df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shade mass_g petiole_mm thickness_mm</w:t>
      </w:r>
      <w:r>
        <w:br/>
      </w:r>
      <w:r>
        <w:rPr>
          <w:rStyle w:val="VerbatimChar"/>
        </w:rPr>
        <w:t xml:space="preserve">  &lt;chr&gt;  &lt;dbl&gt;      &lt;dbl&gt;        &lt;dbl&gt;</w:t>
      </w:r>
      <w:r>
        <w:br/>
      </w:r>
      <w:r>
        <w:rPr>
          <w:rStyle w:val="VerbatimChar"/>
        </w:rPr>
        <w:t xml:space="preserve">1 shady  0.523       56.7        0.356</w:t>
      </w:r>
      <w:r>
        <w:br/>
      </w:r>
      <w:r>
        <w:rPr>
          <w:rStyle w:val="VerbatimChar"/>
        </w:rPr>
        <w:t xml:space="preserve">2 sunny  0.505       54.4        0.290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across(columns, function)</w:t>
      </w:r>
      <w:r>
        <w:t xml:space="preserve"> </w:t>
      </w:r>
      <w:r>
        <w:t xml:space="preserve">applies one function to</w:t>
      </w:r>
      <w:r>
        <w:t xml:space="preserve"> </w:t>
      </w:r>
      <w:r>
        <w:rPr>
          <w:b/>
          <w:bCs/>
        </w:rPr>
        <w:t xml:space="preserve">many columns</w:t>
      </w:r>
      <w:r>
        <w:t xml:space="preserve"> </w:t>
      </w:r>
      <w:r>
        <w:t xml:space="preserve">at once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.x</w:t>
      </w:r>
      <w:r>
        <w:t xml:space="preserve"> </w:t>
      </w:r>
      <w:r>
        <w:t xml:space="preserve">is a stand-in for</w:t>
      </w:r>
      <w:r>
        <w:t xml:space="preserve"> </w:t>
      </w:r>
      <w:r>
        <w:t xml:space="preserve">“whichever column we’re on right now”</w:t>
      </w:r>
    </w:p>
    <w:p>
      <w:pPr>
        <w:pStyle w:val="Compact"/>
        <w:numPr>
          <w:ilvl w:val="0"/>
          <w:numId w:val="1022"/>
        </w:numPr>
      </w:pPr>
      <w:r>
        <w:t xml:space="preserve">Same idea as</w:t>
      </w:r>
      <w:r>
        <w:t xml:space="preserve"> </w:t>
      </w:r>
      <w:r>
        <w:rPr>
          <w:rStyle w:val="VerbatimChar"/>
        </w:rPr>
        <w:t xml:space="preserve">mean_mass</w:t>
      </w:r>
      <w:r>
        <w:t xml:space="preserve">/</w:t>
      </w:r>
      <w:r>
        <w:rPr>
          <w:rStyle w:val="VerbatimChar"/>
        </w:rPr>
        <w:t xml:space="preserve">mean_thick</w:t>
      </w:r>
      <w:r>
        <w:t xml:space="preserve">/</w:t>
      </w:r>
      <w:r>
        <w:rPr>
          <w:rStyle w:val="VerbatimChar"/>
        </w:rPr>
        <w:t xml:space="preserve">mean_pet</w:t>
      </w:r>
      <w:r>
        <w:t xml:space="preserve"> </w:t>
      </w:r>
      <w:r>
        <w:t xml:space="preserve">above — just without typing each one 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Once you have more than 3–4 measurement columns,</w:t>
            </w:r>
            <w:r>
              <w:t xml:space="preserve"> </w:t>
            </w:r>
            <w:r>
              <w:rPr>
                <w:rStyle w:val="VerbatimChar"/>
              </w:rPr>
              <w:t xml:space="preserve">across()</w:t>
            </w:r>
            <w:r>
              <w:t xml:space="preserve"> </w:t>
            </w:r>
            <w:r>
              <w:t xml:space="preserve">saves real typing — and real typos.</w:t>
            </w:r>
          </w:p>
          <w:p/>
        </w:tc>
      </w:tr>
    </w:tbl>
    <w:bookmarkEnd w:id="62"/>
    <w:bookmarkStart w:id="63" w:name="activity-6-starts-now"/>
    <w:p>
      <w:pPr>
        <w:pStyle w:val="Heading1"/>
      </w:pPr>
      <w:r>
        <w:t xml:space="preserve">→ ACTIVITY 6 starts now</w:t>
      </w:r>
    </w:p>
    <w:p>
      <w:pPr>
        <w:pStyle w:val="FirstParagraph"/>
      </w:pPr>
      <w:r>
        <w:rPr>
          <w:b/>
          <w:bCs/>
        </w:rPr>
        <w:t xml:space="preserve">🛑 Go to Activity 6 — Summary Statistics</w:t>
      </w:r>
    </w:p>
    <w:p>
      <w:pPr>
        <w:pStyle w:val="BodyText"/>
      </w:pPr>
      <w:r>
        <w:t xml:space="preserve">Close the slides. Finish Activity Parts 4–6, then Part 7 (review and checkpoint) on your own.</w:t>
      </w:r>
    </w:p>
    <w:bookmarkEnd w:id="63"/>
    <w:bookmarkStart w:id="64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Statistics concepts: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Mean</w:t>
      </w:r>
      <w:r>
        <w:t xml:space="preserve"> </w:t>
      </w:r>
      <w:r>
        <w:t xml:space="preserve">— balance point; sensitive to outliers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— middle value; robust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Variance / SD</w:t>
      </w:r>
      <w:r>
        <w:t xml:space="preserve"> </w:t>
      </w:r>
      <w:r>
        <w:t xml:space="preserve">— spread of individual data;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makes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unbiased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SE</w:t>
      </w:r>
      <w:r>
        <w:t xml:space="preserve"> </w:t>
      </w:r>
      <w:r>
        <w:t xml:space="preserve">— precision of the sample mean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 skills: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filter(is.na())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filter(!is.na())</w:t>
      </w:r>
      <w:r>
        <w:t xml:space="preserve"> </w:t>
      </w:r>
      <w:r>
        <w:t xml:space="preserve">— see the missing data before you summarize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sum(!is.na())</w:t>
      </w:r>
      <w:r>
        <w:t xml:space="preserve"> </w:t>
      </w:r>
      <w:r>
        <w:t xml:space="preserve">— the right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by hand — mean, variance, sd, n, se</w:t>
      </w:r>
    </w:p>
    <w:p>
      <w:pPr>
        <w:pStyle w:val="Compact"/>
        <w:numPr>
          <w:ilvl w:val="1"/>
          <w:numId w:val="1025"/>
        </w:numPr>
      </w:pPr>
      <w:r>
        <w:t xml:space="preserve">The same code packaged as a reusable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function, sourced from</w:t>
      </w:r>
      <w:r>
        <w:t xml:space="preserve"> </w:t>
      </w:r>
      <w:r>
        <w:rPr>
          <w:rStyle w:val="VerbatimChar"/>
        </w:rPr>
        <w:t xml:space="preserve">themes/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— run the same summary on every group at once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skim()</w:t>
      </w:r>
      <w:r>
        <w:t xml:space="preserve"> </w:t>
      </w:r>
      <w:r>
        <w:t xml:space="preserve">— instant full dataset overview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across()</w:t>
      </w:r>
      <w:r>
        <w:t xml:space="preserve"> </w:t>
      </w:r>
      <w:r>
        <w:t xml:space="preserve">— one function, many columns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6"/>
        </w:numPr>
      </w:pPr>
      <w:r>
        <w:t xml:space="preserve">📖 Whitlock &amp; Schluter, Ch. 3 —</w:t>
      </w:r>
      <w:r>
        <w:t xml:space="preserve"> </w:t>
      </w:r>
      <w:r>
        <w:rPr>
          <w:i/>
          <w:iCs/>
        </w:rPr>
        <w:t xml:space="preserve">Describing Data</w:t>
      </w:r>
    </w:p>
    <w:p>
      <w:pPr>
        <w:pStyle w:val="Compact"/>
        <w:numPr>
          <w:ilvl w:val="0"/>
          <w:numId w:val="1026"/>
        </w:numPr>
      </w:pPr>
      <w:r>
        <w:t xml:space="preserve">📖 Whitlock &amp; Schluter, Ch. 4 —</w:t>
      </w:r>
      <w:r>
        <w:t xml:space="preserve"> </w:t>
      </w:r>
      <w:r>
        <w:rPr>
          <w:i/>
          <w:iCs/>
        </w:rPr>
        <w:t xml:space="preserve">Estimating with Uncertainty</w:t>
      </w:r>
    </w:p>
    <w:p>
      <w:pPr>
        <w:pStyle w:val="Compact"/>
        <w:numPr>
          <w:ilvl w:val="0"/>
          <w:numId w:val="1026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26"/>
        </w:numPr>
      </w:pPr>
      <w:r>
        <w:t xml:space="preserve">📖</w:t>
      </w:r>
      <w:r>
        <w:t xml:space="preserve"> </w:t>
      </w:r>
      <w:hyperlink r:id="rId14">
        <w:r>
          <w:rPr>
            <w:rStyle w:val="Hyperlink"/>
          </w:rPr>
          <w:t xml:space="preserve">R4DS §18</w:t>
        </w:r>
      </w:hyperlink>
      <w:r>
        <w:t xml:space="preserve"> </w:t>
      </w:r>
      <w:r>
        <w:t xml:space="preserve">— Missing Values</w:t>
      </w:r>
    </w:p>
    <w:p>
      <w:pPr>
        <w:pStyle w:val="FirstParagraph"/>
      </w:pPr>
      <w:r>
        <w:t xml:space="preserve">Both W&amp;S PDFs are in the course</w:t>
      </w:r>
      <w:r>
        <w:t xml:space="preserve"> </w:t>
      </w:r>
      <w:r>
        <w:rPr>
          <w:rStyle w:val="VerbatimChar"/>
        </w:rPr>
        <w:t xml:space="preserve">readings/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Up next — Lecture 07, Quarto:</w:t>
      </w:r>
    </w:p>
    <w:p>
      <w:pPr>
        <w:pStyle w:val="Compact"/>
        <w:numPr>
          <w:ilvl w:val="0"/>
          <w:numId w:val="1027"/>
        </w:numPr>
      </w:pPr>
      <w:r>
        <w:t xml:space="preserve">Writing reproducible reports</w:t>
      </w:r>
    </w:p>
    <w:p>
      <w:pPr>
        <w:pStyle w:val="Compact"/>
        <w:numPr>
          <w:ilvl w:val="0"/>
          <w:numId w:val="1027"/>
        </w:numPr>
      </w:pPr>
      <w:r>
        <w:t xml:space="preserve">Mixing prose, code, and results in one document</w:t>
      </w:r>
    </w:p>
    <w:bookmarkEnd w:id="64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36" Target="media/rId36.jpg" /><Relationship Type="http://schemas.openxmlformats.org/officeDocument/2006/relationships/hyperlink" Id="rId50" Target="https://r4ds.hadley.nz/data-transform" TargetMode="External" /><Relationship Type="http://schemas.openxmlformats.org/officeDocument/2006/relationships/hyperlink" Id="rId56" Target="https://r4ds.hadley.nz/data-transform#sec-summarize" TargetMode="External" /><Relationship Type="http://schemas.openxmlformats.org/officeDocument/2006/relationships/hyperlink" Id="rId14" Target="https://r4ds.hadley.nz/missing-values" TargetMode="External" /><Relationship Type="http://schemas.openxmlformats.org/officeDocument/2006/relationships/hyperlink" Id="rId13" Target="https://r4ds.hadley.nz/numbers" TargetMode="External" /><Relationship Type="http://schemas.openxmlformats.org/officeDocument/2006/relationships/hyperlink" Id="rId24" Target="scripts/06_summary_stats_skeleton.R" TargetMode="External" /><Relationship Type="http://schemas.openxmlformats.org/officeDocument/2006/relationships/hyperlink" Id="rId48" Target="themes/r_themes_for_3_sizes.R" TargetMode="External" /><Relationship Type="http://schemas.openxmlformats.org/officeDocument/2006/relationships/hyperlink" Id="rId47" Target="themes/summary_stats_funct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r4ds.hadley.nz/data-transform" TargetMode="External" /><Relationship Type="http://schemas.openxmlformats.org/officeDocument/2006/relationships/hyperlink" Id="rId56" Target="https://r4ds.hadley.nz/data-transform#sec-summarize" TargetMode="External" /><Relationship Type="http://schemas.openxmlformats.org/officeDocument/2006/relationships/hyperlink" Id="rId14" Target="https://r4ds.hadley.nz/missing-values" TargetMode="External" /><Relationship Type="http://schemas.openxmlformats.org/officeDocument/2006/relationships/hyperlink" Id="rId13" Target="https://r4ds.hadley.nz/numbers" TargetMode="External" /><Relationship Type="http://schemas.openxmlformats.org/officeDocument/2006/relationships/hyperlink" Id="rId24" Target="scripts/06_summary_stats_skeleton.R" TargetMode="External" /><Relationship Type="http://schemas.openxmlformats.org/officeDocument/2006/relationships/hyperlink" Id="rId48" Target="themes/r_themes_for_3_sizes.R" TargetMode="External" /><Relationship Type="http://schemas.openxmlformats.org/officeDocument/2006/relationships/hyperlink" Id="rId47" Target="themes/summary_stats_funct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 — Summary Statistics</dc:title>
  <dc:creator>Bill Perry</dc:creator>
  <dc:description>Mean, median, variance, SD, and SE; counting correctly with NAs; a reusable summary_stats() helper; group_by() + summarize(), across(), and skimr for describing our leaf data.</dc:description>
  <cp:keywords/>
  <dcterms:created xsi:type="dcterms:W3CDTF">2026-10-22T13:13:43Z</dcterms:created>
  <dcterms:modified xsi:type="dcterms:W3CDTF">2026-10-22T13:13:43Z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6</vt:lpwstr>
  </property>
  <property fmtid="{D5CDD505-2E9C-101B-9397-08002B2CF9AE}" pid="13" name="resources">
    <vt:lpwstr/>
  </property>
  <property fmtid="{D5CDD505-2E9C-101B-9397-08002B2CF9AE}" pid="14" name="subtitle">
    <vt:lpwstr>Mean, median, spread, and describing groups the tidy way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3</vt:lpwstr>
  </property>
</Properties>
</file>