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(side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weight, width, and height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our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from CSV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02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section at your own pace. Type the code into your script file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the ones you should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4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5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5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three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bookmarkEnd w:id="20"/>
    <w:bookmarkStart w:id="21" w:name="copy-the-data-file"/>
    <w:p>
      <w:pPr>
        <w:pStyle w:val="Heading3"/>
      </w:pPr>
      <w:r>
        <w:t xml:space="preserve">Copy the data file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tree_project/data/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1"/>
    <w:bookmarkStart w:id="22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02_tree_analysis.R</w:t>
      </w:r>
      <w:r>
        <w:t xml:space="preserve">,</w:t>
      </w:r>
    </w:p>
    <w:p>
      <w:pPr>
        <w:pStyle w:val="Compact"/>
        <w:numPr>
          <w:ilvl w:val="1"/>
          <w:numId w:val="1007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your script named?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art-3-how-r-works"/>
    <w:p>
      <w:pPr>
        <w:pStyle w:val="Heading1"/>
      </w:pPr>
      <w:r>
        <w:t xml:space="preserve">Part 3 · How R works</w:t>
      </w:r>
    </w:p>
    <w:bookmarkStart w:id="24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the script yet) and press Enter after each one.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4"/>
    <w:bookmarkStart w:id="25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5"/>
    <w:bookmarkStart w:id="26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8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8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8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</w:t>
      </w:r>
    </w:p>
    <w:p>
      <w:pPr>
        <w:pStyle w:val="SourceCode"/>
      </w:pPr>
      <w:r>
        <w:rPr>
          <w:rStyle w:val="VerbatimChar"/>
        </w:rPr>
        <w:t xml:space="preserve">leaf_mass       — </w:t>
      </w:r>
      <w:r>
        <w:br/>
      </w:r>
      <w:r>
        <w:rPr>
          <w:rStyle w:val="VerbatimChar"/>
        </w:rPr>
        <w:t xml:space="preserve">3rd_leaf        — </w:t>
      </w:r>
      <w:r>
        <w:br/>
      </w:r>
      <w:r>
        <w:rPr>
          <w:rStyle w:val="VerbatimChar"/>
        </w:rPr>
        <w:t xml:space="preserve">Width_cm        — </w:t>
      </w:r>
      <w:r>
        <w:br/>
      </w:r>
      <w:r>
        <w:rPr>
          <w:rStyle w:val="VerbatimChar"/>
        </w:rPr>
        <w:t xml:space="preserve">my.leaf.data    — </w:t>
      </w:r>
      <w:r>
        <w:br/>
      </w:r>
      <w:r>
        <w:rPr>
          <w:rStyle w:val="VerbatimChar"/>
        </w:rPr>
        <w:t xml:space="preserve">side            — </w:t>
      </w:r>
    </w:p>
    <w:p>
      <w:r>
        <w:pict>
          <v:rect style="width:0;height:1.5pt" o:hralign="center" o:hrstd="t" o:hr="t"/>
        </w:pict>
      </w:r>
    </w:p>
    <w:bookmarkEnd w:id="26"/>
    <w:bookmarkStart w:id="27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write a comment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same, with named arguments</w:t>
      </w:r>
    </w:p>
    <w:p>
      <w:pPr>
        <w:pStyle w:val="FirstParagraph"/>
      </w:pPr>
      <w:r>
        <w:t xml:space="preserve">To get help on any function:</w:t>
      </w:r>
    </w:p>
    <w:p>
      <w:pPr>
        <w:pStyle w:val="SourceCode"/>
      </w:pPr>
      <w:r>
        <w:rPr>
          <w:rStyle w:val="NormalTok"/>
        </w:rPr>
        <w:t xml:space="preserve">?round  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  </w:t>
      </w:r>
      <w:r>
        <w:rPr>
          <w:rStyle w:val="CommentTok"/>
        </w:rPr>
        <w:t xml:space="preserve"># list what arguments it takes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by name — just type it) to 4 decimal places.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8"/>
    <w:bookmarkStart w:id="29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 </w:t>
      </w:r>
      <w:r>
        <w:rPr>
          <w:rStyle w:val="CommentTok"/>
        </w:rPr>
        <w:t xml:space="preserve"># what type is it?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 </w:t>
      </w:r>
      <w:r>
        <w:rPr>
          <w:rStyle w:val="CommentTok"/>
        </w:rPr>
        <w:t xml:space="preserve"># structure overview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my_colors</w:t>
      </w:r>
      <w:r>
        <w:t xml:space="preserve"> </w:t>
      </w:r>
      <w:r>
        <w:t xml:space="preserve">with three color names of your choice.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9"/>
    <w:bookmarkStart w:id="30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4-packages-and-libraries"/>
    <w:p>
      <w:pPr>
        <w:pStyle w:val="Heading1"/>
      </w:pPr>
      <w:r>
        <w:t xml:space="preserve">Part 4 · Packages and libraries</w:t>
      </w:r>
    </w:p>
    <w:bookmarkStart w:id="32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Run this at the very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message does R print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Write the first line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5-load-the-tree-data"/>
    <w:p>
      <w:pPr>
        <w:pStyle w:val="Heading1"/>
      </w:pPr>
      <w:r>
        <w:t xml:space="preserve">Part 5 · Load the tree data</w:t>
      </w:r>
    </w:p>
    <w:bookmarkStart w:id="34" w:name="two-functions-two-file-types"/>
    <w:p>
      <w:pPr>
        <w:pStyle w:val="Heading3"/>
      </w:pPr>
      <w:r>
        <w:t xml:space="preserve">Two functions — two file types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# Excel files (.xlsx) — needs library(readxl)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tree_df    </w:t>
      </w:r>
      <w:r>
        <w:rPr>
          <w:rStyle w:val="CommentTok"/>
        </w:rPr>
        <w:t xml:space="preserve"># print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in R.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up messy headers like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leaf_weight_g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4"/>
    <w:bookmarkStart w:id="35" w:name="also-read-csv-files-with-read_csv"/>
    <w:p>
      <w:pPr>
        <w:pStyle w:val="Heading3"/>
      </w:pPr>
      <w:r>
        <w:t xml:space="preserve">Also: read CSV files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these:</w:t>
      </w:r>
    </w:p>
    <w:p>
      <w:pPr>
        <w:pStyle w:val="SourceCode"/>
      </w:pPr>
      <w:r>
        <w:rPr>
          <w:rStyle w:val="CommentTok"/>
        </w:rPr>
        <w:t xml:space="preserve"># CSV files (.csv) — comes with tidyverse, no extra install</w:t>
      </w:r>
      <w:r>
        <w:br/>
      </w:r>
      <w:r>
        <w:rPr>
          <w:rStyle w:val="CommentTok"/>
        </w:rPr>
        <w:t xml:space="preserve"># noaa_df &lt;- read_csv("data/noaa_global_yearly_temps.csv")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no extra install needed.</w:t>
      </w:r>
    </w:p>
    <w:p>
      <w:r>
        <w:pict>
          <v:rect style="width:0;height:1.5pt" o:hralign="center" o:hrstd="t" o:hr="t"/>
        </w:pict>
      </w:r>
    </w:p>
    <w:bookmarkEnd w:id="35"/>
    <w:bookmarkStart w:id="36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number (1–20)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weight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width in centimetres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height in centimetres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 column, as a vector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6-inspect-a-new-dataset"/>
    <w:p>
      <w:pPr>
        <w:pStyle w:val="Heading1"/>
      </w:pPr>
      <w:r>
        <w:t xml:space="preserve">Part 6 · Inspect a new dataset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</w:p>
    <w:p>
      <w:pPr>
        <w:pStyle w:val="BodyText"/>
      </w:pPr>
      <w:r>
        <w:rPr>
          <w:b/>
          <w:bCs/>
        </w:rPr>
        <w:t xml:space="preserve">▶ Run each of these in your Script: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br/>
      </w:r>
      <w:r>
        <w:rPr>
          <w:rStyle w:val="CommentTok"/>
        </w:rPr>
        <w:t xml:space="preserve"># glimpse() is the tidyverse way — one line per column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</w:t>
      </w:r>
      <w:r>
        <w:br/>
      </w:r>
      <w:r>
        <w:br/>
      </w:r>
      <w:r>
        <w:rPr>
          <w:rStyle w:val="CommentTok"/>
        </w:rPr>
        <w:t xml:space="preserve"># Base R equivalents (give similar info)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min / mean / max per column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 </w:t>
      </w:r>
      <w:r>
        <w:t xml:space="preserve">— it is the tidyverse-friendly version and is easier to read.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from the output above.</w:t>
      </w:r>
    </w:p>
    <w:p>
      <w:pPr>
        <w:pStyle w:val="SourceCode"/>
      </w:pPr>
      <w:r>
        <w:rPr>
          <w:rStyle w:val="VerbatimChar"/>
        </w:rPr>
        <w:t xml:space="preserve">How many rows does tree_df have?          </w:t>
      </w:r>
      <w:r>
        <w:br/>
      </w:r>
      <w:r>
        <w:rPr>
          <w:rStyle w:val="VerbatimChar"/>
        </w:rPr>
        <w:t xml:space="preserve">How many columns?                         </w:t>
      </w:r>
      <w:r>
        <w:br/>
      </w:r>
      <w:r>
        <w:rPr>
          <w:rStyle w:val="VerbatimChar"/>
        </w:rPr>
        <w:t xml:space="preserve">What type does R report for `side`?       </w:t>
      </w:r>
      <w:r>
        <w:br/>
      </w:r>
      <w:r>
        <w:rPr>
          <w:rStyle w:val="VerbatimChar"/>
        </w:rPr>
        <w:t xml:space="preserve">What is the mean weight_g?                </w:t>
      </w:r>
      <w:r>
        <w:br/>
      </w:r>
      <w:r>
        <w:rPr>
          <w:rStyle w:val="VerbatimChar"/>
        </w:rPr>
        <w:t xml:space="preserve">What is the maximum height_cm?           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38"/>
    <w:bookmarkStart w:id="39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Simple examples — read each %&gt;% as "then"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take tree_df, THEN summarize everything</w:t>
      </w:r>
      <w:r>
        <w:br/>
      </w:r>
      <w:r>
        <w:br/>
      </w:r>
      <w:r>
        <w:rPr>
          <w:rStyle w:val="CommentTok"/>
        </w:rPr>
        <w:t xml:space="preserve"># Chain multiple steps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take tree_df, THEN show first 3 rows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from tidyverse (we use this one throughout the course) The native pipe (a vertical bar then greater-than sign) — built into R 4.1+; you will see it in code online They behave identically for everything in this course.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the pipe, write code to show only the last 3 rows of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Hint: look at</w:t>
      </w:r>
      <w:r>
        <w:t xml:space="preserve"> </w:t>
      </w:r>
      <w:r>
        <w:rPr>
          <w:rStyle w:val="VerbatimChar"/>
        </w:rPr>
        <w:t xml:space="preserve">tail()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In Lecture 03 we will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this is where the pipe really pays off.</w:t>
      </w:r>
    </w:p>
    <w:p>
      <w:r>
        <w:pict>
          <v:rect style="width:0;height:1.5pt" o:hralign="center" o:hrstd="t" o:hr="t"/>
        </w:pict>
      </w:r>
    </w:p>
    <w:bookmarkEnd w:id="39"/>
    <w:bookmarkStart w:id="43" w:name="part-8-your-first-plot"/>
    <w:p>
      <w:pPr>
        <w:pStyle w:val="Heading1"/>
      </w:pPr>
      <w:r>
        <w:t xml:space="preserve">Part 8 · Your first plot</w:t>
      </w:r>
    </w:p>
    <w:bookmarkStart w:id="40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causes an error.</w:t>
      </w:r>
    </w:p>
    <w:p>
      <w:r>
        <w:pict>
          <v:rect style="width:0;height:1.5pt" o:hralign="center" o:hrstd="t" o:hr="t"/>
        </w:pict>
      </w:r>
    </w:p>
    <w:bookmarkEnd w:id="40"/>
    <w:bookmarkStart w:id="41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but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Copy the code above and change the relevant parts.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 sunny or shady leaves tend to be taller?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1"/>
    <w:bookmarkStart w:id="42" w:name="save-your-plot-as-a-png"/>
    <w:p>
      <w:pPr>
        <w:pStyle w:val="Heading3"/>
      </w:pPr>
      <w:r>
        <w:t xml:space="preserve">Save your plot as a PNG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Save the weight plot — always use PNG, always use dpi = 300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Always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dpi = 300</w:t>
      </w:r>
      <w:r>
        <w:t xml:space="preserve"> </w:t>
      </w:r>
      <w:r>
        <w:t xml:space="preserve">— that is publication quality (300 dots per inch). The default (72 dpi) looks blurry in reports and on posters.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1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3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4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15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6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7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18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9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from top to bottom by pressing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(runs the whole file). Does it complete without errors?</w:t>
      </w:r>
    </w:p>
    <w:p>
      <w:pPr>
        <w:pStyle w:val="SourceCode"/>
      </w:pPr>
      <w:r>
        <w:rPr>
          <w:rStyle w:val="VerbatimChar"/>
        </w:rPr>
        <w:t xml:space="preserve">Did it run cleanly? Y / N</w:t>
      </w:r>
      <w:r>
        <w:br/>
      </w:r>
      <w:r>
        <w:rPr>
          <w:rStyle w:val="VerbatimChar"/>
        </w:rPr>
        <w:t xml:space="preserve">If not, what error did you see?</w:t>
      </w:r>
    </w:p>
    <w:p>
      <w:r>
        <w:pict>
          <v:rect style="width:0;height:1.5pt" o:hralign="center" o:hrstd="t" o:hr="t"/>
        </w:pict>
      </w:r>
    </w:p>
    <w:bookmarkEnd w:id="44"/>
    <w:bookmarkStart w:id="51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</w:t>
      </w:r>
    </w:p>
    <w:bookmarkStart w:id="45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by 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width predict height? Do the two groups cluster separately or overlap?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5"/>
    <w:bookmarkStart w:id="46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with regression lines"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slopes look similar or different for sunny vs. shady leaves? What might that mean biologically?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6"/>
    <w:bookmarkStart w:id="47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show you that a boxplot does not?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7"/>
    <w:bookmarkStart w:id="48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leaf weight by 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histograms look roughly symmetric, or skewed? Are the shapes similar between sunny and shady?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8"/>
    <w:bookmarkStart w:id="4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this kind of biological comparison data? Why?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9"/>
    <w:bookmarkStart w:id="50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save as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most class submissions?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worksheet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02_tree_analysis.R               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leaf_weight.png                             &lt;- Part 8</w:t>
      </w:r>
      <w:r>
        <w:br/>
      </w:r>
      <w:r>
        <w:rPr>
          <w:rStyle w:val="VerbatimChar"/>
        </w:rPr>
        <w:t xml:space="preserve">    └── leaf_dimensions_scatter.png                 &lt;- Going further</w:t>
      </w:r>
    </w:p>
    <w:p>
      <w:pPr>
        <w:pStyle w:val="FirstParagraph"/>
      </w:pPr>
      <w:r>
        <w:t xml:space="preserve">This is the project structure we will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9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we split leaves at an arbitrary</w:t>
      </w:r>
      <w:r>
        <w:rPr>
          <w:i/>
          <w:iCs/>
        </w:rPr>
        <w:t xml:space="preserve"> </w:t>
      </w:r>
      <w:r>
        <w:rPr>
          <w:i/>
          <w:iCs/>
        </w:rPr>
        <w:t xml:space="preserve">weight. Now you split them at a number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 compute</w:t>
      </w:r>
      <w:r>
        <w:rPr>
          <w:i/>
          <w:iCs/>
        </w:rPr>
        <w:t xml:space="preserve">, and reason about why</w:t>
      </w:r>
      <w:r>
        <w:rPr>
          <w:i/>
          <w:iCs/>
        </w:rPr>
        <w:t xml:space="preserve"> </w:t>
      </w:r>
      <w:r>
        <w:rPr>
          <w:i/>
          <w:iCs/>
        </w:rPr>
        <w:t xml:space="preserve">that changes the picture.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sketch and your own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own</w:t>
            </w:r>
            <w:r>
              <w:t xml:space="preserve"> </w:t>
            </w:r>
            <w:r>
              <w:t xml:space="preserve">number.</w:t>
            </w:r>
          </w:p>
          <w:p/>
        </w:tc>
      </w:tr>
    </w:tbl>
    <w:bookmarkStart w:id="56" w:name="e1-your-own-size-cutoff-3-pts"/>
    <w:p>
      <w:pPr>
        <w:pStyle w:val="Heading2"/>
      </w:pPr>
      <w:r>
        <w:t xml:space="preserve">E1 · Your own size cutoff (3 pts)</w:t>
      </w:r>
    </w:p>
    <w:p>
      <w:pPr>
        <w:pStyle w:val="SourceCode"/>
      </w:pPr>
      <w:r>
        <w:rPr>
          <w:rStyle w:val="CommentTok"/>
        </w:rPr>
        <w:t xml:space="preserve"># 1. Compute the real mean leaf weight (don't eyeball it)</w:t>
      </w:r>
      <w:r>
        <w:br/>
      </w:r>
      <w:r>
        <w:rPr>
          <w:rStyle w:val="NormalTok"/>
        </w:rPr>
        <w:t xml:space="preserve">cutoff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</w:t>
      </w:r>
      <w:r>
        <w:br/>
      </w:r>
      <w:r>
        <w:br/>
      </w:r>
      <w:r>
        <w:rPr>
          <w:rStyle w:val="CommentTok"/>
        </w:rPr>
        <w:t xml:space="preserve"># 2. Use YOUR cutoff to make a size class, then facet the boxplot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size_class)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figure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exact</w:t>
      </w:r>
      <w:r>
        <w:t xml:space="preserve"> </w:t>
      </w:r>
      <w:r>
        <w:rPr>
          <w:rStyle w:val="VerbatimChar"/>
        </w:rPr>
        <w:t xml:space="preserve">cutoff</w:t>
      </w:r>
      <w:r>
        <w:t xml:space="preserve">.</w:t>
      </w:r>
    </w:p>
    <w:bookmarkEnd w:id="56"/>
    <w:bookmarkStart w:id="57" w:name="e2-predict-then-check-by-hand-2-pts"/>
    <w:p>
      <w:pPr>
        <w:pStyle w:val="Heading2"/>
      </w:pPr>
      <w:r>
        <w:t xml:space="preserve">E2 · Predict, then check — ✍️ by hand (2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 the faceted plot using your mean as the cutoff.</w:t>
      </w:r>
      <w:r>
        <w:t xml:space="preserve"> </w:t>
      </w:r>
      <w:r>
        <w:t xml:space="preserve">Will the</w:t>
      </w:r>
      <w:r>
        <w:t xml:space="preserve"> </w:t>
      </w:r>
      <w:r>
        <w:t xml:space="preserve">“large”</w:t>
      </w:r>
      <w:r>
        <w:t xml:space="preserve"> </w:t>
      </w:r>
      <w:r>
        <w:t xml:space="preserve">and</w:t>
      </w:r>
      <w:r>
        <w:t xml:space="preserve"> </w:t>
      </w:r>
      <w:r>
        <w:t xml:space="preserve">“small”</w:t>
      </w:r>
      <w:r>
        <w:t xml:space="preserve"> </w:t>
      </w:r>
      <w:r>
        <w:t xml:space="preserve">panels hold roughly equal numbers of points, or</w:t>
      </w:r>
      <w:r>
        <w:t xml:space="preserve"> </w:t>
      </w:r>
      <w:r>
        <w:t xml:space="preserve">not? Guess and say why. Then run it and write whether you were right, and why</w:t>
      </w:r>
      <w:r>
        <w:t xml:space="preserve"> </w:t>
      </w:r>
      <w:r>
        <w:t xml:space="preserve">cutting at the mean behaves differently from cutting at a round number like 5.</w:t>
      </w:r>
    </w:p>
    <w:bookmarkEnd w:id="57"/>
    <w:bookmarkStart w:id="58" w:name="X29f2661cbda363f4edaa0f66257470218a25596"/>
    <w:p>
      <w:pPr>
        <w:pStyle w:val="Heading2"/>
      </w:pPr>
      <w:r>
        <w:t xml:space="preserve">E3 · Interpret — ✍️ by hand, in your own words (2 pts)</w:t>
      </w:r>
    </w:p>
    <w:p>
      <w:pPr>
        <w:pStyle w:val="Compact"/>
        <w:numPr>
          <w:ilvl w:val="0"/>
          <w:numId w:val="1021"/>
        </w:numPr>
      </w:pPr>
      <w:r>
        <w:t xml:space="preserve">State the exact mean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you computed.</w:t>
      </w:r>
    </w:p>
    <w:p>
      <w:pPr>
        <w:pStyle w:val="Compact"/>
        <w:numPr>
          <w:ilvl w:val="0"/>
          <w:numId w:val="1021"/>
        </w:numPr>
      </w:pPr>
      <w:r>
        <w:t xml:space="preserve">From your plots: does one side of the tree seem to have heavier leaves?</w:t>
      </w:r>
      <w:r>
        <w:t xml:space="preserve"> </w:t>
      </w:r>
      <w:r>
        <w:t xml:space="preserve">Explain as if to a friend who’s never seen a boxplot — describe the shapes,</w:t>
      </w:r>
      <w:r>
        <w:t xml:space="preserve"> </w:t>
      </w:r>
      <w:r>
        <w:t xml:space="preserve">not the stats vocabulary.</w:t>
      </w:r>
    </w:p>
    <w:p>
      <w:pPr>
        <w:pStyle w:val="Compact"/>
        <w:numPr>
          <w:ilvl w:val="0"/>
          <w:numId w:val="1021"/>
        </w:numPr>
      </w:pPr>
      <w:r>
        <w:t xml:space="preserve">What would you want to test</w:t>
      </w:r>
      <w:r>
        <w:t xml:space="preserve"> </w:t>
      </w:r>
      <w:r>
        <w:rPr>
          <w:i/>
          <w:iCs/>
        </w:rPr>
        <w:t xml:space="preserve">formally</w:t>
      </w:r>
      <w:r>
        <w:t xml:space="preserve"> </w:t>
      </w:r>
      <w:r>
        <w:t xml:space="preserve">next, and why isn’t eyeballing the</w:t>
      </w:r>
      <w:r>
        <w:t xml:space="preserve"> </w:t>
      </w:r>
      <w:r>
        <w:t xml:space="preserve">boxplot enough on its own?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60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" TargetMode="External" /><Relationship Type="http://schemas.openxmlformats.org/officeDocument/2006/relationships/hyperlink" Id="rId60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2026-09-01T21:15:29Z</dcterms:created>
  <dcterms:modified xsi:type="dcterms:W3CDTF">2026-09-01T21:15:29Z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tree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