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8.png" ContentType="image/png"/>
  <Override PartName="/word/media/rId65.png" ContentType="image/png"/>
  <Override PartName="/word/media/rId70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Describing Our Data</w:t>
      </w:r>
    </w:p>
    <w:p>
      <w:pPr>
        <w:pStyle w:val="Subtitle"/>
      </w:pPr>
      <w:r>
        <w:t xml:space="preserve">Wrangling, summaries, statistics, and our first real comparisons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2" w:name="where-we-left-off-lecture-02"/>
    <w:p>
      <w:pPr>
        <w:pStyle w:val="Heading1"/>
      </w:pPr>
      <w:r>
        <w:t xml:space="preserve">Where we left off (Lecture 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as a calculator</w:t>
      </w:r>
      <w:r>
        <w:t xml:space="preserve"> </w:t>
      </w:r>
      <w:r>
        <w:t xml:space="preserve">— arithmetic, order of operations, assignment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Vectors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c()</w:t>
      </w:r>
      <w:r>
        <w:t xml:space="preserve">, data types (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calling built-in functions, reading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inspecting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 ggplot</w:t>
      </w:r>
      <w:r>
        <w:t xml:space="preserve"> </w:t>
      </w:r>
      <w:r>
        <w:t xml:space="preserve">— boxplot +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, saved as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 into R and make a plot.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wrangle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describe</w:t>
            </w:r>
            <w:r>
              <w:t xml:space="preserve"> </w:t>
            </w:r>
            <w:r>
              <w:t xml:space="preserve">what we actually have.</w:t>
            </w:r>
          </w:p>
          <w:p/>
        </w:tc>
      </w:tr>
    </w:tbl>
    <w:bookmarkEnd w:id="12"/>
    <w:bookmarkStart w:id="20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Part 1 — Tidyverse wrangling: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p>
      <w:pPr>
        <w:pStyle w:val="FirstParagraph"/>
      </w:pPr>
      <w:r>
        <w:rPr>
          <w:b/>
          <w:bCs/>
        </w:rPr>
        <w:t xml:space="preserve">Part 2 — Descriptive statistics:</w:t>
      </w:r>
    </w:p>
    <w:p>
      <w:pPr>
        <w:pStyle w:val="Compact"/>
        <w:numPr>
          <w:ilvl w:val="0"/>
          <w:numId w:val="1003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03"/>
        </w:numPr>
      </w:pPr>
      <w:r>
        <w:t xml:space="preserve">NA handling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skimr</w:t>
      </w:r>
      <w:r>
        <w:t xml:space="preserve"> </w:t>
      </w:r>
      <w:r>
        <w:t xml:space="preserve">for a fast full overview</w:t>
      </w:r>
    </w:p>
    <w:p>
      <w:pPr>
        <w:pStyle w:val="Compact"/>
        <w:numPr>
          <w:ilvl w:val="0"/>
          <w:numId w:val="1003"/>
        </w:numPr>
      </w:pPr>
      <w:r>
        <w:t xml:space="preserve">Boxplot + mean ± SE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and describe our leaf data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Ch 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20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Install once — load every session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Run in the Console one time only: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install.packages("skimr")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Then every session:</w:t>
            </w:r>
            <w:r>
              <w:t xml:space="preserve"> </w:t>
            </w:r>
            <w:r>
              <w:rPr>
                <w:rStyle w:val="VerbatimChar"/>
              </w:rPr>
              <w:t xml:space="preserve">library(skimr)</w:t>
            </w:r>
            <w:r>
              <w:t xml:space="preserve"> </w:t>
            </w:r>
            <w:r>
              <w:t xml:space="preserve">activates it.</w:t>
            </w:r>
          </w:p>
          <w:p/>
        </w:tc>
      </w:tr>
    </w:tbl>
    <w:bookmarkEnd w:id="23"/>
    <w:bookmarkStart w:id="24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Preview the first rows ----------------------------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Column names, types, first values 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Rows: 20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index     &lt;dbl&gt; 1, 2, 3, 4, 5, 6, 7, 8, 9, 10, 11, 12, 13, 14, 15, 16, 17, 1…</w:t>
      </w:r>
      <w:r>
        <w:br/>
      </w:r>
      <w:r>
        <w:rPr>
          <w:rStyle w:val="VerbatimChar"/>
        </w:rPr>
        <w:t xml:space="preserve">$ side      &lt;chr&gt; "sunny", "sunny", "sunny", "sunny", "sunny", "sunny", "sunny…</w:t>
      </w:r>
      <w:r>
        <w:br/>
      </w:r>
      <w:r>
        <w:rPr>
          <w:rStyle w:val="VerbatimChar"/>
        </w:rPr>
        <w:t xml:space="preserve">$ weight_g  &lt;dbl&gt; 4, 3, 5, 3, 4, 3, 5, 4, 3, 4, 7, 8, 6, 9, 8, 7, 8, 9, 9, 7</w:t>
      </w:r>
      <w:r>
        <w:br/>
      </w:r>
      <w:r>
        <w:rPr>
          <w:rStyle w:val="VerbatimChar"/>
        </w:rPr>
        <w:t xml:space="preserve">$ width_cm  &lt;dbl&gt; 12, 14, 12, 13, 15, 13, 16, 13, 14, 15, 9, 18, 17, 18, 19, 1…</w:t>
      </w:r>
      <w:r>
        <w:br/>
      </w:r>
      <w:r>
        <w:rPr>
          <w:rStyle w:val="VerbatimChar"/>
        </w:rPr>
        <w:t xml:space="preserve">$ height_cm &lt;dbl&gt; 21, 22, 21, 23, 22, 23, 21, 24, 23, 23, 28, 29, 27, 28, 27, …</w:t>
      </w:r>
    </w:p>
    <w:p>
      <w:pPr>
        <w:pStyle w:val="SourceCode"/>
      </w:pPr>
      <w:r>
        <w:rPr>
          <w:rStyle w:val="CommentTok"/>
        </w:rPr>
        <w:t xml:space="preserve"># Rows × columns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</w:t>
      </w:r>
    </w:p>
    <w:p>
      <w:pPr>
        <w:pStyle w:val="SourceCode"/>
      </w:pPr>
      <w:r>
        <w:rPr>
          <w:rStyle w:val="VerbatimChar"/>
        </w:rPr>
        <w:t xml:space="preserve">[1] 20  5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</w:t>
      </w:r>
    </w:p>
    <w:bookmarkEnd w:id="24"/>
    <w:bookmarkStart w:id="27" w:name="part-1-the-core-tidyverse-verbs"/>
    <w:p>
      <w:pPr>
        <w:pStyle w:val="Heading1"/>
      </w:pPr>
      <w:r>
        <w:t xml:space="preserve">Part 1 · 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five verbs are the tidyverse grammar for data. Learn them once and you can wrangle almost any dataset.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</w:t>
      </w:r>
    </w:p>
    <w:bookmarkEnd w:id="27"/>
    <w:bookmarkStart w:id="31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 1 sunny        4       12        21</w:t>
      </w:r>
      <w:r>
        <w:br/>
      </w:r>
      <w:r>
        <w:rPr>
          <w:rStyle w:val="VerbatimChar"/>
        </w:rPr>
        <w:t xml:space="preserve">2     2 sunny        3       14        22</w:t>
      </w:r>
      <w:r>
        <w:br/>
      </w:r>
      <w:r>
        <w:rPr>
          <w:rStyle w:val="VerbatimChar"/>
        </w:rPr>
        <w:t xml:space="preserve">3     3 sunny        5       12        21</w:t>
      </w:r>
      <w:r>
        <w:br/>
      </w:r>
      <w:r>
        <w:rPr>
          <w:rStyle w:val="VerbatimChar"/>
        </w:rPr>
        <w:t xml:space="preserve">4     4 sunny        3       13        23</w:t>
      </w:r>
      <w:r>
        <w:br/>
      </w:r>
      <w:r>
        <w:rPr>
          <w:rStyle w:val="VerbatimChar"/>
        </w:rPr>
        <w:t xml:space="preserve">5     5 sunny        4       15        22</w:t>
      </w:r>
      <w:r>
        <w:br/>
      </w:r>
      <w:r>
        <w:rPr>
          <w:rStyle w:val="VerbatimChar"/>
        </w:rPr>
        <w:t xml:space="preserve">6     6 sunny        3       13        23</w:t>
      </w:r>
    </w:p>
    <w:p>
      <w:pPr>
        <w:pStyle w:val="SourceCode"/>
      </w:pPr>
      <w:r>
        <w:rPr>
          <w:rStyle w:val="CommentTok"/>
        </w:rPr>
        <w:t xml:space="preserve"># Keep only leaves heavier than 5 g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11 shady        7        9        28</w:t>
      </w:r>
      <w:r>
        <w:br/>
      </w:r>
      <w:r>
        <w:rPr>
          <w:rStyle w:val="VerbatimChar"/>
        </w:rPr>
        <w:t xml:space="preserve">2    12 shady        8       18        29</w:t>
      </w:r>
      <w:r>
        <w:br/>
      </w:r>
      <w:r>
        <w:rPr>
          <w:rStyle w:val="VerbatimChar"/>
        </w:rPr>
        <w:t xml:space="preserve">3    13 shady        6       17        27</w:t>
      </w:r>
      <w:r>
        <w:br/>
      </w:r>
      <w:r>
        <w:rPr>
          <w:rStyle w:val="VerbatimChar"/>
        </w:rPr>
        <w:t xml:space="preserve">4    14 shady        9       18        28</w:t>
      </w:r>
      <w:r>
        <w:br/>
      </w:r>
      <w:r>
        <w:rPr>
          <w:rStyle w:val="VerbatimChar"/>
        </w:rPr>
        <w:t xml:space="preserve">5    15 shady        8       19        27</w:t>
      </w:r>
      <w:r>
        <w:br/>
      </w:r>
      <w:r>
        <w:rPr>
          <w:rStyle w:val="VerbatimChar"/>
        </w:rPr>
        <w:t xml:space="preserve">6    16 shady        7       19        28</w:t>
      </w:r>
    </w:p>
    <w:p>
      <w:pPr>
        <w:pStyle w:val="SourceCode"/>
      </w:pPr>
      <w:r>
        <w:rPr>
          <w:rStyle w:val="CommentTok"/>
        </w:rPr>
        <w:t xml:space="preserve"># Combine two conditions with &amp; (AND)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index side  weight_g width_cm height_cm</w:t>
      </w:r>
      <w:r>
        <w:br/>
      </w:r>
      <w:r>
        <w:rPr>
          <w:rStyle w:val="VerbatimChar"/>
        </w:rPr>
        <w:t xml:space="preserve">  &lt;dbl&gt; &lt;chr&gt;    &lt;dbl&gt;    &lt;dbl&gt;     &lt;dbl&gt;</w:t>
      </w:r>
      <w:r>
        <w:br/>
      </w:r>
      <w:r>
        <w:rPr>
          <w:rStyle w:val="VerbatimChar"/>
        </w:rPr>
        <w:t xml:space="preserve">1    12 shady        8       18        29</w:t>
      </w:r>
      <w:r>
        <w:br/>
      </w:r>
      <w:r>
        <w:rPr>
          <w:rStyle w:val="VerbatimChar"/>
        </w:rPr>
        <w:t xml:space="preserve">2    14 shady        9       18        28</w:t>
      </w:r>
      <w:r>
        <w:br/>
      </w:r>
      <w:r>
        <w:rPr>
          <w:rStyle w:val="VerbatimChar"/>
        </w:rPr>
        <w:t xml:space="preserve">3    15 shady        8       19        27</w:t>
      </w:r>
      <w:r>
        <w:br/>
      </w:r>
      <w:r>
        <w:rPr>
          <w:rStyle w:val="VerbatimChar"/>
        </w:rPr>
        <w:t xml:space="preserve">4    17 shady        8       18        29</w:t>
      </w:r>
      <w:r>
        <w:br/>
      </w:r>
      <w:r>
        <w:rPr>
          <w:rStyle w:val="VerbatimChar"/>
        </w:rPr>
        <w:t xml:space="preserve">5    18 shady        9       17        27</w:t>
      </w:r>
      <w:r>
        <w:br/>
      </w:r>
      <w:r>
        <w:rPr>
          <w:rStyle w:val="VerbatimChar"/>
        </w:rPr>
        <w:t xml:space="preserve">6    19 shady        9       19        27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filter(side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1"/>
    <w:bookmarkStart w:id="33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side and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weight_g</w:t>
      </w:r>
      <w:r>
        <w:br/>
      </w:r>
      <w:r>
        <w:rPr>
          <w:rStyle w:val="VerbatimChar"/>
        </w:rPr>
        <w:t xml:space="preserve">  &lt;chr&gt;    &lt;dbl&gt;</w:t>
      </w:r>
      <w:r>
        <w:br/>
      </w:r>
      <w:r>
        <w:rPr>
          <w:rStyle w:val="VerbatimChar"/>
        </w:rPr>
        <w:t xml:space="preserve">1 sunny        4</w:t>
      </w:r>
      <w:r>
        <w:br/>
      </w:r>
      <w:r>
        <w:rPr>
          <w:rStyle w:val="VerbatimChar"/>
        </w:rPr>
        <w:t xml:space="preserve">2 sunny        3</w:t>
      </w:r>
      <w:r>
        <w:br/>
      </w:r>
      <w:r>
        <w:rPr>
          <w:rStyle w:val="VerbatimChar"/>
        </w:rPr>
        <w:t xml:space="preserve">3 sunny        5</w:t>
      </w:r>
      <w:r>
        <w:br/>
      </w:r>
      <w:r>
        <w:rPr>
          <w:rStyle w:val="VerbatimChar"/>
        </w:rPr>
        <w:t xml:space="preserve">4 sunny        3</w:t>
      </w:r>
      <w:r>
        <w:br/>
      </w:r>
      <w:r>
        <w:rPr>
          <w:rStyle w:val="VerbatimChar"/>
        </w:rPr>
        <w:t xml:space="preserve">5 sunny        4</w:t>
      </w:r>
      <w:r>
        <w:br/>
      </w:r>
      <w:r>
        <w:rPr>
          <w:rStyle w:val="VerbatimChar"/>
        </w:rPr>
        <w:t xml:space="preserve">6 sunny        3</w:t>
      </w:r>
    </w:p>
    <w:p>
      <w:pPr>
        <w:pStyle w:val="SourceCode"/>
      </w:pPr>
      <w:r>
        <w:rPr>
          <w:rStyle w:val="CommentTok"/>
        </w:rPr>
        <w:t xml:space="preserve"># Drop the index column (use minus sign)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side  weight_g width_cm height_cm</w:t>
      </w:r>
      <w:r>
        <w:br/>
      </w:r>
      <w:r>
        <w:rPr>
          <w:rStyle w:val="VerbatimChar"/>
        </w:rPr>
        <w:t xml:space="preserve">  &lt;chr&gt;    &lt;dbl&gt;    &lt;dbl&gt;     &lt;dbl&gt;</w:t>
      </w:r>
      <w:r>
        <w:br/>
      </w:r>
      <w:r>
        <w:rPr>
          <w:rStyle w:val="VerbatimChar"/>
        </w:rPr>
        <w:t xml:space="preserve">1 sunny        4       12        21</w:t>
      </w:r>
      <w:r>
        <w:br/>
      </w:r>
      <w:r>
        <w:rPr>
          <w:rStyle w:val="VerbatimChar"/>
        </w:rPr>
        <w:t xml:space="preserve">2 sunny        3       14        22</w:t>
      </w:r>
      <w:r>
        <w:br/>
      </w:r>
      <w:r>
        <w:rPr>
          <w:rStyle w:val="VerbatimChar"/>
        </w:rPr>
        <w:t xml:space="preserve">3 sunny        5       12        21</w:t>
      </w:r>
      <w:r>
        <w:br/>
      </w:r>
      <w:r>
        <w:rPr>
          <w:rStyle w:val="VerbatimChar"/>
        </w:rPr>
        <w:t xml:space="preserve">4 sunny        3       13        23</w:t>
      </w:r>
      <w:r>
        <w:br/>
      </w:r>
      <w:r>
        <w:rPr>
          <w:rStyle w:val="VerbatimChar"/>
        </w:rPr>
        <w:t xml:space="preserve">5 sunny        4       15        22</w:t>
      </w:r>
      <w:r>
        <w:br/>
      </w:r>
      <w:r>
        <w:rPr>
          <w:rStyle w:val="VerbatimChar"/>
        </w:rPr>
        <w:t xml:space="preserve">6 sunny        3       13        23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1</w:t>
      </w:r>
      <w:r>
        <w:br/>
      </w:r>
      <w:r>
        <w:rPr>
          <w:rStyle w:val="VerbatimChar"/>
        </w:rPr>
        <w:t xml:space="preserve">  weight_g</w:t>
      </w:r>
      <w:r>
        <w:br/>
      </w:r>
      <w:r>
        <w:rPr>
          <w:rStyle w:val="VerbatimChar"/>
        </w:rPr>
        <w:t xml:space="preserve">     &lt;dbl&gt;</w:t>
      </w:r>
      <w:r>
        <w:br/>
      </w:r>
      <w:r>
        <w:rPr>
          <w:rStyle w:val="VerbatimChar"/>
        </w:rPr>
        <w:t xml:space="preserve">1        4</w:t>
      </w:r>
      <w:r>
        <w:br/>
      </w:r>
      <w:r>
        <w:rPr>
          <w:rStyle w:val="VerbatimChar"/>
        </w:rPr>
        <w:t xml:space="preserve">2        3</w:t>
      </w:r>
      <w:r>
        <w:br/>
      </w:r>
      <w:r>
        <w:rPr>
          <w:rStyle w:val="VerbatimChar"/>
        </w:rPr>
        <w:t xml:space="preserve">3        5</w:t>
      </w:r>
      <w:r>
        <w:br/>
      </w:r>
      <w:r>
        <w:rPr>
          <w:rStyle w:val="VerbatimChar"/>
        </w:rPr>
        <w:t xml:space="preserve">4        3</w:t>
      </w:r>
      <w:r>
        <w:br/>
      </w:r>
      <w:r>
        <w:rPr>
          <w:rStyle w:val="VerbatimChar"/>
        </w:rPr>
        <w:t xml:space="preserve">5        4</w:t>
      </w:r>
      <w:r>
        <w:br/>
      </w:r>
      <w:r>
        <w:rPr>
          <w:rStyle w:val="VerbatimChar"/>
        </w:rPr>
        <w:t xml:space="preserve">6        3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matters:</w:t>
      </w:r>
    </w:p>
    <w:p>
      <w:pPr>
        <w:pStyle w:val="Compact"/>
        <w:numPr>
          <w:ilvl w:val="1"/>
          <w:numId w:val="1011"/>
        </w:numPr>
      </w:pPr>
      <w:r>
        <w:t xml:space="preserve">Real datasets often have 50–100+ columns</w:t>
      </w:r>
    </w:p>
    <w:p>
      <w:pPr>
        <w:pStyle w:val="Compact"/>
        <w:numPr>
          <w:ilvl w:val="1"/>
          <w:numId w:val="1011"/>
        </w:numPr>
      </w:pPr>
      <w:r>
        <w:t xml:space="preserve">You rarely need all of them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keeps your workspace clean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ends_with("_g")</w:t>
      </w:r>
      <w:r>
        <w:t xml:space="preserve"> </w:t>
      </w:r>
      <w:r>
        <w:t xml:space="preserve">— columns ending with</w:t>
      </w:r>
      <w:r>
        <w:t xml:space="preserve"> </w:t>
      </w:r>
      <w:r>
        <w:t xml:space="preserve">“_g”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contains("cm")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“cm”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2">
        <w:r>
          <w:rPr>
            <w:rStyle w:val="Hyperlink"/>
          </w:rPr>
          <w:t xml:space="preserve">R4DS §3.3</w:t>
        </w:r>
      </w:hyperlink>
    </w:p>
    <w:bookmarkEnd w:id="33"/>
    <w:bookmarkStart w:id="37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weight_mg</w:t>
      </w:r>
      <w:r>
        <w:br/>
      </w:r>
      <w:r>
        <w:rPr>
          <w:rStyle w:val="VerbatimChar"/>
        </w:rPr>
        <w:t xml:space="preserve">  &lt;dbl&gt; &lt;chr&gt;    &lt;dbl&gt;    &lt;dbl&gt;     &lt;dbl&gt;     &lt;dbl&gt;</w:t>
      </w:r>
      <w:r>
        <w:br/>
      </w:r>
      <w:r>
        <w:rPr>
          <w:rStyle w:val="VerbatimChar"/>
        </w:rPr>
        <w:t xml:space="preserve">1     1 sunny        4       12        21      4000</w:t>
      </w:r>
      <w:r>
        <w:br/>
      </w:r>
      <w:r>
        <w:rPr>
          <w:rStyle w:val="VerbatimChar"/>
        </w:rPr>
        <w:t xml:space="preserve">2     2 sunny        3       14        22      3000</w:t>
      </w:r>
      <w:r>
        <w:br/>
      </w:r>
      <w:r>
        <w:rPr>
          <w:rStyle w:val="VerbatimChar"/>
        </w:rPr>
        <w:t xml:space="preserve">3     3 sunny        5       12        21      5000</w:t>
      </w:r>
      <w:r>
        <w:br/>
      </w:r>
      <w:r>
        <w:rPr>
          <w:rStyle w:val="VerbatimChar"/>
        </w:rPr>
        <w:t xml:space="preserve">4     4 sunny        3       13        23      3000</w:t>
      </w:r>
      <w:r>
        <w:br/>
      </w:r>
      <w:r>
        <w:rPr>
          <w:rStyle w:val="VerbatimChar"/>
        </w:rPr>
        <w:t xml:space="preserve">5     5 sunny        4       15        22      4000</w:t>
      </w:r>
      <w:r>
        <w:br/>
      </w:r>
      <w:r>
        <w:rPr>
          <w:rStyle w:val="VerbatimChar"/>
        </w:rPr>
        <w:t xml:space="preserve">6     6 sunny        3       13        23      3000</w:t>
      </w:r>
    </w:p>
    <w:p>
      <w:pPr>
        <w:pStyle w:val="SourceCode"/>
      </w:pPr>
      <w:r>
        <w:rPr>
          <w:rStyle w:val="CommentTok"/>
        </w:rPr>
        <w:t xml:space="preserve"># Add a size category based on weight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index side  weight_g width_cm height_cm size_class</w:t>
      </w:r>
      <w:r>
        <w:br/>
      </w:r>
      <w:r>
        <w:rPr>
          <w:rStyle w:val="VerbatimChar"/>
        </w:rPr>
        <w:t xml:space="preserve">  &lt;dbl&gt; &lt;chr&gt;    &lt;dbl&gt;    &lt;dbl&gt;     &lt;dbl&gt; &lt;chr&gt;     </w:t>
      </w:r>
      <w:r>
        <w:br/>
      </w:r>
      <w:r>
        <w:rPr>
          <w:rStyle w:val="VerbatimChar"/>
        </w:rPr>
        <w:t xml:space="preserve">1     1 sunny        4       12        21 small     </w:t>
      </w:r>
      <w:r>
        <w:br/>
      </w:r>
      <w:r>
        <w:rPr>
          <w:rStyle w:val="VerbatimChar"/>
        </w:rPr>
        <w:t xml:space="preserve">2     2 sunny        3       14        22 small     </w:t>
      </w:r>
      <w:r>
        <w:br/>
      </w:r>
      <w:r>
        <w:rPr>
          <w:rStyle w:val="VerbatimChar"/>
        </w:rPr>
        <w:t xml:space="preserve">3     3 sunny        5       12        21 small     </w:t>
      </w:r>
      <w:r>
        <w:br/>
      </w:r>
      <w:r>
        <w:rPr>
          <w:rStyle w:val="VerbatimChar"/>
        </w:rPr>
        <w:t xml:space="preserve">4     4 sunny        3       13        23 small     </w:t>
      </w:r>
      <w:r>
        <w:br/>
      </w:r>
      <w:r>
        <w:rPr>
          <w:rStyle w:val="VerbatimChar"/>
        </w:rPr>
        <w:t xml:space="preserve">5     5 sunny        4       15        22 small     </w:t>
      </w:r>
      <w:r>
        <w:br/>
      </w:r>
      <w:r>
        <w:rPr>
          <w:rStyle w:val="VerbatimChar"/>
        </w:rPr>
        <w:t xml:space="preserve">6     6 sunny        3       13        23 small     </w:t>
      </w:r>
    </w:p>
    <w:p>
      <w:pPr>
        <w:pStyle w:val="SourceCode"/>
      </w:pPr>
      <w:r>
        <w:rPr>
          <w:rStyle w:val="CommentTok"/>
        </w:rPr>
        <w:t xml:space="preserve"># mutate() can reference multiple existing columns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area_approx =</w:t>
      </w:r>
      <w:r>
        <w:rPr>
          <w:rStyle w:val="NormalTok"/>
        </w:rPr>
        <w:t xml:space="preserve"> width_cm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height_cm </w:t>
      </w:r>
      <w:r>
        <w:rPr>
          <w:rStyle w:val="CommentTok"/>
        </w:rPr>
        <w:t xml:space="preserve"># rough area estimate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index side  weight_g width_cm height_cm weight_mg area_approx</w:t>
      </w:r>
      <w:r>
        <w:br/>
      </w:r>
      <w:r>
        <w:rPr>
          <w:rStyle w:val="VerbatimChar"/>
        </w:rPr>
        <w:t xml:space="preserve">  &lt;dbl&gt; &lt;chr&gt;    &lt;dbl&gt;    &lt;dbl&gt;     &lt;dbl&gt;     &lt;dbl&gt;       &lt;dbl&gt;</w:t>
      </w:r>
      <w:r>
        <w:br/>
      </w:r>
      <w:r>
        <w:rPr>
          <w:rStyle w:val="VerbatimChar"/>
        </w:rPr>
        <w:t xml:space="preserve">1     1 sunny        4       12        21      4000         252</w:t>
      </w:r>
      <w:r>
        <w:br/>
      </w:r>
      <w:r>
        <w:rPr>
          <w:rStyle w:val="VerbatimChar"/>
        </w:rPr>
        <w:t xml:space="preserve">2     2 sunny        3       14        22      3000         308</w:t>
      </w:r>
      <w:r>
        <w:br/>
      </w:r>
      <w:r>
        <w:rPr>
          <w:rStyle w:val="VerbatimChar"/>
        </w:rPr>
        <w:t xml:space="preserve">3     3 sunny        5       12        21      5000         252</w:t>
      </w:r>
      <w:r>
        <w:br/>
      </w:r>
      <w:r>
        <w:rPr>
          <w:rStyle w:val="VerbatimChar"/>
        </w:rPr>
        <w:t xml:space="preserve">4     4 sunny        3       13        23      3000         299</w:t>
      </w:r>
      <w:r>
        <w:br/>
      </w:r>
      <w:r>
        <w:rPr>
          <w:rStyle w:val="VerbatimChar"/>
        </w:rPr>
        <w:t xml:space="preserve">5     5 sunny        4       15        22      4000         330</w:t>
      </w:r>
      <w:r>
        <w:br/>
      </w:r>
      <w:r>
        <w:rPr>
          <w:rStyle w:val="VerbatimChar"/>
        </w:rPr>
        <w:t xml:space="preserve">6     6 sunny        3       13        23      3000         299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rPr>
          <w:b/>
          <w:bCs/>
        </w:rPr>
        <w:t xml:space="preserve"> </w:t>
      </w:r>
      <w:r>
        <w:rPr>
          <w:b/>
          <w:bCs/>
        </w:rPr>
        <w:t xml:space="preserve">to create categories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 — it adds to the right of your data frame.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overwrite a column, just use the same name on the left:</w:t>
            </w:r>
            <w:r>
              <w:t xml:space="preserve"> </w:t>
            </w:r>
            <w:r>
              <w:rPr>
                <w:rStyle w:val="VerbatimChar"/>
              </w:rPr>
              <w:t xml:space="preserve">mutate(weight_g = round(weight_g, 1))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36">
        <w:r>
          <w:rPr>
            <w:rStyle w:val="Hyperlink"/>
          </w:rPr>
          <w:t xml:space="preserve">R4DS §3.3</w:t>
        </w:r>
      </w:hyperlink>
    </w:p>
    <w:bookmarkEnd w:id="37"/>
    <w:bookmarkStart w:id="40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(weight_g)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 2 sunny        3       14        22</w:t>
      </w:r>
      <w:r>
        <w:br/>
      </w:r>
      <w:r>
        <w:rPr>
          <w:rStyle w:val="VerbatimChar"/>
        </w:rPr>
        <w:t xml:space="preserve"> 2     4 sunny        3       13        23</w:t>
      </w:r>
      <w:r>
        <w:br/>
      </w:r>
      <w:r>
        <w:rPr>
          <w:rStyle w:val="VerbatimChar"/>
        </w:rPr>
        <w:t xml:space="preserve"> 3     6 sunny        3       13        23</w:t>
      </w:r>
      <w:r>
        <w:br/>
      </w:r>
      <w:r>
        <w:rPr>
          <w:rStyle w:val="VerbatimChar"/>
        </w:rPr>
        <w:t xml:space="preserve"> 4     9 sunny        3       14        23</w:t>
      </w:r>
      <w:r>
        <w:br/>
      </w:r>
      <w:r>
        <w:rPr>
          <w:rStyle w:val="VerbatimChar"/>
        </w:rPr>
        <w:t xml:space="preserve"> 5     1 sunny        4       12        21</w:t>
      </w:r>
      <w:r>
        <w:br/>
      </w:r>
      <w:r>
        <w:rPr>
          <w:rStyle w:val="VerbatimChar"/>
        </w:rPr>
        <w:t xml:space="preserve"> 6     5 sunny        4       15        22</w:t>
      </w:r>
      <w:r>
        <w:br/>
      </w:r>
      <w:r>
        <w:rPr>
          <w:rStyle w:val="VerbatimChar"/>
        </w:rPr>
        <w:t xml:space="preserve"> 7     8 sunny        4       13        24</w:t>
      </w:r>
      <w:r>
        <w:br/>
      </w:r>
      <w:r>
        <w:rPr>
          <w:rStyle w:val="VerbatimChar"/>
        </w:rPr>
        <w:t xml:space="preserve"> 8    10 sunny        4       15        23</w:t>
      </w:r>
      <w:r>
        <w:br/>
      </w:r>
      <w:r>
        <w:rPr>
          <w:rStyle w:val="VerbatimChar"/>
        </w:rPr>
        <w:t xml:space="preserve"> 9     3 sunny        5       12        21</w:t>
      </w:r>
      <w:r>
        <w:br/>
      </w:r>
      <w:r>
        <w:rPr>
          <w:rStyle w:val="VerbatimChar"/>
        </w:rPr>
        <w:t xml:space="preserve">10     7 sunny        5       16        21</w:t>
      </w:r>
      <w:r>
        <w:br/>
      </w:r>
      <w:r>
        <w:rPr>
          <w:rStyle w:val="VerbatimChar"/>
        </w:rPr>
        <w:t xml:space="preserve">11    13 shady        6       17        27</w:t>
      </w:r>
      <w:r>
        <w:br/>
      </w:r>
      <w:r>
        <w:rPr>
          <w:rStyle w:val="VerbatimChar"/>
        </w:rPr>
        <w:t xml:space="preserve">12    11 shady        7        9        28</w:t>
      </w:r>
      <w:r>
        <w:br/>
      </w:r>
      <w:r>
        <w:rPr>
          <w:rStyle w:val="VerbatimChar"/>
        </w:rPr>
        <w:t xml:space="preserve">13    16 shady        7       19        28</w:t>
      </w:r>
      <w:r>
        <w:br/>
      </w:r>
      <w:r>
        <w:rPr>
          <w:rStyle w:val="VerbatimChar"/>
        </w:rPr>
        <w:t xml:space="preserve">14    20 shady        7       19        29</w:t>
      </w:r>
      <w:r>
        <w:br/>
      </w:r>
      <w:r>
        <w:rPr>
          <w:rStyle w:val="VerbatimChar"/>
        </w:rPr>
        <w:t xml:space="preserve">15    12 shady        8       18        29</w:t>
      </w:r>
      <w:r>
        <w:br/>
      </w:r>
      <w:r>
        <w:rPr>
          <w:rStyle w:val="VerbatimChar"/>
        </w:rPr>
        <w:t xml:space="preserve">16    15 shady        8       19        27</w:t>
      </w:r>
      <w:r>
        <w:br/>
      </w:r>
      <w:r>
        <w:rPr>
          <w:rStyle w:val="VerbatimChar"/>
        </w:rPr>
        <w:t xml:space="preserve">17    17 shady        8       18        29</w:t>
      </w:r>
      <w:r>
        <w:br/>
      </w:r>
      <w:r>
        <w:rPr>
          <w:rStyle w:val="VerbatimChar"/>
        </w:rPr>
        <w:t xml:space="preserve">18    14 shady        9       18        28</w:t>
      </w:r>
      <w:r>
        <w:br/>
      </w:r>
      <w:r>
        <w:rPr>
          <w:rStyle w:val="VerbatimChar"/>
        </w:rPr>
        <w:t xml:space="preserve">19    18 shady        9       17        27</w:t>
      </w:r>
      <w:r>
        <w:br/>
      </w:r>
      <w:r>
        <w:rPr>
          <w:rStyle w:val="VerbatimChar"/>
        </w:rPr>
        <w:t xml:space="preserve">20    19 shady        9       19        27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SourceCode"/>
      </w:pPr>
      <w:r>
        <w:rPr>
          <w:rStyle w:val="CommentTok"/>
        </w:rPr>
        <w:t xml:space="preserve"># Sort by side, then by weight within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</w:t>
      </w:r>
    </w:p>
    <w:p>
      <w:pPr>
        <w:pStyle w:val="SourceCode"/>
      </w:pPr>
      <w:r>
        <w:rPr>
          <w:rStyle w:val="VerbatimChar"/>
        </w:rPr>
        <w:t xml:space="preserve"># A tibble: 20 × 5</w:t>
      </w:r>
      <w:r>
        <w:br/>
      </w:r>
      <w:r>
        <w:rPr>
          <w:rStyle w:val="VerbatimChar"/>
        </w:rPr>
        <w:t xml:space="preserve">   index side  weight_g width_cm height_cm</w:t>
      </w:r>
      <w:r>
        <w:br/>
      </w:r>
      <w:r>
        <w:rPr>
          <w:rStyle w:val="VerbatimChar"/>
        </w:rPr>
        <w:t xml:space="preserve">   &lt;dbl&gt; &lt;chr&gt;    &lt;dbl&gt;    &lt;dbl&gt;     &lt;dbl&gt;</w:t>
      </w:r>
      <w:r>
        <w:br/>
      </w:r>
      <w:r>
        <w:rPr>
          <w:rStyle w:val="VerbatimChar"/>
        </w:rPr>
        <w:t xml:space="preserve"> 1    14 shady        9       18        28</w:t>
      </w:r>
      <w:r>
        <w:br/>
      </w:r>
      <w:r>
        <w:rPr>
          <w:rStyle w:val="VerbatimChar"/>
        </w:rPr>
        <w:t xml:space="preserve"> 2    18 shady        9       17        27</w:t>
      </w:r>
      <w:r>
        <w:br/>
      </w:r>
      <w:r>
        <w:rPr>
          <w:rStyle w:val="VerbatimChar"/>
        </w:rPr>
        <w:t xml:space="preserve"> 3    19 shady        9       19        27</w:t>
      </w:r>
      <w:r>
        <w:br/>
      </w:r>
      <w:r>
        <w:rPr>
          <w:rStyle w:val="VerbatimChar"/>
        </w:rPr>
        <w:t xml:space="preserve"> 4    12 shady        8       18        29</w:t>
      </w:r>
      <w:r>
        <w:br/>
      </w:r>
      <w:r>
        <w:rPr>
          <w:rStyle w:val="VerbatimChar"/>
        </w:rPr>
        <w:t xml:space="preserve"> 5    15 shady        8       19        27</w:t>
      </w:r>
      <w:r>
        <w:br/>
      </w:r>
      <w:r>
        <w:rPr>
          <w:rStyle w:val="VerbatimChar"/>
        </w:rPr>
        <w:t xml:space="preserve"> 6    17 shady        8       18        29</w:t>
      </w:r>
      <w:r>
        <w:br/>
      </w:r>
      <w:r>
        <w:rPr>
          <w:rStyle w:val="VerbatimChar"/>
        </w:rPr>
        <w:t xml:space="preserve"> 7    11 shady        7        9        28</w:t>
      </w:r>
      <w:r>
        <w:br/>
      </w:r>
      <w:r>
        <w:rPr>
          <w:rStyle w:val="VerbatimChar"/>
        </w:rPr>
        <w:t xml:space="preserve"> 8    16 shady        7       19        28</w:t>
      </w:r>
      <w:r>
        <w:br/>
      </w:r>
      <w:r>
        <w:rPr>
          <w:rStyle w:val="VerbatimChar"/>
        </w:rPr>
        <w:t xml:space="preserve"> 9    20 shady        7       19        29</w:t>
      </w:r>
      <w:r>
        <w:br/>
      </w:r>
      <w:r>
        <w:rPr>
          <w:rStyle w:val="VerbatimChar"/>
        </w:rPr>
        <w:t xml:space="preserve">10    13 shady        6       17        27</w:t>
      </w:r>
      <w:r>
        <w:br/>
      </w:r>
      <w:r>
        <w:rPr>
          <w:rStyle w:val="VerbatimChar"/>
        </w:rPr>
        <w:t xml:space="preserve">11     3 sunny        5       12        21</w:t>
      </w:r>
      <w:r>
        <w:br/>
      </w:r>
      <w:r>
        <w:rPr>
          <w:rStyle w:val="VerbatimChar"/>
        </w:rPr>
        <w:t xml:space="preserve">12     7 sunny        5       16        21</w:t>
      </w:r>
      <w:r>
        <w:br/>
      </w:r>
      <w:r>
        <w:rPr>
          <w:rStyle w:val="VerbatimChar"/>
        </w:rPr>
        <w:t xml:space="preserve">13     1 sunny        4       12        21</w:t>
      </w:r>
      <w:r>
        <w:br/>
      </w:r>
      <w:r>
        <w:rPr>
          <w:rStyle w:val="VerbatimChar"/>
        </w:rPr>
        <w:t xml:space="preserve">14     5 sunny        4       15        22</w:t>
      </w:r>
      <w:r>
        <w:br/>
      </w:r>
      <w:r>
        <w:rPr>
          <w:rStyle w:val="VerbatimChar"/>
        </w:rPr>
        <w:t xml:space="preserve">15     8 sunny        4       13        24</w:t>
      </w:r>
      <w:r>
        <w:br/>
      </w:r>
      <w:r>
        <w:rPr>
          <w:rStyle w:val="VerbatimChar"/>
        </w:rPr>
        <w:t xml:space="preserve">16    10 sunny        4       15        23</w:t>
      </w:r>
      <w:r>
        <w:br/>
      </w:r>
      <w:r>
        <w:rPr>
          <w:rStyle w:val="VerbatimChar"/>
        </w:rPr>
        <w:t xml:space="preserve">17     2 sunny        3       14        22</w:t>
      </w:r>
      <w:r>
        <w:br/>
      </w:r>
      <w:r>
        <w:rPr>
          <w:rStyle w:val="VerbatimChar"/>
        </w:rPr>
        <w:t xml:space="preserve">18     4 sunny        3       13        23</w:t>
      </w:r>
      <w:r>
        <w:br/>
      </w:r>
      <w:r>
        <w:rPr>
          <w:rStyle w:val="VerbatimChar"/>
        </w:rPr>
        <w:t xml:space="preserve">19     6 sunny        3       13        23</w:t>
      </w:r>
      <w:r>
        <w:br/>
      </w:r>
      <w:r>
        <w:rPr>
          <w:rStyle w:val="VerbatimChar"/>
        </w:rPr>
        <w:t xml:space="preserve">20     9 sunny        3       14        23</w:t>
      </w:r>
    </w:p>
    <w:p>
      <w:pPr>
        <w:pStyle w:val="Compact"/>
        <w:numPr>
          <w:ilvl w:val="0"/>
          <w:numId w:val="1014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4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an analysis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when you want to inspect your results in a specific order.</w:t>
            </w:r>
          </w:p>
          <w:p/>
        </w:tc>
      </w:tr>
    </w:tbl>
    <w:bookmarkEnd w:id="40"/>
    <w:bookmarkStart w:id="43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weight_g, height_cm)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weight_mg =</w:t>
      </w:r>
      <w:r>
        <w:rPr>
          <w:rStyle w:val="NormalTok"/>
        </w:rPr>
        <w:t xml:space="preserve"> weight_g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(weight_g)) </w:t>
      </w:r>
      <w:r>
        <w:rPr>
          <w:rStyle w:val="CommentTok"/>
        </w:rPr>
        <w:t xml:space="preserve"># sort by side, then weight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side  weight_g height_cm weight_mg size_class</w:t>
      </w:r>
      <w:r>
        <w:br/>
      </w:r>
      <w:r>
        <w:rPr>
          <w:rStyle w:val="VerbatimChar"/>
        </w:rPr>
        <w:t xml:space="preserve">  &lt;chr&gt;    &lt;dbl&gt;     &lt;dbl&gt;     &lt;dbl&gt; &lt;chr&gt;     </w:t>
      </w:r>
      <w:r>
        <w:br/>
      </w:r>
      <w:r>
        <w:rPr>
          <w:rStyle w:val="VerbatimChar"/>
        </w:rPr>
        <w:t xml:space="preserve">1 shady        9        28      9000 large     </w:t>
      </w:r>
      <w:r>
        <w:br/>
      </w:r>
      <w:r>
        <w:rPr>
          <w:rStyle w:val="VerbatimChar"/>
        </w:rPr>
        <w:t xml:space="preserve">2 shady        9        27      9000 large     </w:t>
      </w:r>
      <w:r>
        <w:br/>
      </w:r>
      <w:r>
        <w:rPr>
          <w:rStyle w:val="VerbatimChar"/>
        </w:rPr>
        <w:t xml:space="preserve">3 shady        9        27      9000 large     </w:t>
      </w:r>
      <w:r>
        <w:br/>
      </w:r>
      <w:r>
        <w:rPr>
          <w:rStyle w:val="VerbatimChar"/>
        </w:rPr>
        <w:t xml:space="preserve">4 shady        8        29      8000 large     </w:t>
      </w:r>
      <w:r>
        <w:br/>
      </w:r>
      <w:r>
        <w:rPr>
          <w:rStyle w:val="VerbatimChar"/>
        </w:rPr>
        <w:t xml:space="preserve">5 shady        8        27      8000 large     </w:t>
      </w:r>
      <w:r>
        <w:br/>
      </w:r>
      <w:r>
        <w:rPr>
          <w:rStyle w:val="VerbatimChar"/>
        </w:rPr>
        <w:t xml:space="preserve">6 shady        8        29      8000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1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weights,</w:t>
      </w:r>
    </w:p>
    <w:p>
      <w:pPr>
        <w:pStyle w:val="Compact"/>
        <w:numPr>
          <w:ilvl w:val="2"/>
          <w:numId w:val="101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weight.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pipeline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is what makes tidyverse readable. You can see every step in order — unlike nested function calls that read inside-out.</w:t>
            </w:r>
          </w:p>
          <w:p/>
        </w:tc>
      </w:tr>
    </w:tbl>
    <w:bookmarkEnd w:id="43"/>
    <w:bookmarkStart w:id="44" w:name="part-2-our-scientific-question"/>
    <w:p>
      <w:pPr>
        <w:pStyle w:val="Heading1"/>
      </w:pPr>
      <w:r>
        <w:t xml:space="preserve">Part 2 · Our Scientific Question</w:t>
      </w:r>
    </w:p>
    <w:p>
      <w:pPr>
        <w:pStyle w:val="FirstParagraph"/>
      </w:pPr>
      <w:r>
        <w:rPr>
          <w:b/>
          <w:bCs/>
        </w:rPr>
        <w:t xml:space="preserve">Biological prediction:</w:t>
      </w:r>
      <w:r>
        <w:t xml:space="preserve"> </w:t>
      </w:r>
      <w:r>
        <w:t xml:space="preserve">Leaves on the</w:t>
      </w:r>
      <w:r>
        <w:t xml:space="preserve"> </w:t>
      </w:r>
      <w:r>
        <w:rPr>
          <w:i/>
          <w:iCs/>
        </w:rPr>
        <w:t xml:space="preserve">shady</w:t>
      </w:r>
      <w:r>
        <w:t xml:space="preserve"> </w:t>
      </w:r>
      <w:r>
        <w:t xml:space="preserve">side of a tree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to capture more of the limited light.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No difference in leaf size between sunny and shady sides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t xml:space="preserve">Leaf size differs between sunny and shady sides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for this unit: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Today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the data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Lecture 04</w:t>
      </w:r>
      <w:r>
        <w:t xml:space="preserve"> </w:t>
      </w:r>
      <w:r>
        <w:t xml:space="preserve">—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the hypotheses with a t-test</w:t>
      </w:r>
    </w:p>
    <w:p>
      <w:pPr>
        <w:pStyle w:val="FirstParagraph"/>
      </w:pPr>
      <w:r>
        <w:t xml:space="preserve">Statistics helps us decide which hypothesis is better supported by the data.</w:t>
      </w:r>
    </w:p>
    <w:bookmarkEnd w:id="44"/>
    <w:bookmarkStart w:id="45" w:name="what-is-the-mean"/>
    <w:p>
      <w:pPr>
        <w:pStyle w:val="Heading1"/>
      </w:pPr>
      <w:r>
        <w:t xml:space="preserve">What Is the Mean?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1"/>
        </w:numPr>
      </w:pPr>
      <w:r>
        <w:t xml:space="preserve">Add up all values,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pulls the mean up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BodyText"/>
      </w:pPr>
      <w:r>
        <w:t xml:space="preserve">Values: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</w:t>
      </w:r>
    </w:p>
    <w:p>
      <w:pPr>
        <w:pStyle w:val="BodyText"/>
      </w:pPr>
      <w:r>
        <w:rPr>
          <w:i/>
          <w:iCs/>
        </w:rPr>
        <w:t xml:space="preserve">Is 15.2 a fair summary? Not really — the outlier dominates!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022"/>
        </w:numPr>
      </w:pPr>
      <w:r>
        <w:t xml:space="preserve">The most commonly reported statistic</w:t>
      </w:r>
    </w:p>
    <w:p>
      <w:pPr>
        <w:pStyle w:val="Compact"/>
        <w:numPr>
          <w:ilvl w:val="0"/>
          <w:numId w:val="1022"/>
        </w:numPr>
      </w:pPr>
      <w:r>
        <w:t xml:space="preserve">Used in every t-test, ANOVA, and regression</w:t>
      </w:r>
    </w:p>
    <w:p>
      <w:pPr>
        <w:pStyle w:val="Compact"/>
        <w:numPr>
          <w:ilvl w:val="0"/>
          <w:numId w:val="1022"/>
        </w:numPr>
      </w:pPr>
      <w:r>
        <w:t xml:space="preserve">Always pair it with a measure of</w:t>
      </w:r>
      <w:r>
        <w:t xml:space="preserve"> </w:t>
      </w:r>
      <w:r>
        <w:rPr>
          <w:b/>
          <w:bCs/>
        </w:rPr>
        <w:t xml:space="preserve">spread</w:t>
      </w:r>
      <w:r>
        <w:t xml:space="preserve"> </w:t>
      </w:r>
      <w:r>
        <w:t xml:space="preserve">(SD or SE)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 — Numbers</w:t>
        </w:r>
      </w:hyperlink>
    </w:p>
    <w:bookmarkEnd w:id="45"/>
    <w:bookmarkStart w:id="46" w:name="calculating-the-mean-filter-and-pull"/>
    <w:p>
      <w:pPr>
        <w:pStyle w:val="Heading1"/>
      </w:pPr>
      <w:r>
        <w:t xml:space="preserve">Calculating the Mean — filter() and pull()</w:t>
      </w:r>
    </w:p>
    <w:p>
      <w:pPr>
        <w:pStyle w:val="SourceCode"/>
      </w:pPr>
      <w:r>
        <w:rPr>
          <w:rStyle w:val="CommentTok"/>
        </w:rPr>
        <w:t xml:space="preserve"># Use filter() + pull() to extract one group's values 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</w:t>
      </w:r>
      <w:r>
        <w:rPr>
          <w:rStyle w:val="CommentTok"/>
        </w:rPr>
        <w:t xml:space="preserve"># look at the raw values</w:t>
      </w:r>
    </w:p>
    <w:p>
      <w:pPr>
        <w:pStyle w:val="SourceCode"/>
      </w:pPr>
      <w:r>
        <w:rPr>
          <w:rStyle w:val="VerbatimChar"/>
        </w:rPr>
        <w:t xml:space="preserve"> [1] 4 3 5 3 4 3 5 4 3 4</w:t>
      </w:r>
    </w:p>
    <w:p>
      <w:pPr>
        <w:pStyle w:val="SourceCode"/>
      </w:pPr>
      <w:r>
        <w:rPr>
          <w:rStyle w:val="CommentTok"/>
        </w:rPr>
        <w:t xml:space="preserve"># Calculate the mean -----------------------------------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weight: 3.8 g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filter(side == "sunny")</w:t>
      </w:r>
      <w:r>
        <w:t xml:space="preserve"> </w:t>
      </w:r>
      <w:r>
        <w:t xml:space="preserve">— keeps only sunny rows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pull(weight_g)</w:t>
      </w:r>
      <w:r>
        <w:t xml:space="preserve"> </w:t>
      </w:r>
      <w:r>
        <w:t xml:space="preserve">— extracts that column as a</w:t>
      </w:r>
      <w:r>
        <w:t xml:space="preserve"> </w:t>
      </w:r>
      <w:r>
        <w:rPr>
          <w:b/>
          <w:bCs/>
        </w:rPr>
        <w:t xml:space="preserve">vector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na.rm = TRUE</w:t>
      </w:r>
      <w:r>
        <w:t xml:space="preserve"> </w:t>
      </w:r>
      <w:r>
        <w:t xml:space="preserve">— removes 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before computing</w:t>
      </w:r>
    </w:p>
    <w:p>
      <w:pPr>
        <w:pStyle w:val="FirstParagraph"/>
      </w:pPr>
      <w:r>
        <w:rPr>
          <w:b/>
          <w:bCs/>
        </w:rPr>
        <w:t xml:space="preserve">Key pattern:</w:t>
      </w:r>
    </w:p>
    <w:p>
      <w:pPr>
        <w:pStyle w:val="BodyText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→ picks</w:t>
      </w:r>
      <w:r>
        <w:t xml:space="preserve"> </w:t>
      </w:r>
      <w:r>
        <w:rPr>
          <w:b/>
          <w:bCs/>
        </w:rPr>
        <w:t xml:space="preserve">rows</w:t>
      </w:r>
    </w:p>
    <w:p>
      <w:pPr>
        <w:pStyle w:val="BodyText"/>
      </w:pPr>
      <w:r>
        <w:rPr>
          <w:rStyle w:val="VerbatimChar"/>
        </w:rPr>
        <w:t xml:space="preserve">pull()</w:t>
      </w:r>
      <w:r>
        <w:t xml:space="preserve"> </w:t>
      </w:r>
      <w:r>
        <w:t xml:space="preserve">→ extracts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as a vector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bookmarkEnd w:id="46"/>
    <w:bookmarkStart w:id="47" w:name="what-is-the-median"/>
    <w:p>
      <w:pPr>
        <w:pStyle w:val="Heading1"/>
      </w:pPr>
      <w:r>
        <w:t xml:space="preserve">What Is the Median?</w:t>
      </w:r>
    </w:p>
    <w:p>
      <w:pPr>
        <w:pStyle w:val="FirstParagraph"/>
      </w:pPr>
      <w:r>
        <w:rPr>
          <w:b/>
          <w:bCs/>
        </w:rPr>
        <w:t xml:space="preserve">The middle value when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Not pulled by outliers →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≫ median</w:t>
      </w:r>
      <w:r>
        <w:t xml:space="preserve"> </w:t>
      </w:r>
      <w:r>
        <w:t xml:space="preserve">→ right-skewed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mean ≈ median</w:t>
      </w:r>
      <w:r>
        <w:t xml:space="preserve"> </w:t>
      </w:r>
      <w:r>
        <w:t xml:space="preserve">→ roughly symmetric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---------------------------------</w:t>
      </w:r>
      <w:r>
        <w:br/>
      </w:r>
      <w:r>
        <w:rPr>
          <w:rStyle w:val="NormalTok"/>
        </w:rPr>
        <w:t xml:space="preserve">shady_wt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sunny: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shady: 8 </w:t>
      </w:r>
    </w:p>
    <w:bookmarkEnd w:id="47"/>
    <w:bookmarkStart w:id="51" w:name="what-is-variance"/>
    <w:p>
      <w:pPr>
        <w:pStyle w:val="Heading1"/>
      </w:pPr>
      <w:r>
        <w:t xml:space="preserve">What Is Variance?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Compact"/>
        <w:numPr>
          <w:ilvl w:val="0"/>
          <w:numId w:val="1025"/>
        </w:numPr>
      </w:pPr>
      <w:r>
        <w:t xml:space="preserve">For each value, compute distance from mean: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those distances → all positive</w:t>
      </w:r>
    </w:p>
    <w:p>
      <w:pPr>
        <w:pStyle w:val="Compact"/>
        <w:numPr>
          <w:ilvl w:val="0"/>
          <w:numId w:val="1025"/>
        </w:numPr>
      </w:pPr>
      <w:r>
        <w:t xml:space="preserve">Sum them up, divide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estimate of population variance.</w:t>
      </w:r>
    </w:p>
    <w:p>
      <w:pPr>
        <w:pStyle w:val="BodyText"/>
      </w:pPr>
      <w:r>
        <w:rPr>
          <w:b/>
          <w:bCs/>
        </w:rPr>
        <w:t xml:space="preserve">Larger variance = more spread = more uncertainty</w:t>
      </w:r>
    </w:p>
    <w:p>
      <w:pPr>
        <w:pStyle w:val="SourceCode"/>
      </w:pPr>
      <w:r>
        <w:rPr>
          <w:rStyle w:val="CommentTok"/>
        </w:rPr>
        <w:t xml:space="preserve"># Variance for each side ------------------------------</w:t>
      </w:r>
      <w:r>
        <w:br/>
      </w:r>
      <w:r>
        <w:rPr>
          <w:rStyle w:val="NormalTok"/>
        </w:rPr>
        <w:t xml:space="preserve">var_sunny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var_shady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sunny: 0.62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Variance shady: 1.07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Variance is in</w:t>
            </w:r>
            <w:r>
              <w:t xml:space="preserve"> </w:t>
            </w:r>
            <w:r>
              <w:rPr>
                <w:b/>
                <w:bCs/>
              </w:rPr>
              <w:t xml:space="preserve">squared units</w:t>
            </w:r>
            <w:r>
              <w:t xml:space="preserve"> </w:t>
            </w:r>
            <w:r>
              <w:t xml:space="preserve">(g²) — hard to interpret. That is why we use SD.</w:t>
            </w:r>
          </w:p>
          <w:p/>
        </w:tc>
      </w:tr>
    </w:tbl>
    <w:p>
      <w:pPr>
        <w:pStyle w:val="BodyText"/>
      </w:pPr>
      <w:r>
        <w:t xml:space="preserve">📖</w:t>
      </w:r>
      <w:r>
        <w:t xml:space="preserve"> </w:t>
      </w:r>
      <w:hyperlink r:id="rId50">
        <w:r>
          <w:rPr>
            <w:rStyle w:val="Hyperlink"/>
          </w:rPr>
          <w:t xml:space="preserve">R4DS §13.3</w:t>
        </w:r>
      </w:hyperlink>
    </w:p>
    <w:bookmarkEnd w:id="51"/>
    <w:bookmarkStart w:id="52" w:name="what-is-standard-deviation"/>
    <w:p>
      <w:pPr>
        <w:pStyle w:val="Heading1"/>
      </w:pPr>
      <w:r>
        <w:t xml:space="preserve">What Is Standard Deviation?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square root of variance</w:t>
      </w:r>
      <w:r>
        <w:t xml:space="preserve"> </w:t>
      </w:r>
      <w:r>
        <w:t xml:space="preserve">→ back in original units (g) ✓</w:t>
      </w:r>
    </w:p>
    <w:p>
      <w:pPr>
        <w:pStyle w:val="Compact"/>
        <w:numPr>
          <w:ilvl w:val="0"/>
          <w:numId w:val="1026"/>
        </w:numPr>
      </w:pPr>
      <w:r>
        <w:t xml:space="preserve">For a normal distribution: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68%</w:t>
      </w:r>
      <w:r>
        <w:t xml:space="preserve"> </w:t>
      </w:r>
      <w:r>
        <w:t xml:space="preserve">of values fall within mean ± 1 SD</w:t>
      </w:r>
    </w:p>
    <w:p>
      <w:pPr>
        <w:pStyle w:val="Compact"/>
        <w:numPr>
          <w:ilvl w:val="1"/>
          <w:numId w:val="1027"/>
        </w:numPr>
      </w:pPr>
      <w:r>
        <w:t xml:space="preserve">~</w:t>
      </w:r>
      <w:r>
        <w:rPr>
          <w:b/>
          <w:bCs/>
        </w:rPr>
        <w:t xml:space="preserve">95%</w:t>
      </w:r>
      <w:r>
        <w:t xml:space="preserve"> </w:t>
      </w:r>
      <w:r>
        <w:t xml:space="preserve">fall within mean ± 2 SD</w:t>
      </w:r>
    </w:p>
    <w:p>
      <w:pPr>
        <w:pStyle w:val="Compact"/>
        <w:numPr>
          <w:ilvl w:val="0"/>
          <w:numId w:val="1026"/>
        </w:numPr>
      </w:pPr>
      <w:r>
        <w:t xml:space="preserve">Reports how spread out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data points are</w:t>
      </w:r>
    </w:p>
    <w:p>
      <w:pPr>
        <w:pStyle w:val="SourceCode"/>
      </w:pPr>
      <w:r>
        <w:rPr>
          <w:rStyle w:val="CommentTok"/>
        </w:rPr>
        <w:t xml:space="preserve"># Standard deviation for each side 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sunny: 0.79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shady: 1.03 g</w:t>
      </w:r>
    </w:p>
    <w:bookmarkEnd w:id="52"/>
    <w:bookmarkStart w:id="53" w:name="what-is-standard-error"/>
    <w:p>
      <w:pPr>
        <w:pStyle w:val="Heading1"/>
      </w:pPr>
      <w:r>
        <w:t xml:space="preserve">What Is Standard Error?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Measures how precisely we know the</w:t>
      </w:r>
      <w:r>
        <w:t xml:space="preserve"> </w:t>
      </w:r>
      <w:r>
        <w:rPr>
          <w:b/>
          <w:bCs/>
        </w:rPr>
        <w:t xml:space="preserve">mean</w:t>
      </w:r>
    </w:p>
    <w:p>
      <w:pPr>
        <w:pStyle w:val="Compact"/>
        <w:numPr>
          <w:ilvl w:val="0"/>
          <w:numId w:val="1028"/>
        </w:numPr>
      </w:pPr>
      <w:r>
        <w:t xml:space="preserve">Not the spread of raw data — the</w:t>
      </w:r>
      <w:r>
        <w:t xml:space="preserve"> </w:t>
      </w:r>
      <w:r>
        <w:rPr>
          <w:b/>
          <w:bCs/>
        </w:rPr>
        <w:t xml:space="preserve">uncertainty of the mean itself</w:t>
      </w:r>
    </w:p>
    <w:p>
      <w:pPr>
        <w:pStyle w:val="Compact"/>
        <w:numPr>
          <w:ilvl w:val="0"/>
          <w:numId w:val="1028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increases → more data = more precise estimate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 making claims about group means.</w:t>
      </w:r>
    </w:p>
    <w:p>
      <w:pPr>
        <w:pStyle w:val="SourceCode"/>
      </w:pPr>
      <w:r>
        <w:rPr>
          <w:rStyle w:val="CommentTok"/>
        </w:rPr>
        <w:t xml:space="preserve"># SE = SD / sqrt(n) — need correct n -----------------</w:t>
      </w:r>
      <w:r>
        <w:br/>
      </w:r>
      <w:r>
        <w:rPr>
          <w:rStyle w:val="NormalTok"/>
        </w:rPr>
        <w:t xml:space="preserve">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(n_sunny)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n_sunny,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sunny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sunny = 0.25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n_shady,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shady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shady = 0.33 g</w:t>
      </w:r>
    </w:p>
    <w:bookmarkEnd w:id="53"/>
    <w:bookmarkStart w:id="54" w:name="the-problem-with-length"/>
    <w:p>
      <w:pPr>
        <w:pStyle w:val="Heading1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SourceCode"/>
      </w:pPr>
      <w:r>
        <w:rPr>
          <w:rStyle w:val="CommentTok"/>
        </w:rPr>
        <w:t xml:space="preserve"># length() counts ALL positions — including NAs 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vector with missing values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returns 5 — but 2 are NA!</w:t>
      </w:r>
    </w:p>
    <w:p>
      <w:pPr>
        <w:pStyle w:val="SourceCode"/>
      </w:pPr>
      <w:r>
        <w:rPr>
          <w:rStyle w:val="VerbatimChar"/>
        </w:rPr>
        <w:t xml:space="preserve">[1] 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how many NAs are there?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CommentTok"/>
        </w:rPr>
        <w:t xml:space="preserve"># Using length() in SE gives the WRONG answer ---------</w:t>
      </w:r>
      <w:r>
        <w:br/>
      </w:r>
      <w:r>
        <w:rPr>
          <w:rStyle w:val="NormalTok"/>
        </w:rPr>
        <w:t xml:space="preserve">wrong_n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wrong_se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n  ="</w:t>
      </w:r>
      <w:r>
        <w:rPr>
          <w:rStyle w:val="NormalTok"/>
        </w:rPr>
        <w:t xml:space="preserve">, wrong_n,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n  = 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"Wrong SE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(wrong_se,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Wrong SE = 0.931 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length(x)</w:t>
      </w:r>
      <w:r>
        <w:t xml:space="preserve"> </w:t>
      </w:r>
      <w:r>
        <w:t xml:space="preserve">counts</w:t>
      </w:r>
      <w:r>
        <w:t xml:space="preserve"> </w:t>
      </w:r>
      <w:r>
        <w:rPr>
          <w:b/>
          <w:bCs/>
        </w:rPr>
        <w:t xml:space="preserve">all positions</w:t>
      </w:r>
      <w:r>
        <w:t xml:space="preserve"> </w:t>
      </w:r>
      <w:r>
        <w:t xml:space="preserve">in the vector — including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29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silent error</w:t>
      </w:r>
      <w:r>
        <w:t xml:space="preserve"> </w:t>
      </w:r>
      <w:r>
        <w:t xml:space="preserve">— R will not warn you!</w:t>
      </w:r>
    </w:p>
    <w:p>
      <w:pPr>
        <w:pStyle w:val="Compact"/>
        <w:numPr>
          <w:ilvl w:val="0"/>
          <w:numId w:val="1029"/>
        </w:numPr>
      </w:pPr>
      <w:r>
        <w:t xml:space="preserve">Using n = 5 in SE = SD / √n when n should be 3 gives the wrong answer</w:t>
      </w:r>
    </w:p>
    <w:p>
      <w:pPr>
        <w:pStyle w:val="FirstParagraph"/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 — Missing Values</w:t>
        </w:r>
      </w:hyperlink>
    </w:p>
    <w:bookmarkEnd w:id="54"/>
    <w:bookmarkStart w:id="57" w:name="fix-sumis.na"/>
    <w:p>
      <w:pPr>
        <w:pStyle w:val="Heading1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CommentTok"/>
        </w:rPr>
        <w:t xml:space="preserve"># Break it down step by step -------------------------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TRUE where NA, FALSE where real</w:t>
      </w:r>
    </w:p>
    <w:p>
      <w:pPr>
        <w:pStyle w:val="SourceCode"/>
      </w:pPr>
      <w:r>
        <w:rPr>
          <w:rStyle w:val="VerbatimChar"/>
        </w:rPr>
        <w:t xml:space="preserve">[1] FALSE FALSE  TRUE FALSE  TRUE</w:t>
      </w:r>
    </w:p>
    <w:p>
      <w:pPr>
        <w:pStyle w:val="SourceCode"/>
      </w:pP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 </w:t>
      </w:r>
      <w:r>
        <w:rPr>
          <w:rStyle w:val="CommentTok"/>
        </w:rPr>
        <w:t xml:space="preserve"># FLIP: TRUE where real, FALSE where NA</w:t>
      </w:r>
    </w:p>
    <w:p>
      <w:pPr>
        <w:pStyle w:val="SourceCode"/>
      </w:pPr>
      <w:r>
        <w:rPr>
          <w:rStyle w:val="VerbatimChar"/>
        </w:rPr>
        <w:t xml:space="preserve">[1]  TRUE  TRUE FALSE  TRUE FALSE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CommentTok"/>
        </w:rPr>
        <w:t xml:space="preserve"># count the TRUEs = number of real values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Apply to our real leaf data ------------------------</w:t>
      </w:r>
      <w:r>
        <w:br/>
      </w:r>
      <w:r>
        <w:rPr>
          <w:rStyle w:val="NormalTok"/>
        </w:rPr>
        <w:t xml:space="preserve">n_sun_check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"Non-missing sunny weights ="</w:t>
      </w:r>
      <w:r>
        <w:rPr>
          <w:rStyle w:val="NormalTok"/>
        </w:rPr>
        <w:t xml:space="preserve">, n_sun_check,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Non-missing sunny weights = 10 </w:t>
      </w:r>
    </w:p>
    <w:p>
      <w:pPr>
        <w:pStyle w:val="FirstParagraph"/>
      </w:pPr>
      <w:r>
        <w:rPr>
          <w:b/>
          <w:bCs/>
        </w:rPr>
        <w:t xml:space="preserve">How it works step by step: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counts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  <w:r>
              <w:t xml:space="preserve"> </w:t>
            </w:r>
            <w:r>
              <w:t xml:space="preserve">when you need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— even when you think there are no NAs.</w:t>
            </w:r>
          </w:p>
          <w:p/>
        </w:tc>
      </w:tr>
    </w:tbl>
    <w:bookmarkEnd w:id="57"/>
    <w:bookmarkStart w:id="58" w:name="all-stats-base-r-one-group-at-a-time"/>
    <w:p>
      <w:pPr>
        <w:pStyle w:val="Heading1"/>
      </w:pPr>
      <w:r>
        <w:t xml:space="preserve">All Stats — Base R, One Group at a Time</w:t>
      </w:r>
    </w:p>
    <w:p>
      <w:pPr>
        <w:pStyle w:val="SourceCode"/>
      </w:pPr>
      <w:r>
        <w:rPr>
          <w:rStyle w:val="CommentTok"/>
        </w:rPr>
        <w:t xml:space="preserve"># All stats for the sunny side -----------------------</w:t>
      </w:r>
      <w:r>
        <w:br/>
      </w:r>
      <w:r>
        <w:rPr>
          <w:rStyle w:val="NormalTok"/>
        </w:rPr>
        <w:t xml:space="preserve">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mean_s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se_s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Sunny Leaves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Sunny Leaves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     ="</w:t>
      </w:r>
      <w:r>
        <w:rPr>
          <w:rStyle w:val="NormalTok"/>
        </w:rPr>
        <w:t xml:space="preserve">, n_s,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      = 10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  = 3.8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Median = 4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SD     = 0.79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    = 0.25 </w:t>
      </w:r>
    </w:p>
    <w:p>
      <w:pPr>
        <w:pStyle w:val="Compact"/>
        <w:numPr>
          <w:ilvl w:val="0"/>
          <w:numId w:val="1031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cat()</w:t>
      </w:r>
      <w:r>
        <w:t xml:space="preserve"> </w:t>
      </w:r>
      <w:r>
        <w:t xml:space="preserve">prints clean labelled output</w:t>
      </w:r>
    </w:p>
    <w:p>
      <w:pPr>
        <w:pStyle w:val="Compact"/>
        <w:numPr>
          <w:ilvl w:val="0"/>
          <w:numId w:val="1031"/>
        </w:numPr>
      </w:pPr>
      <w:r>
        <w:t xml:space="preserve">This is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 repetitive for many groups → that is why we 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next</w:t>
      </w:r>
    </w:p>
    <w:bookmarkEnd w:id="58"/>
    <w:bookmarkStart w:id="60" w:name="stats-the-tidy-way-group_by-summarize"/>
    <w:p>
      <w:pPr>
        <w:pStyle w:val="Heading1"/>
      </w:pPr>
      <w:r>
        <w:t xml:space="preserve">Stats the Tidy Way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CommentTok"/>
        </w:rPr>
        <w:t xml:space="preserve"># Calculate all stats for both sides at once 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mean_wt med_wt sd_wt se_wt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10     7.8      8  1.03  0.33</w:t>
      </w:r>
      <w:r>
        <w:br/>
      </w:r>
      <w:r>
        <w:rPr>
          <w:rStyle w:val="VerbatimChar"/>
        </w:rPr>
        <w:t xml:space="preserve">2 sunny    10     3.8      4  0.79  0.25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— 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— collapses each group to one row of stats</w:t>
      </w:r>
    </w:p>
    <w:p>
      <w:pPr>
        <w:pStyle w:val="Compact"/>
        <w:numPr>
          <w:ilvl w:val="0"/>
          <w:numId w:val="1032"/>
        </w:numPr>
      </w:pPr>
      <w:r>
        <w:t xml:space="preserve">You get</w:t>
      </w:r>
      <w:r>
        <w:t xml:space="preserve"> </w:t>
      </w:r>
      <w:r>
        <w:rPr>
          <w:b/>
          <w:bCs/>
        </w:rPr>
        <w:t xml:space="preserve">both groups in one clean table</w:t>
      </w:r>
    </w:p>
    <w:p>
      <w:pPr>
        <w:pStyle w:val="Compact"/>
        <w:numPr>
          <w:ilvl w:val="0"/>
          <w:numId w:val="1032"/>
        </w:numPr>
      </w:pPr>
      <w:r>
        <w:t xml:space="preserve">You can reference a column just created (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)</w:t>
      </w:r>
    </w:p>
    <w:p>
      <w:pPr>
        <w:pStyle w:val="FirstParagraph"/>
      </w:pPr>
      <w:r>
        <w:t xml:space="preserve">📖</w:t>
      </w:r>
      <w:r>
        <w:t xml:space="preserve"> </w:t>
      </w:r>
      <w:hyperlink r:id="rId59">
        <w:r>
          <w:rPr>
            <w:rStyle w:val="Hyperlink"/>
          </w:rPr>
          <w:t xml:space="preserve">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60"/>
    <w:bookmarkStart w:id="61" w:name="multiple-variables-at-once"/>
    <w:p>
      <w:pPr>
        <w:pStyle w:val="Heading1"/>
      </w:pPr>
      <w:r>
        <w:t xml:space="preserve">Multiple Variables at Once</w:t>
      </w:r>
    </w:p>
    <w:p>
      <w:pPr>
        <w:pStyle w:val="SourceCode"/>
      </w:pPr>
      <w:r>
        <w:rPr>
          <w:rStyle w:val="CommentTok"/>
        </w:rPr>
        <w:t xml:space="preserve"># One group_by() pipe summarizes all measurements 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mean_ht mean_wd</w:t>
      </w:r>
      <w:r>
        <w:br/>
      </w:r>
      <w:r>
        <w:rPr>
          <w:rStyle w:val="VerbatimChar"/>
        </w:rPr>
        <w:t xml:space="preserve">  &lt;chr&gt; &lt;int&gt;   &lt;dbl&gt;   &lt;dbl&gt;   &lt;dbl&gt;</w:t>
      </w:r>
      <w:r>
        <w:br/>
      </w:r>
      <w:r>
        <w:rPr>
          <w:rStyle w:val="VerbatimChar"/>
        </w:rPr>
        <w:t xml:space="preserve">1 shady    10     7.8    27.9    17.3</w:t>
      </w:r>
      <w:r>
        <w:br/>
      </w:r>
      <w:r>
        <w:rPr>
          <w:rStyle w:val="VerbatimChar"/>
        </w:rPr>
        <w:t xml:space="preserve">2 sunny    10     3.8    22.3    13.7</w:t>
      </w:r>
    </w:p>
    <w:p>
      <w:pPr>
        <w:pStyle w:val="FirstParagraph"/>
      </w:pPr>
      <w:r>
        <w:rPr>
          <w:b/>
          <w:bCs/>
        </w:rPr>
        <w:t xml:space="preserve">With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you summarize</w:t>
      </w:r>
      <w:r>
        <w:t xml:space="preserve"> </w:t>
      </w:r>
      <w:r>
        <w:rPr>
          <w:b/>
          <w:bCs/>
        </w:rPr>
        <w:t xml:space="preserve">all three measurements</w:t>
      </w:r>
      <w:r>
        <w:t xml:space="preserve"> </w:t>
      </w:r>
      <w:r>
        <w:t xml:space="preserve">across both sides.</w:t>
      </w:r>
    </w:p>
    <w:p>
      <w:pPr>
        <w:pStyle w:val="BodyText"/>
      </w:pPr>
      <w:r>
        <w:rPr>
          <w:b/>
          <w:bCs/>
        </w:rPr>
        <w:t xml:space="preserve">Do the numbers support our hypothesis?</w:t>
      </w:r>
    </w:p>
    <w:p>
      <w:pPr>
        <w:pStyle w:val="Compact"/>
        <w:numPr>
          <w:ilvl w:val="0"/>
          <w:numId w:val="1033"/>
        </w:numPr>
      </w:pPr>
      <w:r>
        <w:t xml:space="preserve">Shady heavier? → check</w:t>
      </w:r>
      <w:r>
        <w:t xml:space="preserve"> </w:t>
      </w:r>
      <w:r>
        <w:rPr>
          <w:rStyle w:val="VerbatimChar"/>
        </w:rPr>
        <w:t xml:space="preserve">mean_wt</w:t>
      </w:r>
    </w:p>
    <w:p>
      <w:pPr>
        <w:pStyle w:val="Compact"/>
        <w:numPr>
          <w:ilvl w:val="0"/>
          <w:numId w:val="1033"/>
        </w:numPr>
      </w:pPr>
      <w:r>
        <w:t xml:space="preserve">Shady taller? → check</w:t>
      </w:r>
      <w:r>
        <w:t xml:space="preserve"> </w:t>
      </w:r>
      <w:r>
        <w:rPr>
          <w:rStyle w:val="VerbatimChar"/>
        </w:rPr>
        <w:t xml:space="preserve">mean_ht</w:t>
      </w:r>
    </w:p>
    <w:p>
      <w:pPr>
        <w:pStyle w:val="Compact"/>
        <w:numPr>
          <w:ilvl w:val="0"/>
          <w:numId w:val="1033"/>
        </w:numPr>
      </w:pPr>
      <w:r>
        <w:t xml:space="preserve">Shady wider? → check</w:t>
      </w:r>
      <w:r>
        <w:t xml:space="preserve"> </w:t>
      </w:r>
      <w:r>
        <w:rPr>
          <w:rStyle w:val="VerbatimChar"/>
        </w:rPr>
        <w:t xml:space="preserve">mean_wd</w:t>
      </w:r>
    </w:p>
    <w:bookmarkEnd w:id="61"/>
    <w:bookmarkStart w:id="64" w:name="fast-summaries-with-skimr"/>
    <w:p>
      <w:pPr>
        <w:pStyle w:val="Heading1"/>
      </w:pPr>
      <w:r>
        <w:t xml:space="preserve">Fast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SourceCode"/>
      </w:pPr>
      <w:r>
        <w:rPr>
          <w:rStyle w:val="CommentTok"/>
        </w:rPr>
        <w:t xml:space="preserve"># skim() grouped by side — full column summaries 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59"/>
        <w:gridCol w:w="931"/>
        <w:gridCol w:w="1304"/>
        <w:gridCol w:w="465"/>
        <w:gridCol w:w="465"/>
        <w:gridCol w:w="279"/>
        <w:gridCol w:w="559"/>
        <w:gridCol w:w="465"/>
        <w:gridCol w:w="559"/>
        <w:gridCol w:w="465"/>
        <w:gridCol w:w="5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▂▇▁▇▇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▇▁▇▁▃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▁▁▁▂▇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▅▇▅▅▂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▇▁▆▁▆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height_cm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▆▃▁▇▂</w:t>
            </w:r>
          </w:p>
        </w:tc>
      </w:tr>
    </w:tbl>
    <w:p>
      <w:pPr>
        <w:pStyle w:val="BodyText"/>
      </w:pPr>
      <w:r>
        <w:t xml:space="preserve">Per column and per group: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 percentiles (</w:t>
      </w:r>
      <w:r>
        <w:rPr>
          <w:rStyle w:val="VerbatimChar"/>
        </w:rPr>
        <w:t xml:space="preserve">p0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p100</w:t>
      </w:r>
      <w:r>
        <w:t xml:space="preserve">), and a mini histogram.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your fastest</w:t>
            </w:r>
            <w:r>
              <w:t xml:space="preserve"> </w:t>
            </w:r>
            <w:r>
              <w:rPr>
                <w:b/>
                <w:bCs/>
              </w:rPr>
              <w:t xml:space="preserve">first look</w:t>
            </w:r>
            <w:r>
              <w:t xml:space="preserve"> </w:t>
            </w:r>
            <w:r>
              <w:t xml:space="preserve">at any dataset. Pair it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to compare groups instantly.</w:t>
            </w:r>
          </w:p>
          <w:p/>
        </w:tc>
      </w:tr>
    </w:tbl>
    <w:bookmarkEnd w:id="64"/>
    <w:bookmarkStart w:id="69" w:name="boxplot-basic-structure"/>
    <w:p>
      <w:pPr>
        <w:pStyle w:val="Heading1"/>
      </w:pPr>
      <w:r>
        <w:t xml:space="preserve">Boxplot — Basic Structure</w:t>
      </w:r>
    </w:p>
    <w:p>
      <w:pPr>
        <w:pStyle w:val="SourceCode"/>
      </w:pPr>
      <w:r>
        <w:rPr>
          <w:rStyle w:val="CommentTok"/>
        </w:rPr>
        <w:t xml:space="preserve"># Basic boxplot — data is already long format ---------</w:t>
      </w:r>
      <w:r>
        <w:br/>
      </w:r>
      <w:r>
        <w:rPr>
          <w:rStyle w:val="NormalTok"/>
        </w:rPr>
        <w:t xml:space="preserve">tree_box_plot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tree_box_plot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basic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3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3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Whiskers = 1.5 × IQR</w:t>
      </w:r>
    </w:p>
    <w:p>
      <w:pPr>
        <w:pStyle w:val="Compact"/>
        <w:numPr>
          <w:ilvl w:val="0"/>
          <w:numId w:val="103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Because our data is in</w:t>
      </w:r>
      <w:r>
        <w:t xml:space="preserve"> </w:t>
      </w:r>
      <w:r>
        <w:rPr>
          <w:b/>
          <w:bCs/>
        </w:rPr>
        <w:t xml:space="preserve">long 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straight off the x-axis — no reshaping needed.</w:t>
      </w:r>
    </w:p>
    <w:p>
      <w:pPr>
        <w:pStyle w:val="BodyText"/>
      </w:pPr>
      <w:r>
        <w:t xml:space="preserve">📖</w:t>
      </w:r>
      <w:r>
        <w:t xml:space="preserve"> </w:t>
      </w:r>
      <w:hyperlink r:id="rId68">
        <w:r>
          <w:rPr>
            <w:rStyle w:val="Hyperlink"/>
          </w:rPr>
          <w:t xml:space="preserve">R4DS §9 — Layers</w:t>
        </w:r>
      </w:hyperlink>
    </w:p>
    <w:bookmarkEnd w:id="69"/>
    <w:bookmarkStart w:id="75" w:name="boxplot-overlay-individual-points"/>
    <w:p>
      <w:pPr>
        <w:pStyle w:val="Heading1"/>
      </w:pPr>
      <w:r>
        <w:t xml:space="preserve">Boxplot — Overlay Individual Points</w:t>
      </w:r>
    </w:p>
    <w:p>
      <w:pPr>
        <w:pStyle w:val="SourceCode"/>
      </w:pPr>
      <w:r>
        <w:rPr>
          <w:rStyle w:val="CommentTok"/>
        </w:rPr>
        <w:t xml:space="preserve"># Add raw data points over the boxplot ----------------</w:t>
      </w:r>
      <w:r>
        <w:br/>
      </w:r>
      <w:r>
        <w:rPr>
          <w:rStyle w:val="NormalTok"/>
        </w:rPr>
        <w:t xml:space="preserve">tree_jitter_plot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tree_jitter_plot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boxplot-jitter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arguments: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— spreads points left and right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render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 to show overlap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size = 2.5</w:t>
      </w:r>
      <w:r>
        <w:t xml:space="preserve"> </w:t>
      </w:r>
      <w:r>
        <w:t xml:space="preserve">— point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raw points with a boxplot — with only 10 leaves per group, every point matters!</w:t>
            </w:r>
          </w:p>
          <w:p/>
        </w:tc>
      </w:tr>
    </w:tbl>
    <w:bookmarkEnd w:id="75"/>
    <w:bookmarkStart w:id="79" w:name="mean-se-plot-stat_summary"/>
    <w:p>
      <w:pPr>
        <w:pStyle w:val="Heading1"/>
      </w:pPr>
      <w:r>
        <w:t xml:space="preserve">Mean ± SE Plot —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SourceCode"/>
      </w:pPr>
      <w:r>
        <w:rPr>
          <w:rStyle w:val="CommentTok"/>
        </w:rPr>
        <w:t xml:space="preserve"># stat_summary() computes and plots mean and SE -------</w:t>
      </w:r>
      <w:r>
        <w:br/>
      </w:r>
      <w:r>
        <w:rPr>
          <w:rStyle w:val="NormalTok"/>
        </w:rPr>
        <w:t xml:space="preserve">tree_mean_se_plot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wrangling_summary_stats_stats_files/figure-docx/mean-se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t xml:space="preserve">Individual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 = 0.35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Mean shown as a</w:t>
      </w:r>
      <w:r>
        <w:t xml:space="preserve"> </w:t>
      </w:r>
      <w:r>
        <w:rPr>
          <w:b/>
          <w:bCs/>
        </w:rPr>
        <w:t xml:space="preserve">larger foreground point</w:t>
      </w:r>
    </w:p>
    <w:p>
      <w:pPr>
        <w:pStyle w:val="Compact"/>
        <w:numPr>
          <w:ilvl w:val="0"/>
          <w:numId w:val="1036"/>
        </w:numPr>
      </w:pPr>
      <w:r>
        <w:t xml:space="preserve">Error bars =</w:t>
      </w:r>
      <w:r>
        <w:t xml:space="preserve"> </w:t>
      </w:r>
      <w:r>
        <w:rPr>
          <w:b/>
          <w:bCs/>
        </w:rPr>
        <w:t xml:space="preserve">± 1 SE</w:t>
      </w:r>
    </w:p>
    <w:bookmarkEnd w:id="79"/>
    <w:bookmarkStart w:id="8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 wrangling skills: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1"/>
          <w:numId w:val="1038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Statistics concepts: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Mean</w:t>
      </w:r>
      <w:r>
        <w:t xml:space="preserve"> </w:t>
      </w:r>
      <w:r>
        <w:t xml:space="preserve">— balance point; sensitive to outliers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Median</w:t>
      </w:r>
      <w:r>
        <w:t xml:space="preserve"> </w:t>
      </w:r>
      <w:r>
        <w:t xml:space="preserve">— middle value; robust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Variance / SD</w:t>
      </w:r>
      <w:r>
        <w:t xml:space="preserve"> </w:t>
      </w:r>
      <w:r>
        <w:t xml:space="preserve">— spread of individual data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— precision of the sample mean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More R skills: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— all stats for all groups at once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sum(!is.na())</w:t>
      </w:r>
      <w:r>
        <w:t xml:space="preserve"> </w:t>
      </w:r>
      <w:r>
        <w:t xml:space="preserve">— the right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skim()</w:t>
      </w:r>
      <w:r>
        <w:t xml:space="preserve"> </w:t>
      </w:r>
      <w:r>
        <w:t xml:space="preserve">— instant full dataset overview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geom_boxplot()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41"/>
        </w:numPr>
      </w:pPr>
      <w:r>
        <w:t xml:space="preserve">📖</w:t>
      </w:r>
      <w:r>
        <w:t xml:space="preserve"> </w:t>
      </w:r>
      <w:hyperlink r:id="rId18">
        <w:r>
          <w:rPr>
            <w:rStyle w:val="Hyperlink"/>
          </w:rPr>
          <w:t xml:space="preserve">R4DS §18</w:t>
        </w:r>
      </w:hyperlink>
      <w:r>
        <w:t xml:space="preserve"> </w:t>
      </w:r>
      <w:r>
        <w:t xml:space="preserve">— Missing Values</w:t>
      </w:r>
    </w:p>
    <w:p>
      <w:pPr>
        <w:pStyle w:val="Compact"/>
        <w:numPr>
          <w:ilvl w:val="0"/>
          <w:numId w:val="1041"/>
        </w:numPr>
      </w:pPr>
      <w:r>
        <w:t xml:space="preserve">🌐</w:t>
      </w:r>
      <w:r>
        <w:t xml:space="preserve"> </w:t>
      </w:r>
      <w:hyperlink r:id="rId19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04:</w:t>
      </w:r>
    </w:p>
    <w:p>
      <w:pPr>
        <w:pStyle w:val="Compact"/>
        <w:numPr>
          <w:ilvl w:val="0"/>
          <w:numId w:val="1042"/>
        </w:numPr>
      </w:pPr>
      <w:r>
        <w:t xml:space="preserve">Two-sample t-test</w:t>
      </w:r>
    </w:p>
    <w:p>
      <w:pPr>
        <w:pStyle w:val="Compact"/>
        <w:numPr>
          <w:ilvl w:val="0"/>
          <w:numId w:val="1042"/>
        </w:numPr>
      </w:pPr>
      <w:r>
        <w:t xml:space="preserve">Checking assumptions (normality, equal variance)</w:t>
      </w:r>
    </w:p>
    <w:p>
      <w:pPr>
        <w:pStyle w:val="Compact"/>
        <w:numPr>
          <w:ilvl w:val="0"/>
          <w:numId w:val="1042"/>
        </w:numPr>
      </w:pPr>
      <w:r>
        <w:t xml:space="preserve">Interpreting and reporting results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36" Target="https://r4ds.hadley.nz/data-transform#sec-mutate" TargetMode="External" /><Relationship Type="http://schemas.openxmlformats.org/officeDocument/2006/relationships/hyperlink" Id="rId59" Target="https://r4ds.hadley.nz/data-transform#sec-summarize" TargetMode="External" /><Relationship Type="http://schemas.openxmlformats.org/officeDocument/2006/relationships/hyperlink" Id="rId32" Target="https://r4ds.hadley.nz/data-transform#select" TargetMode="External" /><Relationship Type="http://schemas.openxmlformats.org/officeDocument/2006/relationships/hyperlink" Id="rId68" Target="https://r4ds.hadley.nz/layers" TargetMode="External" /><Relationship Type="http://schemas.openxmlformats.org/officeDocument/2006/relationships/hyperlink" Id="rId18" Target="https://r4ds.hadley.nz/missing-values" TargetMode="External" /><Relationship Type="http://schemas.openxmlformats.org/officeDocument/2006/relationships/hyperlink" Id="rId17" Target="https://r4ds.hadley.nz/numbers" TargetMode="External" /><Relationship Type="http://schemas.openxmlformats.org/officeDocument/2006/relationships/hyperlink" Id="rId50" Target="https://r4ds.hadley.nz/numbers#numeric-summari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Describing Our Data</dc:title>
  <dc:creator>Bill Perry</dc:creator>
  <dc:description>Filter, select, mutate, and arrange with the tidyverse pipe; compute mean, median, variance, SD, and SE; start comparing groups.</dc:description>
  <cp:keywords/>
  <dcterms:created xsi:type="dcterms:W3CDTF">2026-07-03T20:27:46Z</dcterms:created>
  <dcterms:modified xsi:type="dcterms:W3CDTF">2026-07-03T20:27:46Z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Wrangling, summaries, statistics, and our first real comparisons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