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Worksheet 07 — Wide, Long, and Wild: Pivoting Real Data</w:t>
      </w:r>
    </w:p>
    <w:p>
      <w:pPr>
        <w:pStyle w:val="Subtitle"/>
      </w:pPr>
      <w:r>
        <w:t xml:space="preserve">Reshaping Lake Superior ice cover data with pivot_longer() and pivot_wider()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2026-07-02</w:t>
      </w:r>
    </w:p>
    <w:bookmarkStart w:id="12" w:name="Xed7bf37493b138b364350945d5d95c53548d8bb"/>
    <w:p>
      <w:pPr>
        <w:pStyle w:val="Heading1"/>
      </w:pPr>
      <w:r>
        <w:t xml:space="preserve">In-class Activity 7: Pivoting a Messy Real-World Dataset</w:t>
      </w:r>
    </w:p>
    <w:bookmarkStart w:id="9" w:name="recap-from-worksheet-06"/>
    <w:p>
      <w:pPr>
        <w:pStyle w:val="Heading3"/>
      </w:pPr>
      <w:r>
        <w:t xml:space="preserve">Recap from Worksheet 06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Downloaded</w:t>
      </w:r>
      <w:r>
        <w:t xml:space="preserve"> </w:t>
      </w:r>
      <w:r>
        <w:t xml:space="preserve">real NOAA weather data directly into R with</w:t>
      </w:r>
      <w:r>
        <w:t xml:space="preserve"> </w:t>
      </w:r>
      <w:r>
        <w:rPr>
          <w:rStyle w:val="VerbatimChar"/>
        </w:rPr>
        <w:t xml:space="preserve">get_GSOD()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Compared</w:t>
      </w:r>
      <w:r>
        <w:t xml:space="preserve"> </w:t>
      </w:r>
      <w:r>
        <w:t xml:space="preserve">raw daily data to monthly and yearly summaries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lm()</w:t>
      </w:r>
      <w:r>
        <w:t xml:space="preserve"> </w:t>
      </w:r>
      <w:r>
        <w:t xml:space="preserve">to estimate a rate of temperature change (°C per decade)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case_when()</w:t>
      </w:r>
      <w:r>
        <w:t xml:space="preserve"> </w:t>
      </w:r>
      <w:r>
        <w:t xml:space="preserve">to build a summer vs. winter season variable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Compared</w:t>
      </w:r>
      <w:r>
        <w:t xml:space="preserve"> </w:t>
      </w:r>
      <w:r>
        <w:t xml:space="preserve">two group-specific regression models</w:t>
      </w:r>
    </w:p>
    <w:bookmarkEnd w:id="9"/>
    <w:bookmarkStart w:id="11" w:name="todays-objectives"/>
    <w:p>
      <w:pPr>
        <w:pStyle w:val="Heading3"/>
      </w:pPr>
      <w:r>
        <w:t xml:space="preserve">Today’s Objectives</w:t>
      </w:r>
    </w:p>
    <w:p>
      <w:pPr>
        <w:pStyle w:val="Compact"/>
        <w:numPr>
          <w:ilvl w:val="0"/>
          <w:numId w:val="1002"/>
        </w:numPr>
      </w:pPr>
      <w:r>
        <w:t xml:space="preserve">Read a genuinely messy, wide text file directly from a NOAA web server</w:t>
      </w:r>
    </w:p>
    <w:p>
      <w:pPr>
        <w:pStyle w:val="Compact"/>
        <w:numPr>
          <w:ilvl w:val="0"/>
          <w:numId w:val="1002"/>
        </w:numPr>
      </w:pPr>
      <w:r>
        <w:t xml:space="preserve">Understand why wide data resists</w:t>
      </w:r>
      <w:r>
        <w:t xml:space="preserve"> </w:t>
      </w:r>
      <w:r>
        <w:rPr>
          <w:rStyle w:val="VerbatimChar"/>
        </w:rPr>
        <w:t xml:space="preserve">ggplot()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group_by()</w:t>
      </w:r>
    </w:p>
    <w:p>
      <w:pPr>
        <w:pStyle w:val="Compact"/>
        <w:numPr>
          <w:ilvl w:val="0"/>
          <w:numId w:val="1002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pivot_longer()</w:t>
      </w:r>
      <w:r>
        <w:t xml:space="preserve"> </w:t>
      </w:r>
      <w:r>
        <w:t xml:space="preserve">to reshape wide data into tidy long data</w:t>
      </w:r>
    </w:p>
    <w:p>
      <w:pPr>
        <w:pStyle w:val="Compact"/>
        <w:numPr>
          <w:ilvl w:val="0"/>
          <w:numId w:val="1002"/>
        </w:numPr>
      </w:pPr>
      <w:r>
        <w:t xml:space="preserve">Fix a tricky real-world date problem — winters that cross the new year</w:t>
      </w:r>
    </w:p>
    <w:p>
      <w:pPr>
        <w:pStyle w:val="Compact"/>
        <w:numPr>
          <w:ilvl w:val="0"/>
          <w:numId w:val="1002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pivot_wider()</w:t>
      </w:r>
      <w:r>
        <w:t xml:space="preserve"> </w:t>
      </w:r>
      <w:r>
        <w:t xml:space="preserve">to build a human-readable summary table</w:t>
      </w:r>
    </w:p>
    <w:p>
      <w:pPr>
        <w:pStyle w:val="Compact"/>
        <w:numPr>
          <w:ilvl w:val="0"/>
          <w:numId w:val="1002"/>
        </w:numPr>
      </w:pPr>
      <w:r>
        <w:t xml:space="preserve">Recreate NOAA’s own</w:t>
      </w:r>
      <w:r>
        <w:t xml:space="preserve"> </w:t>
      </w:r>
      <w:r>
        <w:t xml:space="preserve">“spaghetti plot”</w:t>
      </w:r>
      <w:r>
        <w:t xml:space="preserve"> </w:t>
      </w:r>
      <w:r>
        <w:t xml:space="preserve">of ice cover by year</w:t>
      </w:r>
    </w:p>
    <w:p>
      <w:pPr>
        <w:pStyle w:val="Compact"/>
        <w:numPr>
          <w:ilvl w:val="0"/>
          <w:numId w:val="1002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slice_max()</w:t>
      </w:r>
      <w:r>
        <w:t xml:space="preserve"> </w:t>
      </w:r>
      <w:r>
        <w:t xml:space="preserve">to find each year’s peak ice cover and model the trend</w:t>
      </w:r>
    </w:p>
    <w:p>
      <w:pPr>
        <w:pStyle w:val="Heading1"/>
      </w:pPr>
      <w:bookmarkStart w:id="10" w:name="how-to-use-this-worksheet"/>
      <w:r>
        <w:rPr>
          <w:b/>
          <w:bCs/>
        </w:rPr>
        <w:t xml:space="preserve">How to use this worksheet</w:t>
      </w:r>
      <w:bookmarkEnd w:id="10"/>
    </w:p>
    <w:p>
      <w:pPr>
        <w:pStyle w:val="Compact"/>
        <w:numPr>
          <w:ilvl w:val="0"/>
          <w:numId w:val="1003"/>
        </w:numPr>
      </w:pPr>
      <w:r>
        <w:t xml:space="preserve">Work through each part in order. Type the code into a new R script in Positron and run it line by line.</w:t>
      </w:r>
    </w:p>
    <w:p>
      <w:pPr>
        <w:pStyle w:val="Compact"/>
        <w:numPr>
          <w:ilvl w:val="1"/>
          <w:numId w:val="1004"/>
        </w:numPr>
      </w:pPr>
      <w:r>
        <w:t xml:space="preserve">Code blocks marked</w:t>
      </w:r>
      <w:r>
        <w:t xml:space="preserve"> </w:t>
      </w:r>
      <w:r>
        <w:rPr>
          <w:b/>
          <w:bCs/>
        </w:rPr>
        <w:t xml:space="preserve">▶ Run this</w:t>
      </w:r>
      <w:r>
        <w:t xml:space="preserve"> </w:t>
      </w:r>
      <w:r>
        <w:t xml:space="preserve">should be executed as written.</w:t>
      </w:r>
    </w:p>
    <w:p>
      <w:pPr>
        <w:pStyle w:val="Compact"/>
        <w:numPr>
          <w:ilvl w:val="1"/>
          <w:numId w:val="1004"/>
        </w:numPr>
      </w:pPr>
      <w:r>
        <w:t xml:space="preserve">Blocks marked</w:t>
      </w:r>
      <w:r>
        <w:t xml:space="preserve"> </w:t>
      </w:r>
      <w:r>
        <w:rPr>
          <w:b/>
          <w:bCs/>
        </w:rPr>
        <w:t xml:space="preserve">✏️ Your turn</w:t>
      </w:r>
      <w:r>
        <w:t xml:space="preserve"> </w:t>
      </w:r>
      <w:r>
        <w:t xml:space="preserve">ask you to write, modify, or interpret.</w:t>
      </w:r>
    </w:p>
    <w:p>
      <w:pPr>
        <w:pStyle w:val="Compact"/>
        <w:numPr>
          <w:ilvl w:val="1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Going further</w:t>
      </w:r>
      <w:r>
        <w:t xml:space="preserve"> </w:t>
      </w:r>
      <w:r>
        <w:t xml:space="preserve">section is optional.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X2b3bfb2733759075ae3181f605e2c6b998a4a44"/>
    <w:p>
      <w:pPr>
        <w:pStyle w:val="Heading1"/>
      </w:pPr>
      <w:r>
        <w:t xml:space="preserve">Part 1 · Load libraries and read the raw file</w:t>
      </w:r>
    </w:p>
    <w:bookmarkStart w:id="13" w:name="libraries"/>
    <w:p>
      <w:pPr>
        <w:pStyle w:val="Heading3"/>
      </w:pPr>
      <w:r>
        <w:t xml:space="preserve">Libraries</w:t>
      </w:r>
    </w:p>
    <w:p>
      <w:pPr>
        <w:pStyle w:val="FirstParagraph"/>
      </w:pPr>
      <w:r>
        <w:rPr>
          <w:b/>
          <w:bCs/>
        </w:rPr>
        <w:t xml:space="preserve">▶ Run this at the top of your script:</w:t>
      </w:r>
    </w:p>
    <w:p>
      <w:pPr>
        <w:pStyle w:val="SourceCode"/>
      </w:pPr>
      <w:r>
        <w:rPr>
          <w:rStyle w:val="CommentTok"/>
        </w:rPr>
        <w:t xml:space="preserve"># Load packages at the top — always ----------------------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 </w:t>
      </w:r>
      <w:r>
        <w:rPr>
          <w:rStyle w:val="CommentTok"/>
        </w:rPr>
        <w:t xml:space="preserve"># data manipulation + ggplot2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(janitor)      </w:t>
      </w:r>
      <w:r>
        <w:rPr>
          <w:rStyle w:val="CommentTok"/>
        </w:rPr>
        <w:t xml:space="preserve"># clean_names() and friends</w:t>
      </w:r>
    </w:p>
    <w:bookmarkEnd w:id="13"/>
    <w:bookmarkStart w:id="14" w:name="read-the-data-straight-from-noaas-server"/>
    <w:p>
      <w:pPr>
        <w:pStyle w:val="Heading3"/>
      </w:pPr>
      <w:r>
        <w:t xml:space="preserve">Read the data straight from NOAA’s server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Read the messy text file directly from the web -----------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"https://www.glerl.noaa.gov/data/ice/glicd/daily/sup.txt"</w:t>
      </w:r>
      <w:r>
        <w:br/>
      </w:r>
      <w:r>
        <w:br/>
      </w:r>
      <w:r>
        <w:rPr>
          <w:rStyle w:val="NormalTok"/>
        </w:rPr>
        <w:t xml:space="preserve">ice_raw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url,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na.strings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"-999"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"-99.00"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rownames_to_column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(ice_raw)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dim(ice_raw)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View(ice_raw)</w:t>
      </w:r>
      <w:r>
        <w:t xml:space="preserve">. How many rows and columns? What does each column header look like, and why does it start with an</w:t>
      </w:r>
      <w:r>
        <w:t xml:space="preserve"> </w:t>
      </w:r>
      <w:r>
        <w:rPr>
          <w:rStyle w:val="VerbatimChar"/>
        </w:rPr>
        <w:t xml:space="preserve">X</w:t>
      </w:r>
      <w:r>
        <w:t xml:space="preserve">?</w:t>
      </w:r>
    </w:p>
    <w:p>
      <w:pPr>
        <w:pStyle w:val="SourceCode"/>
      </w:pPr>
      <w:r>
        <w:rPr>
          <w:rStyle w:val="CommentTok"/>
        </w:rPr>
        <w:t xml:space="preserve"># Write your code here:</w:t>
      </w:r>
    </w:p>
    <w:p>
      <w:pPr>
        <w:pStyle w:val="SourceCode"/>
      </w:pPr>
      <w:r>
        <w:rPr>
          <w:rStyle w:val="VerbatimChar"/>
        </w:rPr>
        <w:t xml:space="preserve">Rows:</w:t>
      </w:r>
      <w:r>
        <w:br/>
      </w:r>
      <w:r>
        <w:rPr>
          <w:rStyle w:val="VerbatimChar"/>
        </w:rPr>
        <w:t xml:space="preserve">Columns:</w:t>
      </w:r>
      <w:r>
        <w:br/>
      </w:r>
      <w:r>
        <w:rPr>
          <w:rStyle w:val="VerbatimChar"/>
        </w:rPr>
        <w:t xml:space="preserve">Why do column names start with X: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R does not allow column names to start with a number, so when</w:t>
      </w:r>
      <w:r>
        <w:t xml:space="preserve"> </w:t>
      </w:r>
      <w:r>
        <w:rPr>
          <w:rStyle w:val="VerbatimChar"/>
        </w:rPr>
        <w:t xml:space="preserve">read.table()</w:t>
      </w:r>
      <w:r>
        <w:t xml:space="preserve"> </w:t>
      </w:r>
      <w:r>
        <w:t xml:space="preserve">saw a column literally named</w:t>
      </w:r>
      <w:r>
        <w:t xml:space="preserve"> </w:t>
      </w:r>
      <w:r>
        <w:rPr>
          <w:rStyle w:val="VerbatimChar"/>
        </w:rPr>
        <w:t xml:space="preserve">1973</w:t>
      </w:r>
      <w:r>
        <w:t xml:space="preserve">, it automatically renamed it</w:t>
      </w:r>
      <w:r>
        <w:t xml:space="preserve"> </w:t>
      </w:r>
      <w:r>
        <w:rPr>
          <w:rStyle w:val="VerbatimChar"/>
        </w:rPr>
        <w:t xml:space="preserve">X1973</w:t>
      </w:r>
      <w:r>
        <w:t xml:space="preserve"> </w:t>
      </w:r>
      <w:r>
        <w:t xml:space="preserve">to make it valid.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part-2-why-is-this-format-a-problem"/>
    <w:p>
      <w:pPr>
        <w:pStyle w:val="Heading1"/>
      </w:pPr>
      <w:r>
        <w:t xml:space="preserve">Part 2 · Why is this format a problem?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Try running this and see what happens:</w:t>
      </w:r>
    </w:p>
    <w:p>
      <w:pPr>
        <w:pStyle w:val="SourceCode"/>
      </w:pPr>
      <w:r>
        <w:rPr>
          <w:rStyle w:val="CommentTok"/>
        </w:rPr>
        <w:t xml:space="preserve"># This will NOT work - there is no "year" column yet --------</w:t>
      </w:r>
      <w:r>
        <w:br/>
      </w:r>
      <w:r>
        <w:rPr>
          <w:rStyle w:val="NormalTok"/>
        </w:rPr>
        <w:t xml:space="preserve">ice_raw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mean_ice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(ice_cover,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What error message did you get?</w:t>
      </w:r>
      <w:r>
        <w:br/>
      </w:r>
      <w:r>
        <w:rPr>
          <w:rStyle w:val="VerbatimChar"/>
        </w:rPr>
        <w:t xml:space="preserve">Why doesn't R have a "year" column to group by?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Look back at the raw data. Where is the year information actually stored right now — in the rows, or in the column names?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r>
        <w:pict>
          <v:rect style="width:0;height:1.5pt" o:hralign="center" o:hrstd="t" o:hr="t"/>
        </w:pict>
      </w:r>
    </w:p>
    <w:bookmarkEnd w:id="16"/>
    <w:bookmarkStart w:id="17" w:name="part-3-pivot_longer-wide-to-long"/>
    <w:p>
      <w:pPr>
        <w:pStyle w:val="Heading1"/>
      </w:pPr>
      <w:r>
        <w:t xml:space="preserve">Part 3 ·</w:t>
      </w:r>
      <w:r>
        <w:t xml:space="preserve"> </w:t>
      </w:r>
      <w:r>
        <w:rPr>
          <w:rStyle w:val="VerbatimChar"/>
        </w:rPr>
        <w:t xml:space="preserve">pivot_longer()</w:t>
      </w:r>
      <w:r>
        <w:t xml:space="preserve"> </w:t>
      </w:r>
      <w:r>
        <w:t xml:space="preserve">— wide to long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Collapse all year columns into year + ice_cover -----------</w:t>
      </w:r>
      <w:r>
        <w:br/>
      </w:r>
      <w:r>
        <w:rPr>
          <w:rStyle w:val="NormalTok"/>
        </w:rPr>
        <w:t xml:space="preserve">ice_long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ice_raw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cols        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date,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names_to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names_prefix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values_to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"ice_cover"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ice_long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(year, date)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(ice_long)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Fill in what each argument is doing, in your own words:</w:t>
      </w:r>
    </w:p>
    <w:p>
      <w:pPr>
        <w:pStyle w:val="SourceCode"/>
      </w:pPr>
      <w:r>
        <w:rPr>
          <w:rStyle w:val="VerbatimChar"/>
        </w:rPr>
        <w:t xml:space="preserve">cols = -date            means:</w:t>
      </w:r>
      <w:r>
        <w:br/>
      </w:r>
      <w:r>
        <w:rPr>
          <w:rStyle w:val="VerbatimChar"/>
        </w:rPr>
        <w:t xml:space="preserve">names_to = "year"        means:</w:t>
      </w:r>
      <w:r>
        <w:br/>
      </w:r>
      <w:r>
        <w:rPr>
          <w:rStyle w:val="VerbatimChar"/>
        </w:rPr>
        <w:t xml:space="preserve">names_prefix = "X"       means:</w:t>
      </w:r>
      <w:r>
        <w:br/>
      </w:r>
      <w:r>
        <w:rPr>
          <w:rStyle w:val="VerbatimChar"/>
        </w:rPr>
        <w:t xml:space="preserve">values_to = "ice_cover"  means: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dim(ice_long)</w:t>
      </w:r>
      <w:r>
        <w:t xml:space="preserve">. How many rows does it have now, and why is that number so much bigger than</w:t>
      </w:r>
      <w:r>
        <w:t xml:space="preserve"> </w:t>
      </w:r>
      <w:r>
        <w:rPr>
          <w:rStyle w:val="VerbatimChar"/>
        </w:rPr>
        <w:t xml:space="preserve">ice_raw</w:t>
      </w:r>
      <w:r>
        <w:t xml:space="preserve">?</w:t>
      </w:r>
    </w:p>
    <w:p>
      <w:pPr>
        <w:pStyle w:val="SourceCode"/>
      </w:pPr>
      <w:r>
        <w:rPr>
          <w:rStyle w:val="VerbatimChar"/>
        </w:rPr>
        <w:t xml:space="preserve">Rows in ice_raw:</w:t>
      </w:r>
      <w:r>
        <w:br/>
      </w:r>
      <w:r>
        <w:rPr>
          <w:rStyle w:val="VerbatimChar"/>
        </w:rPr>
        <w:t xml:space="preserve">Rows in ice_long:</w:t>
      </w:r>
      <w:r>
        <w:br/>
      </w:r>
      <w:r>
        <w:rPr>
          <w:rStyle w:val="VerbatimChar"/>
        </w:rPr>
        <w:t xml:space="preserve">Why did the row count change this way:</w:t>
      </w:r>
    </w:p>
    <w:p>
      <w:r>
        <w:pict>
          <v:rect style="width:0;height:1.5pt" o:hralign="center" o:hrstd="t" o:hr="t"/>
        </w:pict>
      </w:r>
    </w:p>
    <w:bookmarkEnd w:id="17"/>
    <w:bookmarkStart w:id="18" w:name="X5d60972a46af05cb80ae93f2ec6835616237d82"/>
    <w:p>
      <w:pPr>
        <w:pStyle w:val="Heading1"/>
      </w:pPr>
      <w:r>
        <w:t xml:space="preserve">Part 4 · A tricky wrinkle — winters cross the new year</w:t>
      </w:r>
    </w:p>
    <w:p>
      <w:pPr>
        <w:pStyle w:val="FirstParagraph"/>
      </w:pPr>
      <w:r>
        <w:t xml:space="preserve">Ice seasons run</w:t>
      </w:r>
      <w:r>
        <w:t xml:space="preserve"> </w:t>
      </w:r>
      <w:r>
        <w:rPr>
          <w:b/>
          <w:bCs/>
        </w:rPr>
        <w:t xml:space="preserve">Nov → May</w:t>
      </w:r>
      <w:r>
        <w:t xml:space="preserve">, but NOAA labels the whole season by the year</w:t>
      </w:r>
      <w:r>
        <w:t xml:space="preserve"> </w:t>
      </w:r>
      <w:r>
        <w:rPr>
          <w:b/>
          <w:bCs/>
        </w:rPr>
        <w:t xml:space="preserve">winter ends in</w:t>
      </w:r>
      <w:r>
        <w:t xml:space="preserve">. So a</w:t>
      </w:r>
      <w:r>
        <w:t xml:space="preserve"> </w:t>
      </w:r>
      <w:r>
        <w:rPr>
          <w:rStyle w:val="VerbatimChar"/>
        </w:rPr>
        <w:t xml:space="preserve">Nov-10</w:t>
      </w:r>
      <w:r>
        <w:t xml:space="preserve"> </w:t>
      </w:r>
      <w:r>
        <w:t xml:space="preserve">reading under column</w:t>
      </w:r>
      <w:r>
        <w:t xml:space="preserve"> </w:t>
      </w:r>
      <w:r>
        <w:rPr>
          <w:rStyle w:val="VerbatimChar"/>
        </w:rPr>
        <w:t xml:space="preserve">1974</w:t>
      </w:r>
      <w:r>
        <w:t xml:space="preserve"> </w:t>
      </w:r>
      <w:r>
        <w:t xml:space="preserve">actually happened in</w:t>
      </w:r>
      <w:r>
        <w:t xml:space="preserve"> </w:t>
      </w:r>
      <w:r>
        <w:rPr>
          <w:b/>
          <w:bCs/>
        </w:rPr>
        <w:t xml:space="preserve">November 1973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Assign Nov/Dec to the PREVIOUS calendar year ---------------</w:t>
      </w:r>
      <w:r>
        <w:br/>
      </w:r>
      <w:r>
        <w:rPr>
          <w:rStyle w:val="NormalTok"/>
        </w:rPr>
        <w:t xml:space="preserve">ice_clean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year 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(year),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calendar_year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str_starts</w:t>
      </w:r>
      <w:r>
        <w:rPr>
          <w:rStyle w:val="NormalTok"/>
        </w:rPr>
        <w:t xml:space="preserve">(date, </w:t>
      </w:r>
      <w:r>
        <w:rPr>
          <w:rStyle w:val="StringTok"/>
        </w:rPr>
        <w:t xml:space="preserve">"Nov|Dec"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year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year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full_date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ymd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(calendar_year, date,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month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month</w:t>
      </w:r>
      <w:r>
        <w:rPr>
          <w:rStyle w:val="NormalTok"/>
        </w:rPr>
        <w:t xml:space="preserve">(full_date,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(ice_cover, full_date)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(ice_clean)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In your own words, explain what</w:t>
      </w:r>
      <w:r>
        <w:t xml:space="preserve"> </w:t>
      </w:r>
      <w:r>
        <w:rPr>
          <w:rStyle w:val="VerbatimChar"/>
        </w:rPr>
        <w:t xml:space="preserve">str_starts(date, "Nov|Dec")</w:t>
      </w:r>
      <w:r>
        <w:t xml:space="preserve"> </w:t>
      </w:r>
      <w:r>
        <w:t xml:space="preserve">is checking, and why we subtract 1 from</w:t>
      </w:r>
      <w:r>
        <w:t xml:space="preserve"> </w:t>
      </w:r>
      <w:r>
        <w:rPr>
          <w:rStyle w:val="VerbatimChar"/>
        </w:rPr>
        <w:t xml:space="preserve">year</w:t>
      </w:r>
      <w:r>
        <w:t xml:space="preserve"> </w:t>
      </w:r>
      <w:r>
        <w:t xml:space="preserve">when it’s TRUE.</w:t>
      </w:r>
    </w:p>
    <w:p>
      <w:pPr>
        <w:pStyle w:val="SourceCode"/>
      </w:pPr>
      <w:r>
        <w:rPr>
          <w:rStyle w:val="VerbatimChar"/>
        </w:rPr>
        <w:t xml:space="preserve">What str_starts(date, "Nov|Dec") checks:</w:t>
      </w:r>
      <w:r>
        <w:br/>
      </w:r>
      <w:r>
        <w:rPr>
          <w:rStyle w:val="VerbatimChar"/>
        </w:rPr>
        <w:t xml:space="preserve">Why we subtract 1 from year: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Why do we need</w:t>
      </w:r>
      <w:r>
        <w:t xml:space="preserve"> </w:t>
      </w:r>
      <w:r>
        <w:rPr>
          <w:rStyle w:val="VerbatimChar"/>
        </w:rPr>
        <w:t xml:space="preserve">drop_na(ice_cover, full_date)</w:t>
      </w:r>
      <w:r>
        <w:t xml:space="preserve"> </w:t>
      </w:r>
      <w:r>
        <w:t xml:space="preserve">at the end? What would happen if we skipped this step?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r>
        <w:pict>
          <v:rect style="width:0;height:1.5pt" o:hralign="center" o:hrstd="t" o:hr="t"/>
        </w:pict>
      </w:r>
    </w:p>
    <w:bookmarkEnd w:id="18"/>
    <w:bookmarkStart w:id="19" w:name="part-5-summarize-now-that-were-long"/>
    <w:p>
      <w:pPr>
        <w:pStyle w:val="Heading1"/>
      </w:pPr>
      <w:r>
        <w:t xml:space="preserve">Part 5 · Summarize now that we’re long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Mean ice cover per year-month -------------------------------</w:t>
      </w:r>
      <w:r>
        <w:br/>
      </w:r>
      <w:r>
        <w:rPr>
          <w:rStyle w:val="NormalTok"/>
        </w:rPr>
        <w:t xml:space="preserve">monthly_avg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ice_clean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(year, month)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mean_ice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(ice_cover,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monthly_avg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monthly_avg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month_date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ymd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(year, month, </w:t>
      </w:r>
      <w:r>
        <w:rPr>
          <w:rStyle w:val="StringTok"/>
        </w:rPr>
        <w:t xml:space="preserve">"01"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(monthly_avg)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This is the exact same</w:t>
      </w:r>
      <w:r>
        <w:t xml:space="preserve"> </w:t>
      </w:r>
      <w:r>
        <w:rPr>
          <w:rStyle w:val="VerbatimChar"/>
        </w:rPr>
        <w:t xml:space="preserve">group_by() %&gt;% summarize()</w:t>
      </w:r>
      <w:r>
        <w:t xml:space="preserve"> </w:t>
      </w:r>
      <w:r>
        <w:t xml:space="preserve">pattern from Worksheet 06. Could you have written this code on</w:t>
      </w:r>
      <w:r>
        <w:t xml:space="preserve"> </w:t>
      </w:r>
      <w:r>
        <w:rPr>
          <w:rStyle w:val="VerbatimChar"/>
        </w:rPr>
        <w:t xml:space="preserve">ice_raw</w:t>
      </w:r>
      <w:r>
        <w:t xml:space="preserve"> </w:t>
      </w:r>
      <w:r>
        <w:t xml:space="preserve">(the wide version)? Why or why not?</w:t>
      </w:r>
    </w:p>
    <w:p>
      <w:pPr>
        <w:pStyle w:val="SourceCode"/>
      </w:pPr>
      <w:r>
        <w:rPr>
          <w:rStyle w:val="VerbatimChar"/>
        </w:rPr>
        <w:t xml:space="preserve">Could this work on ice_raw?  Y / N</w:t>
      </w:r>
      <w:r>
        <w:br/>
      </w:r>
      <w:r>
        <w:rPr>
          <w:rStyle w:val="VerbatimChar"/>
        </w:rPr>
        <w:t xml:space="preserve">Why or why not:</w:t>
      </w:r>
    </w:p>
    <w:p>
      <w:r>
        <w:pict>
          <v:rect style="width:0;height:1.5pt" o:hralign="center" o:hrstd="t" o:hr="t"/>
        </w:pict>
      </w:r>
    </w:p>
    <w:bookmarkEnd w:id="19"/>
    <w:bookmarkStart w:id="20" w:name="Xdea2e5252f75467c80aa1a84bce822d3af2c974"/>
    <w:p>
      <w:pPr>
        <w:pStyle w:val="Heading1"/>
      </w:pPr>
      <w:r>
        <w:t xml:space="preserve">Part 6 ·</w:t>
      </w:r>
      <w:r>
        <w:t xml:space="preserve"> </w:t>
      </w:r>
      <w:r>
        <w:rPr>
          <w:rStyle w:val="VerbatimChar"/>
        </w:rPr>
        <w:t xml:space="preserve">pivot_wider()</w:t>
      </w:r>
      <w:r>
        <w:t xml:space="preserve"> </w:t>
      </w:r>
      <w:r>
        <w:t xml:space="preserve">— long back to a summary table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Turn long data into a year-by-month summary table ------------</w:t>
      </w:r>
      <w:r>
        <w:br/>
      </w:r>
      <w:r>
        <w:rPr>
          <w:rStyle w:val="NormalTok"/>
        </w:rPr>
        <w:t xml:space="preserve">ice_pivot_table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ice_clean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id_cols     =</w:t>
      </w:r>
      <w:r>
        <w:rPr>
          <w:rStyle w:val="NormalTok"/>
        </w:rPr>
        <w:t xml:space="preserve"> year,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names_from  =</w:t>
      </w:r>
      <w:r>
        <w:rPr>
          <w:rStyle w:val="NormalTok"/>
        </w:rPr>
        <w:t xml:space="preserve"> month,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ice_cover,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values_fn   =</w:t>
      </w:r>
      <w:r>
        <w:rPr>
          <w:rStyle w:val="NormalTok"/>
        </w:rPr>
        <w:t xml:space="preserve"> mean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(ice_pivot_table)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Fill in what each argument is doing:</w:t>
      </w:r>
    </w:p>
    <w:p>
      <w:pPr>
        <w:pStyle w:val="SourceCode"/>
      </w:pPr>
      <w:r>
        <w:rPr>
          <w:rStyle w:val="VerbatimChar"/>
        </w:rPr>
        <w:t xml:space="preserve">id_cols = year             means:</w:t>
      </w:r>
      <w:r>
        <w:br/>
      </w:r>
      <w:r>
        <w:rPr>
          <w:rStyle w:val="VerbatimChar"/>
        </w:rPr>
        <w:t xml:space="preserve">names_from = month          means:</w:t>
      </w:r>
      <w:r>
        <w:br/>
      </w:r>
      <w:r>
        <w:rPr>
          <w:rStyle w:val="VerbatimChar"/>
        </w:rPr>
        <w:t xml:space="preserve">values_from = ice_cover     means:</w:t>
      </w:r>
      <w:r>
        <w:br/>
      </w:r>
      <w:r>
        <w:rPr>
          <w:rStyle w:val="VerbatimChar"/>
        </w:rPr>
        <w:t xml:space="preserve">values_fn = mean            means: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Compare this table to</w:t>
      </w:r>
      <w:r>
        <w:t xml:space="preserve"> </w:t>
      </w:r>
      <w:r>
        <w:rPr>
          <w:rStyle w:val="VerbatimChar"/>
        </w:rPr>
        <w:t xml:space="preserve">ice_raw</w:t>
      </w:r>
      <w:r>
        <w:t xml:space="preserve">. Is</w:t>
      </w:r>
      <w:r>
        <w:t xml:space="preserve"> </w:t>
      </w:r>
      <w:r>
        <w:rPr>
          <w:rStyle w:val="VerbatimChar"/>
        </w:rPr>
        <w:t xml:space="preserve">ice_pivot_table</w:t>
      </w:r>
      <w:r>
        <w:t xml:space="preserve"> </w:t>
      </w:r>
      <w:r>
        <w:t xml:space="preserve">the same shape as the original file? What’s different about how it was built?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r>
        <w:pict>
          <v:rect style="width:0;height:1.5pt" o:hralign="center" o:hrstd="t" o:hr="t"/>
        </w:pict>
      </w:r>
    </w:p>
    <w:bookmarkEnd w:id="20"/>
    <w:bookmarkStart w:id="21" w:name="part-7-recreate-noaas-spaghetti-plot"/>
    <w:p>
      <w:pPr>
        <w:pStyle w:val="Heading1"/>
      </w:pPr>
      <w:r>
        <w:t xml:space="preserve">Part 7 · Recreate NOAA’s spaghetti plot</w:t>
      </w:r>
    </w:p>
    <w:p>
      <w:pPr>
        <w:pStyle w:val="FirstParagraph"/>
      </w:pPr>
      <w:r>
        <w:t xml:space="preserve">NOAA publishes a live plot comparing the current ice season to history. Let’s build our own version.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Force every date onto one fake shared year -------------------</w:t>
      </w:r>
      <w:r>
        <w:br/>
      </w:r>
      <w:r>
        <w:rPr>
          <w:rStyle w:val="NormalTok"/>
        </w:rPr>
        <w:t xml:space="preserve">ice_plot_data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ice_clean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plot_date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month</w:t>
      </w:r>
      <w:r>
        <w:rPr>
          <w:rStyle w:val="NormalTok"/>
        </w:rPr>
        <w:t xml:space="preserve">(full_date)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(full_date, 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1999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(full_date, 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Historical average for each day-of-winter -----------------------</w:t>
      </w:r>
      <w:r>
        <w:br/>
      </w:r>
      <w:r>
        <w:rPr>
          <w:rStyle w:val="NormalTok"/>
        </w:rPr>
        <w:t xml:space="preserve">historical_avg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ice_plot_data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(plot_date)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avg_ice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(ice_cover,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current_yr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(ice_plot_data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year)</w:t>
      </w:r>
      <w:r>
        <w:br/>
      </w:r>
      <w:r>
        <w:rPr>
          <w:rStyle w:val="NormalTok"/>
        </w:rPr>
        <w:t xml:space="preserve">past_years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ice_plot_data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current_yr)</w:t>
      </w:r>
      <w:r>
        <w:br/>
      </w:r>
      <w:r>
        <w:rPr>
          <w:rStyle w:val="NormalTok"/>
        </w:rPr>
        <w:t xml:space="preserve">current_year_data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ice_plot_data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current_yr)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Why do we force every date onto a fake shared year (1999/2000) instead of just plotting</w:t>
      </w:r>
      <w:r>
        <w:t xml:space="preserve"> </w:t>
      </w:r>
      <w:r>
        <w:rPr>
          <w:rStyle w:val="VerbatimChar"/>
        </w:rPr>
        <w:t xml:space="preserve">full_date</w:t>
      </w:r>
      <w:r>
        <w:t xml:space="preserve"> </w:t>
      </w:r>
      <w:r>
        <w:t xml:space="preserve">directly?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Build the spaghetti plot ---------------------------------------</w:t>
      </w:r>
      <w:r>
        <w:br/>
      </w:r>
      <w:r>
        <w:rPr>
          <w:rStyle w:val="NormalTok"/>
        </w:rPr>
        <w:t xml:space="preserve">ice_spaghetti_plot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past_years,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plot_date,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ice_cover,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year),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historical_avg,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plot_date,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avg_ice),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current_year_data,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plot_date,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ice_cover),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scale_x_date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date_labels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date_breaks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 month"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"Lake Superior Average Ice Cover"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"Comparing"</w:t>
      </w:r>
      <w:r>
        <w:rPr>
          <w:rStyle w:val="NormalTok"/>
        </w:rPr>
        <w:t xml:space="preserve">, current_yr, </w:t>
      </w:r>
      <w:r>
        <w:rPr>
          <w:rStyle w:val="StringTok"/>
        </w:rPr>
        <w:t xml:space="preserve">"to Historical Data"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"Ice Cover (%)"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ice_spaghetti_plot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Compare your plot to NOAA’s published version at</w:t>
      </w:r>
      <w:r>
        <w:t xml:space="preserve"> </w:t>
      </w:r>
      <w:r>
        <w:rPr>
          <w:rStyle w:val="VerbatimChar"/>
        </w:rPr>
        <w:t xml:space="preserve">https://www.glerl.noaa.gov/data/ice/spaghetti/sup_ice_compare.png</w:t>
      </w:r>
      <w:r>
        <w:t xml:space="preserve">. Does the most recent year (black line) look like a heavy ice year or a light ice year compared to the historical average (red line)?</w:t>
      </w:r>
    </w:p>
    <w:p>
      <w:pPr>
        <w:pStyle w:val="SourceCode"/>
      </w:pPr>
      <w:r>
        <w:rPr>
          <w:rStyle w:val="VerbatimChar"/>
        </w:rPr>
        <w:t xml:space="preserve">Heavy or light ice year compared to average: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Save your plot.</w:t>
      </w:r>
    </w:p>
    <w:p>
      <w:pPr>
        <w:pStyle w:val="SourceCode"/>
      </w:pP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"figures/ice_spaghetti_plot.png"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ice_spaghetti_plot,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1"/>
    <w:bookmarkStart w:id="22" w:name="Xd1624c215793e28b915cea6307a38c943536d66"/>
    <w:p>
      <w:pPr>
        <w:pStyle w:val="Heading1"/>
      </w:pPr>
      <w:r>
        <w:t xml:space="preserve">Part 8 · Is maximum ice cover changing over time?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Find the single highest ice-cover day each year ----------------</w:t>
      </w:r>
      <w:r>
        <w:br/>
      </w:r>
      <w:r>
        <w:rPr>
          <w:rStyle w:val="NormalTok"/>
        </w:rPr>
        <w:t xml:space="preserve">max_ice_per_year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ice_clean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slice_max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order_by =</w:t>
      </w:r>
      <w:r>
        <w:rPr>
          <w:rStyle w:val="NormalTok"/>
        </w:rPr>
        <w:t xml:space="preserve"> ice_cover,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with_ties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(max_ice_per_year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(ice_cover))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slice_max(order_by = ice_cover, n = 1, with_ties = FALSE)</w:t>
      </w:r>
      <w:r>
        <w:t xml:space="preserve"> </w:t>
      </w:r>
      <w:r>
        <w:t xml:space="preserve">keep, for each year?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Sort</w:t>
      </w:r>
      <w:r>
        <w:t xml:space="preserve"> </w:t>
      </w:r>
      <w:r>
        <w:rPr>
          <w:rStyle w:val="VerbatimChar"/>
        </w:rPr>
        <w:t xml:space="preserve">max_ice_per_year</w:t>
      </w:r>
      <w:r>
        <w:t xml:space="preserve"> </w:t>
      </w:r>
      <w:r>
        <w:t xml:space="preserve">to find the lowest- and highest-ice years on record.</w:t>
      </w:r>
    </w:p>
    <w:p>
      <w:pPr>
        <w:pStyle w:val="SourceCode"/>
      </w:pPr>
      <w:r>
        <w:rPr>
          <w:rStyle w:val="CommentTok"/>
        </w:rPr>
        <w:t xml:space="preserve"># Lowest max ice cover on record ----------------------------------</w:t>
      </w:r>
      <w:r>
        <w:br/>
      </w:r>
      <w:r>
        <w:rPr>
          <w:rStyle w:val="NormalTok"/>
        </w:rPr>
        <w:t xml:space="preserve">max_ice_per_year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(ice_cover)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Highest max ice cover on record ----------------------------------</w:t>
      </w:r>
      <w:r>
        <w:br/>
      </w:r>
      <w:r>
        <w:rPr>
          <w:rStyle w:val="NormalTok"/>
        </w:rPr>
        <w:t xml:space="preserve">max_ice_per_year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(ice_cover))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Lowest-ice year on record:      max ice = _______ %    date = _______</w:t>
      </w:r>
      <w:r>
        <w:br/>
      </w:r>
      <w:r>
        <w:rPr>
          <w:rStyle w:val="VerbatimChar"/>
        </w:rPr>
        <w:t xml:space="preserve">Highest-ice year on record:     max ice = _______ %    date = _______</w:t>
      </w:r>
    </w:p>
    <w:p>
      <w:r>
        <w:pict>
          <v:rect style="width:0;height:1.5pt" o:hralign="center" o:hrstd="t" o:hr="t"/>
        </w:pict>
      </w:r>
    </w:p>
    <w:bookmarkEnd w:id="22"/>
    <w:bookmarkStart w:id="23" w:name="X273ab13e41eb847256ff83e9ba7e7863ae67c5b"/>
    <w:p>
      <w:pPr>
        <w:pStyle w:val="Heading1"/>
      </w:pPr>
      <w:r>
        <w:t xml:space="preserve">Part 9 · Model the trend in maximum ice cover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Fit a regression: max ice cover by year --------------------------</w:t>
      </w:r>
      <w:r>
        <w:br/>
      </w:r>
      <w:r>
        <w:rPr>
          <w:rStyle w:val="NormalTok"/>
        </w:rPr>
        <w:t xml:space="preserve">max_ice_model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(ice_cover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max_ice_per_year)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(max_ice_model)</w:t>
      </w:r>
    </w:p>
    <w:p>
      <w:pPr>
        <w:pStyle w:val="SourceCode"/>
      </w:pPr>
      <w:r>
        <w:rPr>
          <w:rStyle w:val="NormalTok"/>
        </w:rPr>
        <w:t xml:space="preserve">max_ice_plot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max_ice_per_year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ice_cover))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"Lake Superior — Annual Maximum Ice Cover"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 Ice Cover (%)"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max_ice_plot</w:t>
      </w:r>
      <w:r>
        <w:br/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"figures/max_ice_plot.png"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max_ice_plot,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Report your results:</w:t>
      </w:r>
    </w:p>
    <w:p>
      <w:pPr>
        <w:pStyle w:val="SourceCode"/>
      </w:pPr>
      <w:r>
        <w:rPr>
          <w:rStyle w:val="VerbatimChar"/>
        </w:rPr>
        <w:t xml:space="preserve">Slope (b):</w:t>
      </w:r>
      <w:r>
        <w:br/>
      </w:r>
      <w:r>
        <w:rPr>
          <w:rStyle w:val="VerbatimChar"/>
        </w:rPr>
        <w:t xml:space="preserve">p-value for the slope:</w:t>
      </w:r>
      <w:r>
        <w:br/>
      </w:r>
      <w:r>
        <w:rPr>
          <w:rStyle w:val="VerbatimChar"/>
        </w:rPr>
        <w:t xml:space="preserve">R-squared:</w:t>
      </w:r>
      <w:r>
        <w:br/>
      </w:r>
      <w:r>
        <w:rPr>
          <w:rStyle w:val="VerbatimChar"/>
        </w:rPr>
        <w:t xml:space="preserve">Is the trend statistically significant at alpha = 0.05?  Y / N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Look at the scatter of points around the line. Is the year-to-year variability large or small compared to any long-term trend? What does that suggest about predicting next year’s ice cover from this model alone?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r>
        <w:pict>
          <v:rect style="width:0;height:1.5pt" o:hralign="center" o:hrstd="t" o:hr="t"/>
        </w:pict>
      </w:r>
    </w:p>
    <w:bookmarkEnd w:id="23"/>
    <w:bookmarkStart w:id="24" w:name="part-10-review-and-checkpoint"/>
    <w:p>
      <w:pPr>
        <w:pStyle w:val="Heading1"/>
      </w:pPr>
      <w:r>
        <w:t xml:space="preserve">Part 10 · Review and checkpoint</w:t>
      </w:r>
    </w:p>
    <w:p>
      <w:pPr>
        <w:pStyle w:val="FirstParagraph"/>
      </w:pPr>
      <w:r>
        <w:t xml:space="preserve">At this point you should be able to:</w:t>
      </w:r>
    </w:p>
    <w:p>
      <w:pPr>
        <w:pStyle w:val="Compact"/>
        <w:numPr>
          <w:ilvl w:val="0"/>
          <w:numId w:val="1005"/>
        </w:numPr>
      </w:pPr>
      <w:r>
        <w:t xml:space="preserve">Read a messy, wide text file directly from a web URL with</w:t>
      </w:r>
      <w:r>
        <w:t xml:space="preserve"> </w:t>
      </w:r>
      <w:r>
        <w:rPr>
          <w:rStyle w:val="VerbatimChar"/>
        </w:rPr>
        <w:t xml:space="preserve">read.table()</w:t>
      </w:r>
    </w:p>
    <w:p>
      <w:pPr>
        <w:pStyle w:val="Compact"/>
        <w:numPr>
          <w:ilvl w:val="0"/>
          <w:numId w:val="1006"/>
        </w:numPr>
      </w:pPr>
      <w:r>
        <w:t xml:space="preserve">Explain why wide data resists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ggplot()</w:t>
      </w:r>
    </w:p>
    <w:p>
      <w:pPr>
        <w:pStyle w:val="Compact"/>
        <w:numPr>
          <w:ilvl w:val="0"/>
          <w:numId w:val="1007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pivot_longer()</w:t>
      </w:r>
      <w:r>
        <w:t xml:space="preserve"> </w:t>
      </w:r>
      <w:r>
        <w:t xml:space="preserve">to reshape wide data into tidy long data</w:t>
      </w:r>
    </w:p>
    <w:p>
      <w:pPr>
        <w:pStyle w:val="Compact"/>
        <w:numPr>
          <w:ilvl w:val="0"/>
          <w:numId w:val="1008"/>
        </w:numPr>
      </w:pPr>
      <w:r>
        <w:t xml:space="preserve">Handle a date variable that crosses the calendar year boundary</w:t>
      </w:r>
    </w:p>
    <w:p>
      <w:pPr>
        <w:pStyle w:val="Compact"/>
        <w:numPr>
          <w:ilvl w:val="0"/>
          <w:numId w:val="1009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pivot_wider()</w:t>
      </w:r>
      <w:r>
        <w:t xml:space="preserve"> </w:t>
      </w:r>
      <w:r>
        <w:t xml:space="preserve">to build a readable summary table from long data</w:t>
      </w:r>
    </w:p>
    <w:p>
      <w:pPr>
        <w:pStyle w:val="Compact"/>
        <w:numPr>
          <w:ilvl w:val="0"/>
          <w:numId w:val="1010"/>
        </w:numPr>
      </w:pPr>
      <w:r>
        <w:t xml:space="preserve">Build a multi-layer</w:t>
      </w:r>
      <w:r>
        <w:t xml:space="preserve"> </w:t>
      </w:r>
      <w:r>
        <w:rPr>
          <w:rStyle w:val="VerbatimChar"/>
        </w:rPr>
        <w:t xml:space="preserve">ggplot()</w:t>
      </w:r>
      <w:r>
        <w:t xml:space="preserve"> </w:t>
      </w:r>
      <w:r>
        <w:t xml:space="preserve">with several</w:t>
      </w:r>
      <w:r>
        <w:t xml:space="preserve"> </w:t>
      </w:r>
      <w:r>
        <w:rPr>
          <w:rStyle w:val="VerbatimChar"/>
        </w:rPr>
        <w:t xml:space="preserve">geom_line()</w:t>
      </w:r>
      <w:r>
        <w:t xml:space="preserve"> </w:t>
      </w:r>
      <w:r>
        <w:t xml:space="preserve">calls from different data frames</w:t>
      </w:r>
    </w:p>
    <w:p>
      <w:pPr>
        <w:pStyle w:val="Compact"/>
        <w:numPr>
          <w:ilvl w:val="0"/>
          <w:numId w:val="1011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slice_max()</w:t>
      </w:r>
      <w:r>
        <w:t xml:space="preserve"> </w:t>
      </w:r>
      <w:r>
        <w:t xml:space="preserve">to extract one extreme value per group</w:t>
      </w:r>
    </w:p>
    <w:p>
      <w:pPr>
        <w:pStyle w:val="Compact"/>
        <w:numPr>
          <w:ilvl w:val="0"/>
          <w:numId w:val="1012"/>
        </w:numPr>
      </w:pPr>
      <w:r>
        <w:t xml:space="preserve">Fit and interpret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on a yearly extreme value (not just a yearly mean)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 — before you move on:</w:t>
      </w:r>
      <w:r>
        <w:t xml:space="preserve"> </w:t>
      </w:r>
      <w:r>
        <w:t xml:space="preserve">Run your entire script with</w:t>
      </w:r>
      <w:r>
        <w:t xml:space="preserve"> </w:t>
      </w:r>
      <w:r>
        <w:rPr>
          <w:b/>
          <w:bCs/>
        </w:rPr>
        <w:t xml:space="preserve">Ctrl/Cmd + Shift + Enter</w:t>
      </w:r>
      <w:r>
        <w:t xml:space="preserve">. Does it run from top to bottom without errors?</w:t>
      </w:r>
    </w:p>
    <w:p>
      <w:pPr>
        <w:pStyle w:val="SourceCode"/>
      </w:pPr>
      <w:r>
        <w:rPr>
          <w:rStyle w:val="VerbatimChar"/>
        </w:rPr>
        <w:t xml:space="preserve">Ran cleanly?  Y / N</w:t>
      </w:r>
      <w:r>
        <w:br/>
      </w:r>
      <w:r>
        <w:rPr>
          <w:rStyle w:val="VerbatimChar"/>
        </w:rPr>
        <w:t xml:space="preserve">If not, what error appeared:</w:t>
      </w:r>
    </w:p>
    <w:p>
      <w:r>
        <w:pict>
          <v:rect style="width:0;height:1.5pt" o:hralign="center" o:hrstd="t" o:hr="t"/>
        </w:pict>
      </w:r>
    </w:p>
    <w:bookmarkEnd w:id="24"/>
    <w:bookmarkStart w:id="28" w:name="part-11-going-further"/>
    <w:p>
      <w:pPr>
        <w:pStyle w:val="Heading1"/>
      </w:pPr>
      <w:r>
        <w:t xml:space="preserve">Part 11 · Going further</w:t>
      </w:r>
    </w:p>
    <w:p>
      <w:pPr>
        <w:pStyle w:val="BlockText"/>
      </w:pPr>
      <w:r>
        <w:t xml:space="preserve">This section is optional — work through it if you finish early or want to push deeper.</w:t>
      </w:r>
    </w:p>
    <w:bookmarkStart w:id="25" w:name="X07df267e43ec2e67d2522ad6a0873fa0bcbe623"/>
    <w:p>
      <w:pPr>
        <w:pStyle w:val="Heading3"/>
      </w:pPr>
      <w:r>
        <w:t xml:space="preserve">Challenge 1 — Which year had the lowest seasonal maximum?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Try it yourself:</w:t>
      </w:r>
      <w:r>
        <w:t xml:space="preserve"> </w:t>
      </w:r>
      <w:r>
        <w:t xml:space="preserve">You already answered this in Part 8 — but now write one sentence connecting it to a real-world cause. (Hint: search</w:t>
      </w:r>
      <w:r>
        <w:t xml:space="preserve"> </w:t>
      </w:r>
      <w:r>
        <w:t xml:space="preserve">“Lake Superior ice cover [that year]”</w:t>
      </w:r>
      <w:r>
        <w:t xml:space="preserve"> </w:t>
      </w:r>
      <w:r>
        <w:t xml:space="preserve">— was it an unusually warm winter, an El Niño year, or something else?)</w:t>
      </w:r>
    </w:p>
    <w:p>
      <w:pPr>
        <w:pStyle w:val="SourceCode"/>
      </w:pPr>
      <w:r>
        <w:rPr>
          <w:rStyle w:val="VerbatimChar"/>
        </w:rPr>
        <w:t xml:space="preserve">Your sentence:</w:t>
      </w:r>
    </w:p>
    <w:bookmarkEnd w:id="25"/>
    <w:bookmarkStart w:id="26" w:name="challenge-2-ice-on-and-ice-off-timing"/>
    <w:p>
      <w:pPr>
        <w:pStyle w:val="Heading3"/>
      </w:pPr>
      <w:r>
        <w:t xml:space="preserve">Challenge 2 — Ice-on and ice-off timing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date</w:t>
      </w:r>
      <w:r>
        <w:t xml:space="preserve"> </w:t>
      </w:r>
      <w:r>
        <w:t xml:space="preserve">of each year’s maximum is itself a kind of</w:t>
      </w:r>
      <w:r>
        <w:t xml:space="preserve"> </w:t>
      </w:r>
      <w:r>
        <w:t xml:space="preserve">“peak winter”</w:t>
      </w:r>
      <w:r>
        <w:t xml:space="preserve"> </w:t>
      </w:r>
      <w:r>
        <w:t xml:space="preserve">marker. Try plotting the date (not just the percentage) of each year’s maximum ice cover over time:</w:t>
      </w:r>
    </w:p>
    <w:p>
      <w:pPr>
        <w:pStyle w:val="SourceCode"/>
      </w:pPr>
      <w:r>
        <w:rPr>
          <w:rStyle w:val="NormalTok"/>
        </w:rPr>
        <w:t xml:space="preserve">max_ice_per_year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yday</w:t>
      </w:r>
      <w:r>
        <w:rPr>
          <w:rStyle w:val="NormalTok"/>
        </w:rPr>
        <w:t xml:space="preserve">(full_date)))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"Day of Year of Maximum Ice Cover, Lake Superior"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"Day of Year (1 = Jan 1)"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Is the date of peak ice cover trending earlier, later, or staying about the same over the 50+ year record?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bookmarkEnd w:id="26"/>
    <w:bookmarkStart w:id="27" w:name="challenge-3-try-another-lake"/>
    <w:p>
      <w:pPr>
        <w:pStyle w:val="Heading3"/>
      </w:pPr>
      <w:r>
        <w:t xml:space="preserve">Challenge 3 — Try another lake</w:t>
      </w:r>
    </w:p>
    <w:p>
      <w:pPr>
        <w:pStyle w:val="FirstParagraph"/>
      </w:pPr>
      <w:r>
        <w:t xml:space="preserve">NOAA publishes the same daily file format for every Great Lake. Swap the URL for a different lake and repeat the whole workflow:</w:t>
      </w:r>
    </w:p>
    <w:p>
      <w:pPr>
        <w:pStyle w:val="SourceCode"/>
      </w:pPr>
      <w:r>
        <w:rPr>
          <w:rStyle w:val="VerbatimChar"/>
        </w:rPr>
        <w:t xml:space="preserve">Lake Michigan:  https://www.glerl.noaa.gov/data/ice/glicd/daily/mic.txt</w:t>
      </w:r>
      <w:r>
        <w:br/>
      </w:r>
      <w:r>
        <w:rPr>
          <w:rStyle w:val="VerbatimChar"/>
        </w:rPr>
        <w:t xml:space="preserve">Lake Huron:     https://www.glerl.noaa.gov/data/ice/glicd/daily/hur.txt</w:t>
      </w:r>
      <w:r>
        <w:br/>
      </w:r>
      <w:r>
        <w:rPr>
          <w:rStyle w:val="VerbatimChar"/>
        </w:rPr>
        <w:t xml:space="preserve">Lake Erie:      https://www.glerl.noaa.gov/data/ice/glicd/daily/eri.txt</w:t>
      </w:r>
      <w:r>
        <w:br/>
      </w:r>
      <w:r>
        <w:rPr>
          <w:rStyle w:val="VerbatimChar"/>
        </w:rPr>
        <w:t xml:space="preserve">Lake Ontario:   https://www.glerl.noaa.gov/data/ice/glicd/daily/ont.txt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Does the lake you chose show a similar long-term trend in maximum ice cover to Lake Superior?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830e6a044a2386a1afccbb783a0eef91d101e86"/>
    <w:p>
      <w:pPr>
        <w:pStyle w:val="Heading1"/>
      </w:pPr>
      <w:r>
        <w:t xml:space="preserve">What your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 </w:t>
      </w:r>
      <w:r>
        <w:t xml:space="preserve">folder should contain after this worksheet</w:t>
      </w:r>
    </w:p>
    <w:p>
      <w:pPr>
        <w:pStyle w:val="SourceCode"/>
      </w:pPr>
      <w:r>
        <w:rPr>
          <w:rStyle w:val="VerbatimChar"/>
        </w:rPr>
        <w:t xml:space="preserve">figures/</w:t>
      </w:r>
      <w:r>
        <w:br/>
      </w:r>
      <w:r>
        <w:rPr>
          <w:rStyle w:val="VerbatimChar"/>
        </w:rPr>
        <w:t xml:space="preserve">├── ice_spaghetti_plot.png   ← from Part 7</w:t>
      </w:r>
      <w:r>
        <w:br/>
      </w:r>
      <w:r>
        <w:rPr>
          <w:rStyle w:val="VerbatimChar"/>
        </w:rPr>
        <w:t xml:space="preserve">├── max_ice_plot.png         ← from Part 9</w:t>
      </w:r>
    </w:p>
    <w:p>
      <w:r>
        <w:pict>
          <v:rect style="width:0;height:1.5pt" o:hralign="center" o:hrstd="t" o:hr="t"/>
        </w:pict>
      </w:r>
    </w:p>
    <w:bookmarkEnd w:id="29"/>
    <w:bookmarkStart w:id="31" w:name="getting-unstuck"/>
    <w:p>
      <w:pPr>
        <w:pStyle w:val="Heading1"/>
      </w:pPr>
      <w:r>
        <w:t xml:space="preserve">Getting unstuck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read.table()</w:t>
      </w:r>
      <w:r>
        <w:rPr>
          <w:b/>
          <w:bCs/>
        </w:rPr>
        <w:t xml:space="preserve"> </w:t>
      </w:r>
      <w:r>
        <w:rPr>
          <w:b/>
          <w:bCs/>
        </w:rPr>
        <w:t xml:space="preserve">fails or times out:</w:t>
      </w:r>
      <w:r>
        <w:t xml:space="preserve"> </w:t>
      </w:r>
      <w:r>
        <w:t xml:space="preserve">check your internet connection — this reaches NOAA’s server directly. If it keeps failing, ask for a saved local copy of</w:t>
      </w:r>
      <w:r>
        <w:t xml:space="preserve"> </w:t>
      </w:r>
      <w:r>
        <w:rPr>
          <w:rStyle w:val="VerbatimChar"/>
        </w:rPr>
        <w:t xml:space="preserve">sup.txt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Column names look like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X1973</w:t>
      </w:r>
      <w:r>
        <w:rPr>
          <w:b/>
          <w:bCs/>
        </w:rPr>
        <w:t xml:space="preserve"> </w:t>
      </w:r>
      <w:r>
        <w:rPr>
          <w:b/>
          <w:bCs/>
        </w:rPr>
        <w:t xml:space="preserve">instead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1973</w:t>
      </w:r>
      <w:r>
        <w:rPr>
          <w:b/>
          <w:bCs/>
        </w:rPr>
        <w:t xml:space="preserve">:</w:t>
      </w:r>
      <w:r>
        <w:t xml:space="preserve"> </w:t>
      </w:r>
      <w:r>
        <w:t xml:space="preserve">this is expected — R cannot start a column name with a number.</w:t>
      </w:r>
      <w:r>
        <w:t xml:space="preserve"> </w:t>
      </w:r>
      <w:r>
        <w:rPr>
          <w:rStyle w:val="VerbatimChar"/>
        </w:rPr>
        <w:t xml:space="preserve">names_prefix = "X"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pivot_longer()</w:t>
      </w:r>
      <w:r>
        <w:t xml:space="preserve"> </w:t>
      </w:r>
      <w:r>
        <w:t xml:space="preserve">removes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group_by(year)</w:t>
      </w:r>
      <w:r>
        <w:rPr>
          <w:b/>
          <w:bCs/>
        </w:rPr>
        <w:t xml:space="preserve"> </w:t>
      </w:r>
      <w:r>
        <w:rPr>
          <w:b/>
          <w:bCs/>
        </w:rPr>
        <w:t xml:space="preserve">error — object not found:</w:t>
      </w:r>
      <w:r>
        <w:t xml:space="preserve"> </w:t>
      </w:r>
      <w:r>
        <w:t xml:space="preserve">you’re still working with</w:t>
      </w:r>
      <w:r>
        <w:t xml:space="preserve"> </w:t>
      </w:r>
      <w:r>
        <w:rPr>
          <w:rStyle w:val="VerbatimChar"/>
        </w:rPr>
        <w:t xml:space="preserve">ice_raw</w:t>
      </w:r>
      <w:r>
        <w:t xml:space="preserve"> </w:t>
      </w:r>
      <w:r>
        <w:t xml:space="preserve">(wide). Make sure you’ve run the</w:t>
      </w:r>
      <w:r>
        <w:t xml:space="preserve"> </w:t>
      </w:r>
      <w:r>
        <w:rPr>
          <w:rStyle w:val="VerbatimChar"/>
        </w:rPr>
        <w:t xml:space="preserve">pivot_longer()</w:t>
      </w:r>
      <w:r>
        <w:t xml:space="preserve"> </w:t>
      </w:r>
      <w:r>
        <w:t xml:space="preserve">step first and are using</w:t>
      </w:r>
      <w:r>
        <w:t xml:space="preserve"> </w:t>
      </w:r>
      <w:r>
        <w:rPr>
          <w:rStyle w:val="VerbatimChar"/>
        </w:rPr>
        <w:t xml:space="preserve">ice_long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ice_clean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Dates look wrong (off by one year):</w:t>
      </w:r>
      <w:r>
        <w:t xml:space="preserve"> </w:t>
      </w:r>
      <w:r>
        <w:t xml:space="preserve">double check the</w:t>
      </w:r>
      <w:r>
        <w:t xml:space="preserve"> </w:t>
      </w:r>
      <w:r>
        <w:rPr>
          <w:rStyle w:val="VerbatimChar"/>
        </w:rPr>
        <w:t xml:space="preserve">calendar_year</w:t>
      </w:r>
      <w:r>
        <w:t xml:space="preserve"> </w:t>
      </w:r>
      <w:r>
        <w:t xml:space="preserve">logic in Part 4 — Nov/Dec dates must be assigned to the</w:t>
      </w:r>
      <w:r>
        <w:t xml:space="preserve"> </w:t>
      </w:r>
      <w:r>
        <w:rPr>
          <w:i/>
          <w:iCs/>
        </w:rPr>
        <w:t xml:space="preserve">previous</w:t>
      </w:r>
      <w:r>
        <w:t xml:space="preserve"> </w:t>
      </w:r>
      <w:r>
        <w:t xml:space="preserve">calendar year.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Spaghetti plot looks empty or only shows one line:</w:t>
      </w:r>
      <w:r>
        <w:t xml:space="preserve"> </w:t>
      </w:r>
      <w:r>
        <w:t xml:space="preserve">confirm</w:t>
      </w:r>
      <w:r>
        <w:t xml:space="preserve"> </w:t>
      </w:r>
      <w:r>
        <w:rPr>
          <w:rStyle w:val="VerbatimChar"/>
        </w:rPr>
        <w:t xml:space="preserve">past_years</w:t>
      </w:r>
      <w:r>
        <w:t xml:space="preserve">,</w:t>
      </w:r>
      <w:r>
        <w:t xml:space="preserve"> </w:t>
      </w:r>
      <w:r>
        <w:rPr>
          <w:rStyle w:val="VerbatimChar"/>
        </w:rPr>
        <w:t xml:space="preserve">historical_avg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current_year_data</w:t>
      </w:r>
      <w:r>
        <w:t xml:space="preserve"> </w:t>
      </w:r>
      <w:r>
        <w:t xml:space="preserve">were all built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rPr>
          <w:rStyle w:val="VerbatimChar"/>
        </w:rPr>
        <w:t xml:space="preserve">ice_plot_data</w:t>
      </w:r>
      <w:r>
        <w:t xml:space="preserve">, and that each</w:t>
      </w:r>
      <w:r>
        <w:t xml:space="preserve"> </w:t>
      </w:r>
      <w:r>
        <w:rPr>
          <w:rStyle w:val="VerbatimChar"/>
        </w:rPr>
        <w:t xml:space="preserve">geom_line()</w:t>
      </w:r>
      <w:r>
        <w:t xml:space="preserve"> </w:t>
      </w:r>
      <w:r>
        <w:t xml:space="preserve">correctly points to its own</w:t>
      </w:r>
      <w:r>
        <w:t xml:space="preserve"> </w:t>
      </w:r>
      <w:r>
        <w:rPr>
          <w:rStyle w:val="VerbatimChar"/>
        </w:rPr>
        <w:t xml:space="preserve">data =</w:t>
      </w:r>
      <w:r>
        <w:t xml:space="preserve"> </w:t>
      </w:r>
      <w:r>
        <w:t xml:space="preserve">argument.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Cheat sheets</w:t>
      </w:r>
      <w:r>
        <w:t xml:space="preserve"> </w:t>
      </w:r>
      <w:r>
        <w:t xml:space="preserve">—</w:t>
      </w:r>
      <w:r>
        <w:t xml:space="preserve"> </w:t>
      </w:r>
      <w:hyperlink r:id="rId30">
        <w:r>
          <w:rPr>
            <w:rStyle w:val="Hyperlink"/>
          </w:rPr>
          <w:t xml:space="preserve">https://posit.co/resources/cheatsheets/</w:t>
        </w:r>
      </w:hyperlink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rPr>
          <w:rStyle w:val="VerbatimChar"/>
        </w:rPr>
        <w:t xml:space="preserve">pivot_longer()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pivot_wider()</w:t>
      </w:r>
      <w:r>
        <w:t xml:space="preserve"> </w:t>
      </w:r>
      <w:r>
        <w:t xml:space="preserve">are two of the most-used functions in the entire tidyverse. Almost every real dataset you download from a government agency, lab instrument, or field data sheet will need one or the other before you can analyze it.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Worksheet 07. Data: NOAA-GLERL Great Lakes Ice Cover Database, glerl.noaa.gov/data/ice. Next: Homework — pivot and analyze data for a Great Lake of your choice.</w:t>
      </w:r>
    </w:p>
    <w:bookmarkEnd w:id="31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https://posit.co/resources/cheatsheet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posit.co/resources/cheatsheet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07 — Wide, Long, and Wild: Pivoting Real Data</dc:title>
  <dc:creator>Bill Perry</dc:creator>
  <cp:keywords/>
  <dcterms:created xsi:type="dcterms:W3CDTF">2026-07-02T14:25:39Z</dcterms:created>
  <dcterms:modified xsi:type="dcterms:W3CDTF">2026-07-02T14:25:39Z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2026-07-02</vt:lpwstr>
  </property>
  <property fmtid="{D5CDD505-2E9C-101B-9397-08002B2CF9AE}" pid="6" name="editor">
    <vt:lpwstr>visual</vt:lpwstr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Reshaping Lake Superior ice cover data with pivot_longer() and pivot_wider()</vt:lpwstr>
  </property>
  <property fmtid="{D5CDD505-2E9C-101B-9397-08002B2CF9AE}" pid="13" name="toc-title">
    <vt:lpwstr>Table of contents</vt:lpwstr>
  </property>
</Properties>
</file>