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Date"/>
      </w:pPr>
      <w:r>
        <w:t xml:space="preserve">2026-07-02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  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  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   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  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 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 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 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  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   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   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03_cisco.R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cp:keywords/>
  <dcterms:created xsi:type="dcterms:W3CDTF">2026-07-02T14:24:20Z</dcterms:created>
  <dcterms:modified xsi:type="dcterms:W3CDTF">2026-07-02T14:24:20Z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Descriptive statistics and a two-sample t-test on long-term fish monitoring data</vt:lpwstr>
  </property>
  <property fmtid="{D5CDD505-2E9C-101B-9397-08002B2CF9AE}" pid="13" name="toc-title">
    <vt:lpwstr>Table of contents</vt:lpwstr>
  </property>
</Properties>
</file>