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12_anova.R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2286000" cy="1363980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6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One-Way ANOVA.</w:t>
      </w:r>
    </w:p>
    <w:p>
      <w:pPr>
        <w:pStyle w:val="BodyText"/>
      </w:pPr>
      <w:r>
        <w:rPr>
          <w:i/>
          <w:iCs/>
        </w:rPr>
        <w:t xml:space="preserve">Next: Common Code 13 — Joining data frames.</w:t>
      </w:r>
    </w:p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2026-09-15T02:11:58Z</dcterms:created>
  <dcterms:modified xsi:type="dcterms:W3CDTF">2026-09-15T02:11:58Z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