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04 - GGPlot II</w:t>
      </w:r>
    </w:p>
    <w:p>
      <w:pPr>
        <w:pStyle w:val="Subtitle"/>
      </w:pPr>
      <w:r>
        <w:t xml:space="preserve">More geoms, zooming safely, and picking a theme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3" w:name="more-geoms-coordinates-and-themes"/>
    <w:p>
      <w:pPr>
        <w:pStyle w:val="Heading1"/>
      </w:pPr>
      <w:r>
        <w:t xml:space="preserve">More Geoms, Coordinates, and Themes</w:t>
      </w:r>
    </w:p>
    <w:bookmarkStart w:id="9" w:name="recap-from-activity-03"/>
    <w:p>
      <w:pPr>
        <w:pStyle w:val="Heading3"/>
      </w:pPr>
      <w:r>
        <w:t xml:space="preserve">Recap from Activity 03</w:t>
      </w:r>
    </w:p>
    <w:p>
      <w:pPr>
        <w:pStyle w:val="Compact"/>
        <w:numPr>
          <w:ilvl w:val="0"/>
          <w:numId w:val="1001"/>
        </w:numPr>
      </w:pPr>
      <w:r>
        <w:t xml:space="preserve">Piped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straight into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Compact"/>
        <w:numPr>
          <w:ilvl w:val="0"/>
          <w:numId w:val="1001"/>
        </w:numPr>
      </w:pPr>
      <w:r>
        <w:t xml:space="preserve">Assigned exact colors with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scale_color_manual()</w:t>
      </w:r>
    </w:p>
    <w:p>
      <w:pPr>
        <w:pStyle w:val="Compact"/>
        <w:numPr>
          <w:ilvl w:val="0"/>
          <w:numId w:val="1001"/>
        </w:numPr>
      </w:pPr>
      <w:r>
        <w:t xml:space="preserve">Split plots with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</w:p>
    <w:p>
      <w:pPr>
        <w:pStyle w:val="Compact"/>
        <w:numPr>
          <w:ilvl w:val="0"/>
          <w:numId w:val="1001"/>
        </w:numPr>
      </w:pPr>
      <w:r>
        <w:t xml:space="preserve">Built a mean ± SE plot with</w:t>
      </w:r>
      <w:r>
        <w:t xml:space="preserve"> </w:t>
      </w:r>
      <w:r>
        <w:rPr>
          <w:rStyle w:val="VerbatimChar"/>
        </w:rPr>
        <w:t xml:space="preserve">stat_summary()</w:t>
      </w:r>
    </w:p>
    <w:bookmarkEnd w:id="9"/>
    <w:bookmarkStart w:id="12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Map shape alongside color, and add a</w:t>
      </w:r>
      <w:r>
        <w:t xml:space="preserve"> </w:t>
      </w:r>
      <w:r>
        <w:rPr>
          <w:rStyle w:val="VerbatimChar"/>
        </w:rPr>
        <w:t xml:space="preserve">geom_smooth()</w:t>
      </w:r>
      <w:r>
        <w:t xml:space="preserve"> </w:t>
      </w:r>
      <w:r>
        <w:t xml:space="preserve">trend line</w:t>
      </w:r>
    </w:p>
    <w:p>
      <w:pPr>
        <w:pStyle w:val="Compact"/>
        <w:numPr>
          <w:ilvl w:val="0"/>
          <w:numId w:val="1002"/>
        </w:numPr>
      </w:pPr>
      <w:r>
        <w:t xml:space="preserve">Zoom a plot safely with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— and recognise the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trap</w:t>
      </w:r>
    </w:p>
    <w:p>
      <w:pPr>
        <w:pStyle w:val="Compact"/>
        <w:numPr>
          <w:ilvl w:val="0"/>
          <w:numId w:val="1002"/>
        </w:numPr>
      </w:pPr>
      <w:r>
        <w:t xml:space="preserve">Pick a built-in theme and drop a redundant legend with</w:t>
      </w:r>
      <w:r>
        <w:t xml:space="preserve"> </w:t>
      </w:r>
      <w:r>
        <w:rPr>
          <w:rStyle w:val="VerbatimChar"/>
        </w:rPr>
        <w:t xml:space="preserve">theme()</w:t>
      </w:r>
    </w:p>
    <w:p>
      <w:pPr>
        <w:pStyle w:val="Compact"/>
        <w:numPr>
          <w:ilvl w:val="0"/>
          <w:numId w:val="1002"/>
        </w:numPr>
      </w:pPr>
      <w:r>
        <w:t xml:space="preserve">Save a plot as both PNG and PDF</w:t>
      </w:r>
    </w:p>
    <w:p>
      <w:pPr>
        <w:pStyle w:val="Heading1"/>
      </w:pPr>
      <w:bookmarkStart w:id="10" w:name="how-this-activity-works"/>
      <w:r>
        <w:rPr>
          <w:b/>
          <w:bCs/>
        </w:rPr>
        <w:t xml:space="preserve">How this activity works</w:t>
      </w:r>
      <w:bookmarkEnd w:id="10"/>
    </w:p>
    <w:p>
      <w:pPr>
        <w:pStyle w:val="BlockText"/>
      </w:pPr>
      <w:r>
        <w:rPr>
          <w:b/>
          <w:bCs/>
        </w:rPr>
        <w:t xml:space="preserve">You are building one R script this whole class, and you turn it in.</w:t>
      </w:r>
      <w:r>
        <w:t xml:space="preserve"> </w:t>
      </w:r>
      <w:r>
        <w:t xml:space="preserve">Create it now:</w:t>
      </w:r>
      <w:r>
        <w:t xml:space="preserve"> </w:t>
      </w:r>
      <w:r>
        <w:rPr>
          <w:rStyle w:val="VerbatimChar"/>
        </w:rPr>
        <w:t xml:space="preserve">scripts/04_ggplot_2.R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Every line you run goes in that script</w:t>
      </w:r>
      <w:r>
        <w:t xml:space="preserve"> </w:t>
      </w:r>
      <w:r>
        <w:t xml:space="preserve">— not in the Console, not typed into this page. Type it, don’t paste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Start every code chunk in your script with a short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that says what it does. The comments are part of the grade.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top of your script, in this order:</w:t>
      </w:r>
      <w:r>
        <w:t xml:space="preserve"> </w:t>
      </w:r>
      <w:r>
        <w:t xml:space="preserve">a title comment, then your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calls, then the line that loads the data into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Code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is typed into your script exactly as shown. Code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is a change you make in that same script and run.</w:t>
      </w:r>
    </w:p>
    <w:p>
      <w:pPr>
        <w:pStyle w:val="Heading2"/>
      </w:pPr>
      <w:bookmarkStart w:id="11" w:name="predict-before-you-run"/>
      <w:r>
        <w:t xml:space="preserve">🔮 Predict before you run</w:t>
      </w:r>
      <w:bookmarkEnd w:id="11"/>
    </w:p>
    <w:p>
      <w:pPr>
        <w:pStyle w:val="BlockText"/>
      </w:pPr>
      <w:r>
        <w:t xml:space="preserve">Before you run any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block, cover the output and predict what R will draw. Predicting is what turns</w:t>
      </w:r>
      <w:r>
        <w:t xml:space="preserve"> </w:t>
      </w:r>
      <w:r>
        <w:t xml:space="preserve">“I saw it on a slide”</w:t>
      </w:r>
      <w:r>
        <w:t xml:space="preserve"> </w:t>
      </w:r>
      <w:r>
        <w:t xml:space="preserve">into</w:t>
      </w:r>
      <w:r>
        <w:t xml:space="preserve"> </w:t>
      </w:r>
      <w:r>
        <w:t xml:space="preserve">“I can write it.”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part-1-load-libraries-and-data"/>
    <w:p>
      <w:pPr>
        <w:pStyle w:val="Heading1"/>
      </w:pPr>
      <w:r>
        <w:t xml:space="preserve">Part 1 · Load libraries and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Get the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Same leaf file as Activity 02–03 — it should already be in your project’s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folder. If not:</w:t>
            </w:r>
            <w:r>
              <w:t xml:space="preserve"> </w:t>
            </w:r>
            <w:hyperlink r:id="rId17">
              <w:r>
                <w:rPr>
                  <w:rStyle w:val="VerbatimChar"/>
                  <w:b/>
                  <w:bCs/>
                </w:rPr>
                <w:t xml:space="preserve">2026_09_03_data_sci_leaf_area.xlsx</w:t>
              </w:r>
            </w:hyperlink>
            <w:r>
              <w:t xml:space="preserve"> </w:t>
            </w:r>
            <w:r>
              <w:t xml:space="preserve">→ put it in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▶ Type this at the very top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scripts/04_ggplot_2.R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---- Activity 04: GGPlot II ------------------------------</w:t>
      </w:r>
      <w:r>
        <w:br/>
      </w:r>
      <w:r>
        <w:rPr>
          <w:rStyle w:val="CommentTok"/>
        </w:rPr>
        <w:t xml:space="preserve"># your name, today's date</w:t>
      </w:r>
      <w:r>
        <w:br/>
      </w:r>
      <w:r>
        <w:br/>
      </w:r>
      <w:r>
        <w:rPr>
          <w:rStyle w:val="CommentTok"/>
        </w:rPr>
        <w:t xml:space="preserve"># ---- Libraries -------------------------------------------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dplyr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</w:t>
      </w:r>
    </w:p>
    <w:p>
      <w:pPr>
        <w:pStyle w:val="SourceCode"/>
      </w:pPr>
      <w:r>
        <w:rPr>
          <w:rStyle w:val="CommentTok"/>
        </w:rPr>
        <w:t xml:space="preserve"># ---- Load data ------------------------------------------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     </w:t>
      </w:r>
      <w:r>
        <w:rPr>
          <w:rStyle w:val="CommentTok"/>
        </w:rPr>
        <w:t xml:space="preserve"># look at the data right after loading</w:t>
      </w:r>
    </w:p>
    <w:p>
      <w:r>
        <w:pict>
          <v:rect style="width:0;height:1.5pt" o:hralign="center" o:hrstd="t" o:hr="t"/>
        </w:pict>
      </w:r>
    </w:p>
    <w:bookmarkEnd w:id="18"/>
    <w:bookmarkStart w:id="19" w:name="part-2-shape-color-and-a-trend-line"/>
    <w:p>
      <w:pPr>
        <w:pStyle w:val="Heading1"/>
      </w:pPr>
      <w:r>
        <w:t xml:space="preserve">Part 2 · Shape, color, and a trend line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We map</w:t>
      </w:r>
      <w:r>
        <w:t xml:space="preserve"> </w:t>
      </w:r>
      <w:r>
        <w:rPr>
          <w:rStyle w:val="VerbatimChar"/>
        </w:rPr>
        <w:t xml:space="preserve">color = shade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 = shade</w:t>
      </w:r>
      <w:r>
        <w:t xml:space="preserve"> </w:t>
      </w:r>
      <w:r>
        <w:t xml:space="preserve">to the same variable. One legend or two?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scatter of mass vs petiole length, one color + shape per shade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petiole_mm,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vs. Petiole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"Petiole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geom_smooth(method = "lm")</w:t>
      </w:r>
      <w:r>
        <w:t xml:space="preserve"> </w:t>
      </w:r>
      <w:r>
        <w:t xml:space="preserve">layer to the plot above (no color/fill needed — let it default). Run it.</w:t>
      </w:r>
    </w:p>
    <w:p>
      <w:pPr>
        <w:pStyle w:val="SourceCode"/>
      </w:pPr>
      <w:r>
        <w:rPr>
          <w:rStyle w:val="VerbatimChar"/>
        </w:rPr>
        <w:t xml:space="preserve">Does the trend line slope up or down?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You can already do a lot:</w:t>
      </w:r>
      <w:r>
        <w:t xml:space="preserve"> </w:t>
      </w:r>
      <w:r>
        <w:t xml:space="preserve">a colored, shaped, labelled scatter with a trend line. Parts 3–5 are polish — zooming, themes, and saving.</w:t>
      </w:r>
    </w:p>
    <w:p>
      <w:r>
        <w:pict>
          <v:rect style="width:0;height:1.5pt" o:hralign="center" o:hrstd="t" o:hr="t"/>
        </w:pict>
      </w:r>
    </w:p>
    <w:bookmarkEnd w:id="19"/>
    <w:bookmarkStart w:id="23" w:name="X32131960acfb269b52ae1edb3468c5b0deb03e4"/>
    <w:p>
      <w:pPr>
        <w:pStyle w:val="Heading1"/>
      </w:pPr>
      <w:r>
        <w:t xml:space="preserve">Part 3 · Zoom in safely with</w:t>
      </w:r>
      <w:r>
        <w:t xml:space="preserve"> </w:t>
      </w:r>
      <w:r>
        <w:rPr>
          <w:rStyle w:val="VerbatimChar"/>
        </w:rPr>
        <w:t xml:space="preserve">coord_cartesian()</w:t>
      </w:r>
    </w:p>
    <w:p>
      <w:pPr>
        <w:pStyle w:val="FirstParagraph"/>
      </w:pPr>
      <w:r>
        <w:t xml:space="preserve">Sometimes a handful of extreme points squash the rest of the data into a corner and you want a closer look.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zooms the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and leaves the data alone — every leaf still counts toward the trend line.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zoom the view; all 53 leaves still contribute to the trend line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petiole_mm,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"Zoomed with coord_cartesian()"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"Petiole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Change the window to</w:t>
      </w:r>
      <w:r>
        <w:t xml:space="preserve"> </w:t>
      </w:r>
      <w:r>
        <w:rPr>
          <w:rStyle w:val="VerbatimChar"/>
        </w:rPr>
        <w:t xml:space="preserve">coord_cartesian(xlim = c(55, 65))</w:t>
      </w:r>
      <w:r>
        <w:t xml:space="preserve"> </w:t>
      </w:r>
      <w:r>
        <w:t xml:space="preserve">and run it. The view gets tighter — does the trend line itself move?</w:t>
      </w:r>
    </w:p>
    <w:p>
      <w:pPr>
        <w:pStyle w:val="SourceCode"/>
      </w:pPr>
      <w:r>
        <w:rPr>
          <w:rStyle w:val="VerbatimChar"/>
        </w:rPr>
        <w:t xml:space="preserve">Did the line move?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classic mistake: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xlim()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ylim()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delete rows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xlim()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ylim()</w:t>
            </w:r>
            <w:r>
              <w:t xml:space="preserve"> </w:t>
            </w:r>
            <w:r>
              <w:t xml:space="preserve">look like they just zoom, but they</w:t>
            </w:r>
            <w:r>
              <w:t xml:space="preserve"> </w:t>
            </w:r>
            <w:r>
              <w:rPr>
                <w:b/>
                <w:bCs/>
              </w:rPr>
              <w:t xml:space="preserve">silently drop every row outside the range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anything is calculated. A trend line added after</w:t>
            </w:r>
            <w:r>
              <w:t xml:space="preserve"> </w:t>
            </w:r>
            <w:r>
              <w:rPr>
                <w:rStyle w:val="VerbatimChar"/>
              </w:rPr>
              <w:t xml:space="preserve">xlim()</w:t>
            </w:r>
            <w:r>
              <w:t xml:space="preserve"> </w:t>
            </w:r>
            <w:r>
              <w:t xml:space="preserve">is fit only on the leaves that survived — so it can point a different direction, with no warning that data went missing.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Rule:</w:t>
            </w:r>
            <w:r>
              <w:t xml:space="preserve"> </w:t>
            </w:r>
            <w:r>
              <w:t xml:space="preserve">zoom with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  <w:r>
              <w:t xml:space="preserve">. Only reach for</w:t>
            </w:r>
            <w:r>
              <w:t xml:space="preserve"> </w:t>
            </w:r>
            <w:r>
              <w:rPr>
                <w:rStyle w:val="VerbatimChar"/>
              </w:rPr>
              <w:t xml:space="preserve">xlim()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ylim()</w:t>
            </w:r>
            <w:r>
              <w:t xml:space="preserve"> </w:t>
            </w:r>
            <w:r>
              <w:t xml:space="preserve">when you actually want those rows removed from the analysis.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▶ Run this once to see the trap:</w:t>
      </w:r>
    </w:p>
    <w:p>
      <w:pPr>
        <w:pStyle w:val="SourceCode"/>
      </w:pPr>
      <w:r>
        <w:rPr>
          <w:rStyle w:val="CommentTok"/>
        </w:rPr>
        <w:t xml:space="preserve"># same plot, but xlim() drops the outside rows FIRST — watch the line change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petiole_mm,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"xlim() — trend line refit on fewer leaves"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"Petiole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Compared with the coord_cartesian() version, did this trend line move?</w:t>
      </w:r>
    </w:p>
    <w:p>
      <w:r>
        <w:pict>
          <v:rect style="width:0;height:1.5pt" o:hralign="center" o:hrstd="t" o:hr="t"/>
        </w:pict>
      </w:r>
    </w:p>
    <w:bookmarkEnd w:id="23"/>
    <w:bookmarkStart w:id="25" w:name="part-4-pick-a-theme"/>
    <w:p>
      <w:pPr>
        <w:pStyle w:val="Heading1"/>
      </w:pPr>
      <w:r>
        <w:t xml:space="preserve">Part 4 · Pick a theme</w:t>
      </w:r>
    </w:p>
    <w:p>
      <w:pPr>
        <w:pStyle w:val="FirstParagraph"/>
      </w:pPr>
      <w:r>
        <w:rPr>
          <w:b/>
          <w:bCs/>
        </w:rPr>
        <w:t xml:space="preserve">▶ Run this — build the plot once, then try two themes:</w:t>
      </w:r>
    </w:p>
    <w:p>
      <w:pPr>
        <w:pStyle w:val="SourceCode"/>
      </w:pPr>
      <w:r>
        <w:rPr>
          <w:rStyle w:val="CommentTok"/>
        </w:rPr>
        <w:t xml:space="preserve"># base plot, no theme yet</w:t>
      </w:r>
      <w:r>
        <w:br/>
      </w:r>
      <w:r>
        <w:rPr>
          <w:rStyle w:val="NormalTok"/>
        </w:rPr>
        <w:t xml:space="preserve">leaf_plot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by Shade"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   </w:t>
      </w:r>
      <w:r>
        <w:rPr>
          <w:rStyle w:val="CommentTok"/>
        </w:rPr>
        <w:t xml:space="preserve"># light, faint gridlines</w:t>
      </w:r>
      <w:r>
        <w:br/>
      </w:r>
      <w:r>
        <w:rPr>
          <w:rStyle w:val="NormalTok"/>
        </w:rPr>
        <w:t xml:space="preserve">leaf_plot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   </w:t>
      </w:r>
      <w:r>
        <w:rPr>
          <w:rStyle w:val="CommentTok"/>
        </w:rPr>
        <w:t xml:space="preserve"># axis lines only — close to journal style</w:t>
      </w:r>
    </w:p>
    <w:p>
      <w:pPr>
        <w:pStyle w:val="SourceCode"/>
      </w:pPr>
      <w:r>
        <w:rPr>
          <w:rStyle w:val="VerbatimChar"/>
        </w:rPr>
        <w:t xml:space="preserve">Which of the two do you prefer for a figure in a report?</w:t>
      </w:r>
    </w:p>
    <w:bookmarkStart w:id="24" w:name="one-small-tweak-with-theme"/>
    <w:p>
      <w:pPr>
        <w:pStyle w:val="Heading3"/>
      </w:pPr>
      <w:r>
        <w:t xml:space="preserve">One small tweak with</w:t>
      </w:r>
      <w:r>
        <w:t xml:space="preserve"> </w:t>
      </w:r>
      <w:r>
        <w:rPr>
          <w:rStyle w:val="VerbatimChar"/>
        </w:rPr>
        <w:t xml:space="preserve">theme()</w:t>
      </w:r>
    </w:p>
    <w:p>
      <w:pPr>
        <w:pStyle w:val="FirstParagraph"/>
      </w:pPr>
      <w:r>
        <w:t xml:space="preserve">Pick a base theme, then use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to override single pieces. The most common tweak is dropping a legend you don’t need (here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just repeats the x-axis):</w:t>
      </w:r>
    </w:p>
    <w:p>
      <w:pPr>
        <w:pStyle w:val="SourceCode"/>
      </w:pPr>
      <w:r>
        <w:rPr>
          <w:rStyle w:val="NormalTok"/>
        </w:rPr>
        <w:t xml:space="preserve">leaf_plot_final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leaf_plot_final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plot.title = element_text(face = "bold")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and run it.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part-5-save-in-two-formats"/>
    <w:p>
      <w:pPr>
        <w:pStyle w:val="Heading1"/>
      </w:pPr>
      <w:r>
        <w:t xml:space="preserve">Part 5 · Save in two formats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PNG for slides and web, PDF for print / vector editing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"figures/leaf_mass_theme.png"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leaf_plot_final,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"figures/leaf_mass_theme.pdf"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leaf_plot_final,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Open both files. When would you send a colleague the .pdf instead of the .png?</w:t>
      </w:r>
    </w:p>
    <w:p>
      <w:r>
        <w:pict>
          <v:rect style="width:0;height:1.5pt" o:hralign="center" o:hrstd="t" o:hr="t"/>
        </w:pict>
      </w:r>
    </w:p>
    <w:bookmarkEnd w:id="26"/>
    <w:bookmarkStart w:id="27" w:name="part-6-review-and-checkpoint"/>
    <w:p>
      <w:pPr>
        <w:pStyle w:val="Heading1"/>
      </w:pPr>
      <w:r>
        <w:t xml:space="preserve">Part 6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4"/>
        </w:numPr>
      </w:pPr>
      <w:r>
        <w:t xml:space="preserve">Map shape alongside color and merge the legends</w:t>
      </w:r>
    </w:p>
    <w:p>
      <w:pPr>
        <w:pStyle w:val="Compact"/>
        <w:numPr>
          <w:ilvl w:val="0"/>
          <w:numId w:val="1005"/>
        </w:numPr>
      </w:pPr>
      <w:r>
        <w:t xml:space="preserve">Add a</w:t>
      </w:r>
      <w:r>
        <w:t xml:space="preserve"> </w:t>
      </w:r>
      <w:r>
        <w:rPr>
          <w:rStyle w:val="VerbatimChar"/>
        </w:rPr>
        <w:t xml:space="preserve">geom_smooth(method = "lm")</w:t>
      </w:r>
      <w:r>
        <w:t xml:space="preserve"> </w:t>
      </w:r>
      <w:r>
        <w:t xml:space="preserve">trend line</w:t>
      </w:r>
    </w:p>
    <w:p>
      <w:pPr>
        <w:pStyle w:val="Compact"/>
        <w:numPr>
          <w:ilvl w:val="0"/>
          <w:numId w:val="1006"/>
        </w:numPr>
      </w:pPr>
      <w:r>
        <w:t xml:space="preserve">Zoom a plot with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and say why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is a trap</w:t>
      </w:r>
    </w:p>
    <w:p>
      <w:pPr>
        <w:pStyle w:val="Compact"/>
        <w:numPr>
          <w:ilvl w:val="0"/>
          <w:numId w:val="1007"/>
        </w:numPr>
      </w:pPr>
      <w:r>
        <w:t xml:space="preserve">Try a couple of built-in themes and drop a legend with</w:t>
      </w:r>
      <w:r>
        <w:t xml:space="preserve"> </w:t>
      </w:r>
      <w:r>
        <w:rPr>
          <w:rStyle w:val="VerbatimChar"/>
        </w:rPr>
        <w:t xml:space="preserve">theme()</w:t>
      </w:r>
    </w:p>
    <w:p>
      <w:pPr>
        <w:pStyle w:val="Compact"/>
        <w:numPr>
          <w:ilvl w:val="0"/>
          <w:numId w:val="1008"/>
        </w:numPr>
      </w:pPr>
      <w:r>
        <w:t xml:space="preserve">Save a plot as both</w:t>
      </w:r>
      <w:r>
        <w:t xml:space="preserve"> </w:t>
      </w:r>
      <w:r>
        <w:rPr>
          <w:rStyle w:val="VerbatimChar"/>
        </w:rPr>
        <w:t xml:space="preserve">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.pdf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 </w:t>
      </w:r>
      <w:r>
        <w:t xml:space="preserve">(Source). Does it complete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7"/>
    <w:bookmarkStart w:id="28" w:name="what-your-project-folder-should-contain"/>
    <w:p>
      <w:pPr>
        <w:pStyle w:val="Heading1"/>
      </w:pPr>
      <w:r>
        <w:t xml:space="preserve">What your project folder should contain</w:t>
      </w:r>
    </w:p>
    <w:p>
      <w:pPr>
        <w:pStyle w:val="SourceCode"/>
      </w:pPr>
      <w:r>
        <w:rPr>
          <w:rStyle w:val="VerbatimChar"/>
        </w:rPr>
        <w:t xml:space="preserve">leaf_project/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2026_09_03_data_sci_leaf_area.xlsx   &lt;- never edit this</w:t>
      </w:r>
      <w:r>
        <w:br/>
      </w:r>
      <w:r>
        <w:rPr>
          <w:rStyle w:val="VerbatimChar"/>
        </w:rPr>
        <w:t xml:space="preserve">├── figures/</w:t>
      </w:r>
      <w:r>
        <w:br/>
      </w:r>
      <w:r>
        <w:rPr>
          <w:rStyle w:val="VerbatimChar"/>
        </w:rPr>
        <w:t xml:space="preserve">│   ├── leaf_mass_theme.png                  &lt;- Part 5</w:t>
      </w:r>
      <w:r>
        <w:br/>
      </w:r>
      <w:r>
        <w:rPr>
          <w:rStyle w:val="VerbatimChar"/>
        </w:rPr>
        <w:t xml:space="preserve">│   └── leaf_mass_theme.pdf                  &lt;- Part 5</w:t>
      </w:r>
      <w:r>
        <w:br/>
      </w:r>
      <w:r>
        <w:rPr>
          <w:rStyle w:val="VerbatimChar"/>
        </w:rPr>
        <w:t xml:space="preserve">└── scripts/</w:t>
      </w:r>
      <w:r>
        <w:br/>
      </w:r>
      <w:r>
        <w:rPr>
          <w:rStyle w:val="VerbatimChar"/>
        </w:rPr>
        <w:t xml:space="preserve">    └── 04_ggplot_2.R                        &lt;- your script (turn this in)</w:t>
      </w:r>
    </w:p>
    <w:p>
      <w:r>
        <w:pict>
          <v:rect style="width:0;height:1.5pt" o:hralign="center" o:hrstd="t" o:hr="t"/>
        </w:pict>
      </w:r>
    </w:p>
    <w:bookmarkEnd w:id="28"/>
    <w:bookmarkStart w:id="31" w:name="extension-out-of-class-20-min"/>
    <w:p>
      <w:pPr>
        <w:pStyle w:val="Heading1"/>
      </w:pPr>
      <w:r>
        <w:t xml:space="preserve">Extension — out of class (~20 min)</w:t>
      </w:r>
    </w:p>
    <w:p>
      <w:pPr>
        <w:pStyle w:val="FirstParagraph"/>
      </w:pPr>
      <w:r>
        <w:rPr>
          <w:i/>
          <w:iCs/>
        </w:rPr>
        <w:t xml:space="preserve">Add this to the bottom of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scripts/04_ggplot_2.R</w:t>
      </w:r>
      <w:r>
        <w:rPr>
          <w:i/>
          <w:iCs/>
        </w:rPr>
        <w:t xml:space="preserve"> </w:t>
      </w:r>
      <w:r>
        <w:rPr>
          <w:i/>
          <w:iCs/>
        </w:rPr>
        <w:t xml:space="preserve">and turn it in with the rest. Put written answers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</w:t>
      </w:r>
      <w:r>
        <w:rPr>
          <w:i/>
          <w:iCs/>
        </w:rPr>
        <w:t xml:space="preserve"> </w:t>
      </w:r>
      <w:r>
        <w:rPr>
          <w:i/>
          <w:iCs/>
        </w:rPr>
        <w:t xml:space="preserve">comments right under the code they go with.</w:t>
      </w:r>
    </w:p>
    <w:bookmarkStart w:id="29" w:name="e1-see-exactly-what-xlim-removes-5-pts"/>
    <w:p>
      <w:pPr>
        <w:pStyle w:val="Heading2"/>
      </w:pPr>
      <w:r>
        <w:t xml:space="preserve">E1 · See exactly what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 </w:t>
      </w:r>
      <w:r>
        <w:t xml:space="preserve">removes (5 pts)</w:t>
      </w:r>
    </w:p>
    <w:p>
      <w:pPr>
        <w:pStyle w:val="FirstParagraph"/>
      </w:pPr>
      <w:r>
        <w:t xml:space="preserve">Stay with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 </w:t>
      </w:r>
      <w:r>
        <w:t xml:space="preserve">and the window from Part 3 (</w:t>
      </w:r>
      <w:r>
        <w:rPr>
          <w:rStyle w:val="VerbatimChar"/>
        </w:rPr>
        <w:t xml:space="preserve">50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70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nrow(leaf_df)</w:t>
      </w:r>
      <w:r>
        <w:t xml:space="preserve"> </w:t>
      </w:r>
      <w:r>
        <w:t xml:space="preserve">— the full leaf count.</w:t>
      </w:r>
    </w:p>
    <w:p>
      <w:pPr>
        <w:pStyle w:val="Compact"/>
        <w:numPr>
          <w:ilvl w:val="0"/>
          <w:numId w:val="1009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leaf_df %&gt;% filter(petiole_mm &gt;= 50, petiole_mm &lt;= 70) %&gt;% nrow()</w:t>
      </w:r>
      <w:r>
        <w:t xml:space="preserve"> </w:t>
      </w:r>
      <w:r>
        <w:t xml:space="preserve">— how many leaves land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the window. That is the number</w:t>
      </w:r>
      <w:r>
        <w:t xml:space="preserve"> </w:t>
      </w:r>
      <w:r>
        <w:rPr>
          <w:rStyle w:val="VerbatimChar"/>
        </w:rPr>
        <w:t xml:space="preserve">xlim(50, 70)</w:t>
      </w:r>
      <w:r>
        <w:t xml:space="preserve"> </w:t>
      </w:r>
      <w:r>
        <w:t xml:space="preserve">silently keeps.</w:t>
      </w:r>
    </w:p>
    <w:p>
      <w:pPr>
        <w:pStyle w:val="Compact"/>
        <w:numPr>
          <w:ilvl w:val="0"/>
          <w:numId w:val="1009"/>
        </w:numPr>
      </w:pPr>
      <w:r>
        <w:t xml:space="preserve">Build the scatter with</w:t>
      </w:r>
      <w:r>
        <w:t xml:space="preserve"> </w:t>
      </w:r>
      <w:r>
        <w:rPr>
          <w:rStyle w:val="VerbatimChar"/>
        </w:rPr>
        <w:t xml:space="preserve">geom_smooth(method = "lm")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— once with</w:t>
      </w:r>
      <w:r>
        <w:t xml:space="preserve"> </w:t>
      </w:r>
      <w:r>
        <w:rPr>
          <w:rStyle w:val="VerbatimChar"/>
        </w:rPr>
        <w:t xml:space="preserve">coord_cartesian(xlim = c(50, 70))</w:t>
      </w:r>
      <w:r>
        <w:t xml:space="preserve">, once with</w:t>
      </w:r>
      <w:r>
        <w:t xml:space="preserve"> </w:t>
      </w:r>
      <w:r>
        <w:rPr>
          <w:rStyle w:val="VerbatimChar"/>
        </w:rPr>
        <w:t xml:space="preserve">xlim(50, 70)</w:t>
      </w:r>
      <w:r>
        <w:t xml:space="preserve">.</w:t>
      </w:r>
    </w:p>
    <w:p>
      <w:pPr>
        <w:pStyle w:val="FirstParagraph"/>
      </w:pPr>
      <w:r>
        <w:t xml:space="preserve">In comments, record both counts and whether the two trend lines pointed the same way.</w:t>
      </w:r>
    </w:p>
    <w:bookmarkEnd w:id="29"/>
    <w:bookmarkStart w:id="30" w:name="e2-explain-it-5-pts"/>
    <w:p>
      <w:pPr>
        <w:pStyle w:val="Heading2"/>
      </w:pPr>
      <w:r>
        <w:t xml:space="preserve">E2 · Explain it (5 pts)</w:t>
      </w:r>
    </w:p>
    <w:p>
      <w:pPr>
        <w:pStyle w:val="FirstParagraph"/>
      </w:pPr>
      <w:r>
        <w:t xml:space="preserve">In two or three sentences, using your two row counts: why did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 </w:t>
      </w:r>
      <w:r>
        <w:t xml:space="preserve">produce a different trend line than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? Then give one realistic example where silently dropping rows like this would lead a scientist to the wrong conclusion.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3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Trend line looks wrong after zooming?</w:t>
      </w:r>
      <w:r>
        <w:t xml:space="preserve"> </w:t>
      </w:r>
      <w:r>
        <w:t xml:space="preserve">Check whether you used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(deletes data) instead of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(keeps it).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Legend didn’t merge?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(and the matching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titles) must all reference the exact same variable name.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2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GGplot II activity. Next: wrangling with filter, select, mutate, and arrange.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20" Target="media/rId20.png" /><Relationship Type="http://schemas.openxmlformats.org/officeDocument/2006/relationships/hyperlink" Id="rId17" Target="data/2026_09_03_data_sci_leaf_area.xlsx" TargetMode="External" /><Relationship Type="http://schemas.openxmlformats.org/officeDocument/2006/relationships/hyperlink" Id="rId32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data/2026_09_03_data_sci_leaf_area.xlsx" TargetMode="External" /><Relationship Type="http://schemas.openxmlformats.org/officeDocument/2006/relationships/hyperlink" Id="rId32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04 - GGPlot II</dc:title>
  <dc:creator>Bill Perry</dc:creator>
  <dc:description>Hands-on companion to the GGPlot II lecture. Map shape alongside color, add a trend line, compare coord_cartesian() to xlim()/ylim(), and pick and save a themed figure.</dc:description>
  <cp:keywords/>
  <dcterms:created xsi:type="dcterms:W3CDTF">2026-09-14T22:53:03Z</dcterms:created>
  <dcterms:modified xsi:type="dcterms:W3CDTF">2026-09-14T22:53:03Z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4</vt:lpwstr>
  </property>
  <property fmtid="{D5CDD505-2E9C-101B-9397-08002B2CF9AE}" pid="13" name="resources">
    <vt:lpwstr/>
  </property>
  <property fmtid="{D5CDD505-2E9C-101B-9397-08002B2CF9AE}" pid="14" name="subtitle">
    <vt:lpwstr>More geoms, zooming safely, and picking a theme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2</vt:lpwstr>
  </property>
</Properties>
</file>