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drop a redundant legend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shade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shade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data, map shape and color to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in-safely"/>
    <w:p>
      <w:pPr>
        <w:pStyle w:val="Heading1"/>
      </w:pPr>
      <w:r>
        <w:t xml:space="preserve">🧩 Chunk 2 of 3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7"/>
    <w:bookmarkStart w:id="41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line is fit on</w:t>
      </w:r>
      <w:r>
        <w:t xml:space="preserve"> </w:t>
      </w:r>
      <w:r>
        <w:rPr>
          <w:b/>
          <w:bCs/>
        </w:rPr>
        <w:t xml:space="preserve">all 53 leaves</w:t>
      </w:r>
      <w:r>
        <w:t xml:space="preserve">, then the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This is the one to reach for whenever you just want a closer look</w:t>
      </w:r>
    </w:p>
    <w:bookmarkEnd w:id="41"/>
    <w:bookmarkStart w:id="50" w:name="the-trap-xlim-ylim-delete-rows-first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the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 DELETES rows outside the range first 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"xlim() — trend line refit on fewer leaves"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gave, with no warning.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gone from the analysis.</w:t>
      </w:r>
    </w:p>
    <w:bookmarkEnd w:id="50"/>
    <w:bookmarkStart w:id="51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once and watch the line move.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few built-in themes worth knowing: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the 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faint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 Pick one you like and use it everywhere.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legend that just repeats the x-axis, as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 </w:t>
      </w:r>
      <w:r>
        <w:t xml:space="preserve">does here</w:t>
      </w:r>
    </w:p>
    <w:p>
      <w:pPr>
        <w:pStyle w:val="Compact"/>
        <w:numPr>
          <w:ilvl w:val="0"/>
          <w:numId w:val="1007"/>
        </w:numPr>
      </w:pPr>
      <w:r>
        <w:t xml:space="preserve">Other common tweaks:</w:t>
      </w:r>
      <w:r>
        <w:t xml:space="preserve"> </w:t>
      </w:r>
      <w:r>
        <w:rPr>
          <w:rStyle w:val="VerbatimChar"/>
        </w:rPr>
        <w:t xml:space="preserve">plot.title = element_text(face = "bold")</w:t>
      </w:r>
      <w:r>
        <w:t xml:space="preserve">,</w:t>
      </w:r>
      <w:r>
        <w:t xml:space="preserve"> </w:t>
      </w:r>
      <w:r>
        <w:rPr>
          <w:rStyle w:val="VerbatimChar"/>
        </w:rPr>
        <w:t xml:space="preserve">axis.text = element_text(size = 12)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45-now"/>
    <w:p>
      <w:pPr>
        <w:pStyle w:val="Heading1"/>
      </w:pPr>
      <w:r>
        <w:t xml:space="preserve">→ ACTIVITY 4 Parts 4–5 now</w:t>
      </w:r>
    </w:p>
    <w:p>
      <w:pPr>
        <w:pStyle w:val="FirstParagraph"/>
      </w:pPr>
      <w:r>
        <w:rPr>
          <w:b/>
          <w:bCs/>
        </w:rPr>
        <w:t xml:space="preserve">🛑 Go to Activity 4 — Parts 4–5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Pick one built-in theme (</w:t>
      </w:r>
      <w:r>
        <w:rPr>
          <w:rStyle w:val="VerbatimChar"/>
        </w:rPr>
        <w:t xml:space="preserve">theme_classic()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theme(legend.position = "none")</w:t>
      </w:r>
      <w:r>
        <w:t xml:space="preserve"> </w:t>
      </w:r>
      <w:r>
        <w:t xml:space="preserve">to drop a redundant legend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2026-09-14T22:53:08Z</dcterms:created>
  <dcterms:modified xsi:type="dcterms:W3CDTF">2026-09-14T22:53:08Z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