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7"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going over course concepts, working examples, and discussing the previous activity and its out-of-class extension. Computer laboratory elements will be dedicated to using the R statistical computing package for data analysis and visualization.</w:t>
      </w:r>
    </w:p>
    <w:p>
      <w:pPr>
        <w:pStyle w:val="BodyText"/>
      </w:pPr>
      <w:r>
        <w:t xml:space="preserve">Materials such as lecture slides, computer laboratories (activities),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in-class activities and their out-of-class extensions</w:t>
      </w:r>
      <w:r>
        <w:t xml:space="preserve">,</w:t>
      </w:r>
      <w:r>
        <w:t xml:space="preserve"> </w:t>
      </w:r>
      <w:r>
        <w:rPr>
          <w:b/>
          <w:bCs/>
        </w:rPr>
        <w:t xml:space="preserve">quizzes on paper!</w:t>
      </w:r>
      <w:r>
        <w:t xml:space="preserve">,</w:t>
      </w:r>
      <w:r>
        <w:t xml:space="preserve"> </w:t>
      </w:r>
      <w:r>
        <w:rPr>
          <w:b/>
          <w:bCs/>
        </w:rPr>
        <w:t xml:space="preserve">examinations</w:t>
      </w:r>
      <w:r>
        <w:t xml:space="preserve">, and the</w:t>
      </w:r>
      <w:r>
        <w:t xml:space="preserve"> </w:t>
      </w:r>
      <w:r>
        <w:rPr>
          <w:b/>
          <w:bCs/>
        </w:rPr>
        <w:t xml:space="preserve">final 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In-class activities + out-of-class Extensions</w:t>
            </w:r>
          </w:p>
        </w:tc>
        <w:tc>
          <w:tcPr/>
          <w:p>
            <w:pPr>
              <w:pStyle w:val="Compact"/>
            </w:pPr>
            <w:r>
              <w:t xml:space="preserve">40%</w:t>
            </w:r>
          </w:p>
        </w:tc>
      </w:tr>
      <w:tr>
        <w:tc>
          <w:tcPr/>
          <w:p>
            <w:pPr>
              <w:pStyle w:val="Compact"/>
            </w:pPr>
            <w:r>
              <w:t xml:space="preserve">Quizzes (on paper)</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Final 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X7222b15ab7447875101b3eaa40ffbb2de0e992f"/>
    <w:p>
      <w:pPr>
        <w:pStyle w:val="Heading2"/>
      </w:pPr>
      <w:r>
        <w:rPr>
          <w:b/>
          <w:bCs/>
        </w:rPr>
        <w:t xml:space="preserve">In-class activities + out-of-class Extensions:</w:t>
      </w:r>
    </w:p>
    <w:p>
      <w:pPr>
        <w:pStyle w:val="FirstParagraph"/>
      </w:pPr>
      <w:r>
        <w:t xml:space="preserve">There is no separate weekly homework. Most computer-lab meetings have a hands-on</w:t>
      </w:r>
      <w:r>
        <w:t xml:space="preserve"> </w:t>
      </w:r>
      <w:r>
        <w:rPr>
          <w:b/>
          <w:bCs/>
        </w:rPr>
        <w:t xml:space="preserve">activity</w:t>
      </w:r>
      <w:r>
        <w:t xml:space="preserve">: you submit your answers to its questions and your functional R code by the end of that day, as a simple</w:t>
      </w:r>
      <w:r>
        <w:t xml:space="preserve"> </w:t>
      </w:r>
      <w:r>
        <w:rPr>
          <w:rStyle w:val="VerbatimChar"/>
        </w:rPr>
        <w:t xml:space="preserve">.R</w:t>
      </w:r>
      <w:r>
        <w:t xml:space="preserve"> </w:t>
      </w:r>
      <w:r>
        <w:t xml:space="preserve">file or a</w:t>
      </w:r>
      <w:r>
        <w:t xml:space="preserve"> </w:t>
      </w:r>
      <w:r>
        <w:rPr>
          <w:b/>
          <w:bCs/>
        </w:rPr>
        <w:t xml:space="preserve">Quarto Markdown file</w:t>
      </w:r>
      <w:r>
        <w:t xml:space="preserve">.</w:t>
      </w:r>
    </w:p>
    <w:p>
      <w:pPr>
        <w:pStyle w:val="BodyText"/>
      </w:pPr>
      <w:r>
        <w:t xml:space="preserve">Each activity ends with an</w:t>
      </w:r>
      <w:r>
        <w:t xml:space="preserve"> </w:t>
      </w:r>
      <w:r>
        <w:rPr>
          <w:b/>
          <w:bCs/>
        </w:rPr>
        <w:t xml:space="preserve">Extension</w:t>
      </w:r>
      <w:r>
        <w:t xml:space="preserve"> </w:t>
      </w:r>
      <w:r>
        <w:t xml:space="preserve">— about 30–40 minutes of out-of-class work that pushes one step past what we did in class (a new variable, a subset only you choose, a boundary case) and includes a short</w:t>
      </w:r>
      <w:r>
        <w:t xml:space="preserve"> </w:t>
      </w:r>
      <w:r>
        <w:rPr>
          <w:b/>
          <w:bCs/>
        </w:rPr>
        <w:t xml:space="preserve">handwritten</w:t>
      </w:r>
      <w:r>
        <w:t xml:space="preserve"> </w:t>
      </w:r>
      <w:r>
        <w:t xml:space="preserve">predict-then-check and explain step. The Extension is submitted with the next class’s activity.</w:t>
      </w:r>
    </w:p>
    <w:p>
      <w:pPr>
        <w:pStyle w:val="BodyText"/>
      </w:pPr>
      <w:r>
        <w:t xml:space="preserve">Activities and Extensions are graded on a four-point scale:</w:t>
      </w:r>
      <w:r>
        <w:t xml:space="preserve"> </w:t>
      </w:r>
      <w:r>
        <w:rPr>
          <w:b/>
          <w:bCs/>
        </w:rPr>
        <w:t xml:space="preserve">100% (A)</w:t>
      </w:r>
      <w:r>
        <w:t xml:space="preserve"> </w:t>
      </w:r>
      <w:r>
        <w:t xml:space="preserve">meets or exceeds expectations,</w:t>
      </w:r>
      <w:r>
        <w:t xml:space="preserve"> </w:t>
      </w:r>
      <w:r>
        <w:rPr>
          <w:b/>
          <w:bCs/>
        </w:rPr>
        <w:t xml:space="preserve">85% (B)</w:t>
      </w:r>
      <w:r>
        <w:t xml:space="preserve"> </w:t>
      </w:r>
      <w:r>
        <w:t xml:space="preserve">meets most expectations,</w:t>
      </w:r>
      <w:r>
        <w:t xml:space="preserve"> </w:t>
      </w:r>
      <w:r>
        <w:rPr>
          <w:b/>
          <w:bCs/>
        </w:rPr>
        <w:t xml:space="preserve">65% (D)</w:t>
      </w:r>
      <w:r>
        <w:t xml:space="preserve"> </w:t>
      </w:r>
      <w:r>
        <w:t xml:space="preserve">misses most expectations,</w:t>
      </w:r>
      <w:r>
        <w:t xml:space="preserve"> </w:t>
      </w:r>
      <w:r>
        <w:rPr>
          <w:b/>
          <w:bCs/>
        </w:rPr>
        <w:t xml:space="preserve">0% (F)</w:t>
      </w:r>
      <w:r>
        <w:t xml:space="preserve"> </w:t>
      </w:r>
      <w:r>
        <w:t xml:space="preserve">unacceptable or not submitted. Typed answers to the parts marked ✍️</w:t>
      </w:r>
      <w:r>
        <w:t xml:space="preserve"> </w:t>
      </w:r>
      <w:r>
        <w:rPr>
          <w:i/>
          <w:iCs/>
        </w:rPr>
        <w:t xml:space="preserve">by hand</w:t>
      </w:r>
      <w:r>
        <w:t xml:space="preserve"> </w:t>
      </w:r>
      <w:r>
        <w:t xml:space="preserve">receive at most half credit.</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7"/>
    <w:bookmarkStart w:id="18"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8"/>
    <w:bookmarkStart w:id="19"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19"/>
    <w:bookmarkStart w:id="20"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0"/>
    <w:bookmarkStart w:id="22"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1">
        <w:r>
          <w:rPr>
            <w:rStyle w:val="Hyperlink"/>
          </w:rPr>
          <w:t xml:space="preserve">https://evcaa.d.umn.edu/student-academic-integrity</w:t>
        </w:r>
      </w:hyperlink>
    </w:p>
    <w:bookmarkEnd w:id="22"/>
    <w:bookmarkStart w:id="24"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3">
        <w:r>
          <w:rPr>
            <w:rStyle w:val="Hyperlink"/>
          </w:rPr>
          <w:t xml:space="preserve">https://regents.umn.edu/sites/regents.umn.edu/files/2022-07/policy_student_conduct_code.pdf</w:t>
        </w:r>
      </w:hyperlink>
    </w:p>
    <w:bookmarkEnd w:id="24"/>
    <w:bookmarkStart w:id="25"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5"/>
    <w:bookmarkStart w:id="26"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6"/>
    <w:bookmarkEnd w:id="27"/>
    <w:sectPr w:rsidR="00BC5723" w:rsidRPr="00846576">
      <w:pgSz w:h="15840" w:w="12240"/>
      <w:pgMar w:bottom="720" w:footer="432" w:gutter="0" w:header="432" w:left="720" w:right="1008"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40" w:before="4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40" w:before="40"/>
      <w:ind w:left="432" w:right="432"/>
    </w:pPr>
    <w:rPr>
      <w:rFonts w:ascii="Courier New" w:hAnsi="Courier New"/>
      <w:sz w:val="20"/>
    </w:rPr>
  </w:style>
  <w:style w:customStyle="1" w:styleId="Verbatim" w:type="paragraph">
    <w:name w:val="Verbatim"/>
    <w:basedOn w:val="Normal"/>
    <w:qFormat/>
    <w:rsid w:val="00771E03"/>
    <w:pPr>
      <w:spacing w:after="40" w:before="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0" w:before="0"/>
    </w:pPr>
  </w:style>
  <w:style w:styleId="BodyText" w:type="paragraph">
    <w:name w:val="Body Text"/>
    <w:basedOn w:val="Normal"/>
    <w:link w:val="BodyTextChar"/>
    <w:qFormat/>
    <w:pPr>
      <w:spacing w:after="0" w:before="0"/>
    </w:pPr>
  </w:style>
  <w:style w:customStyle="1" w:styleId="FirstParagraph" w:type="paragraph">
    <w:name w:val="First Paragraph"/>
    <w:basedOn w:val="BodyText"/>
    <w:next w:val="BodyText"/>
    <w:qFormat/>
    <w:pPr>
      <w:spacing w:after="0" w:before="0"/>
    </w:pPr>
  </w:style>
  <w:style w:customStyle="1" w:styleId="Compact" w:type="paragraph">
    <w:name w:val="Compact"/>
    <w:basedOn w:val="BodyText"/>
    <w:qFormat/>
    <w:pPr>
      <w:spacing w:after="0" w:before="0"/>
    </w:p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BlockText" w:type="paragraph">
    <w:name w:val="Block Text"/>
    <w:basedOn w:val="BodyText"/>
    <w:next w:val="BodyText"/>
    <w:uiPriority w:val="9"/>
    <w:unhideWhenUsed/>
    <w:qFormat/>
    <w:pPr>
      <w:spacing w:after="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before="0"/>
    </w:pPr>
    <w:rPr>
      <w:i/>
    </w:rPr>
  </w:style>
  <w:style w:customStyle="1" w:styleId="TableCaption" w:type="paragraph">
    <w:name w:val="Table Caption"/>
    <w:basedOn w:val="Caption"/>
    <w:pPr>
      <w:spacing w:after="0" w:before="0"/>
      <w:keepNext/>
    </w:pPr>
  </w:style>
  <w:style w:customStyle="1" w:styleId="ImageCaption" w:type="paragraph">
    <w:name w:val="Image Caption"/>
    <w:basedOn w:val="Caption"/>
    <w:pPr>
      <w:spacing w:after="0" w:before="0"/>
    </w:pPr>
  </w:style>
  <w:style w:customStyle="1" w:styleId="Figure" w:type="paragraph">
    <w:name w:val="Figure"/>
    <w:basedOn w:val="Normal"/>
    <w:pPr>
      <w:spacing w:after="0" w:before="0"/>
    </w:pPr>
  </w:style>
  <w:style w:customStyle="1" w:styleId="CaptionedFigure" w:type="paragraph">
    <w:name w:val="Captioned Figure"/>
    <w:basedOn w:val="Figure"/>
    <w:pPr>
      <w:spacing w:after="0"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2026-10-06T00:32:44Z</dcterms:created>
  <dcterms:modified xsi:type="dcterms:W3CDTF">2026-10-06T00:32:44Z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