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activities-0506"/>
    <w:p>
      <w:pPr>
        <w:pStyle w:val="Heading3"/>
      </w:pPr>
      <w:r>
        <w:t xml:space="preserve">Recap from Activities 05–06</w:t>
      </w:r>
    </w:p>
    <w:p>
      <w:pPr>
        <w:pStyle w:val="Compact"/>
        <w:numPr>
          <w:ilvl w:val="0"/>
          <w:numId w:val="1001"/>
        </w:numPr>
      </w:pPr>
      <w:r>
        <w:t xml:space="preserve">Loaded 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(Activity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 predict what R will print. A t-test lives or dies on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reason about the test instead of skimming the output.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9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scripts/09_t_tests_1.R</w:t>
      </w:r>
      <w:r>
        <w:rPr>
          <w:b/>
          <w:bCs/>
        </w:rPr>
        <w:t xml:space="preserve"> </w:t>
      </w:r>
      <w:r>
        <w:rPr>
          <w:b/>
          <w:bCs/>
        </w:rPr>
        <w:t xml:space="preserve">— in this exact order:</w:t>
      </w:r>
    </w:p>
    <w:p>
      <w:pPr>
        <w:pStyle w:val="SourceCode"/>
      </w:pPr>
      <w:r>
        <w:rPr>
          <w:rStyle w:val="CommentTok"/>
        </w:rPr>
        <w:t xml:space="preserve"># ---- Activity 09: T-Tests I 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session.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output, fill in: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 (leaf mass):</w:t>
      </w:r>
    </w:p>
    <w:p>
      <w:r>
        <w:pict>
          <v:rect style="width:0;height:1.5pt" o:hralign="center" o:hrstd="t" o:hr="t"/>
        </w:pict>
      </w:r>
    </w:p>
    <w:bookmarkEnd w:id="19"/>
    <w:bookmarkStart w:id="21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mass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Activity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mass.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a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rPr>
          <w:rStyle w:val="VerbatimChar"/>
        </w:rPr>
        <w:t xml:space="preserve">Shady side shape:</w:t>
      </w:r>
      <w:r>
        <w:br/>
      </w:r>
      <w:r>
        <w:rPr>
          <w:rStyle w:val="VerbatimChar"/>
        </w:rPr>
        <w:t xml:space="preserve">Any obvious outliers?  Y / N</w:t>
      </w:r>
    </w:p>
    <w:p>
      <w:r>
        <w:pict>
          <v:rect style="width:0;height:1.5pt" o:hralign="center" o:hrstd="t" o:hr="t"/>
        </w:pict>
      </w:r>
    </w:p>
    <w:bookmarkEnd w:id="23"/>
    <w:bookmarkStart w:id="24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One side may come back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while the other does not. A borderline Shapiro result with a roughly bell-shaped histogram is not a reason to abandon the t-test — the test is fairly robust to mild non-normality. Look at the histogram and the test together.</w:t>
      </w:r>
    </w:p>
    <w:p>
      <w:r>
        <w:pict>
          <v:rect style="width:0;height:1.5pt" o:hralign="center" o:hrstd="t" o:hr="t"/>
        </w:pict>
      </w:r>
    </w:p>
    <w:bookmarkEnd w:id="24"/>
    <w:bookmarkStart w:id="25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07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08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Optional — work through it if you finish early. Next lecture assumes you’ve completed Parts 1–7 only, not this section.</w:t>
      </w:r>
    </w:p>
    <w:bookmarkStart w:id="27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SourceCode"/>
      </w:pPr>
      <w:r>
        <w:rPr>
          <w:rStyle w:val="VerbatimChar"/>
        </w:rPr>
        <w:t xml:space="preserve">Do the points for each group fall approximately along the diagonal?</w:t>
      </w:r>
      <w:r>
        <w:br/>
      </w:r>
      <w:r>
        <w:rPr>
          <w:rStyle w:val="VerbatimChar"/>
        </w:rPr>
        <w:t xml:space="preserve">Does this agree with the histogram and Shapiro-Wilk?</w:t>
      </w:r>
    </w:p>
    <w:bookmarkEnd w:id="27"/>
    <w:bookmarkStart w:id="28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Manual t = _____   (write it down — you'll compare to t.test() next lecture)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Column spelling? Check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running the test, decoding the output, and writing a results sentence.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2026-09-22T14:01:37Z</dcterms:created>
  <dcterms:modified xsi:type="dcterms:W3CDTF">2026-09-22T14:01:37Z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