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09_desc_stats.R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</w:t>
      </w:r>
      <w:r>
        <w:br/>
      </w:r>
      <w:r>
        <w:rPr>
          <w:rStyle w:val="NormalTok"/>
        </w:rPr>
        <w:t xml:space="preserve">       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works well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histogram, giving a complete picture of a new dataset in a</w:t>
      </w:r>
      <w:r>
        <w:t xml:space="preserve"> </w:t>
      </w:r>
      <w:r>
        <w:t xml:space="preserve">single call.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</w:t>
      </w:r>
      <w:r>
        <w:br/>
      </w:r>
      <w:r>
        <w:rPr>
          <w:rStyle w:val="NormalTok"/>
        </w:rPr>
        <w:t xml:space="preserve">        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Descriptive Statistics.</w:t>
      </w:r>
    </w:p>
    <w:p>
      <w:pPr>
        <w:pStyle w:val="BodyText"/>
      </w:pPr>
      <w:r>
        <w:rPr>
          <w:i/>
          <w:iCs/>
        </w:rPr>
        <w:t xml:space="preserve">Next: Common Code 10 — t-tests.</w:t>
      </w:r>
    </w:p>
    <w:bookmarkEnd w:id="2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2026-09-29T13:27:46Z</dcterms:created>
  <dcterms:modified xsi:type="dcterms:W3CDTF">2026-09-29T13:27:46Z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Summary stats by hand with summarise(), grouped summaries, and skimr</vt:lpwstr>
  </property>
  <property fmtid="{D5CDD505-2E9C-101B-9397-08002B2CF9AE}" pid="14" name="toc-title">
    <vt:lpwstr>Table of contents</vt:lpwstr>
  </property>
  <property fmtid="{D5CDD505-2E9C-101B-9397-08002B2CF9AE}" pid="15" name="topic_number">
    <vt:lpwstr>09</vt:lpwstr>
  </property>
  <property fmtid="{D5CDD505-2E9C-101B-9397-08002B2CF9AE}" pid="16" name="type">
    <vt:lpwstr>common_code</vt:lpwstr>
  </property>
</Properties>
</file>