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Course 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Activities</dc:title>
  <dc:creator/>
  <cp:keywords/>
  <dcterms:created xsi:type="dcterms:W3CDTF">2026-05-03T14:39:00Z</dcterms:created>
  <dcterms:modified xsi:type="dcterms:W3CDTF">2026-05-03T14:39:00Z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page-layout">
    <vt:lpwstr>full</vt:lpwstr>
  </property>
  <property fmtid="{D5CDD505-2E9C-101B-9397-08002B2CF9AE}" pid="13" name="sidebar">
    <vt:lpwstr/>
  </property>
  <property fmtid="{D5CDD505-2E9C-101B-9397-08002B2CF9AE}" pid="14" name="title-block-banner">
    <vt:lpwstr>True</vt:lpwstr>
  </property>
  <property fmtid="{D5CDD505-2E9C-101B-9397-08002B2CF9AE}" pid="15" name="toc-title">
    <vt:lpwstr>Table of contents</vt:lpwstr>
  </property>
</Properties>
</file>