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dc:description>How to work with dates</dc:description>
  <cp:keywords/>
  <dcterms:created xsi:type="dcterms:W3CDTF">2026-07-05T19:44:09Z</dcterms:created>
  <dcterms:modified xsi:type="dcterms:W3CDTF">2026-07-05T19:44:09Z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Parsing, extracting, arithmetic, and plotting time series</vt:lpwstr>
  </property>
  <property fmtid="{D5CDD505-2E9C-101B-9397-08002B2CF9AE}" pid="15" name="toc-title">
    <vt:lpwstr>Table of contents</vt:lpwstr>
  </property>
  <property fmtid="{D5CDD505-2E9C-101B-9397-08002B2CF9AE}" pid="16" name="topic_number">
    <vt:lpwstr>14</vt:lpwstr>
  </property>
  <property fmtid="{D5CDD505-2E9C-101B-9397-08002B2CF9AE}" pid="17" name="type">
    <vt:lpwstr>common_code</vt:lpwstr>
  </property>
</Properties>
</file>