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21 - To Be Determined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21 - To Be Determined</dc:title>
  <dc:creator>Bill Perry</dc:creator>
  <cp:keywords/>
  <dcterms:created xsi:type="dcterms:W3CDTF">2026-07-05T19:43:29Z</dcterms:created>
  <dcterms:modified xsi:type="dcterms:W3CDTF">2026-07-05T19:43:29Z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21</vt:lpwstr>
  </property>
  <property fmtid="{D5CDD505-2E9C-101B-9397-08002B2CF9AE}" pid="11" name="resources">
    <vt:lpwstr/>
  </property>
  <property fmtid="{D5CDD505-2E9C-101B-9397-08002B2CF9AE}" pid="12" name="toc-title">
    <vt:lpwstr>Table of contents</vt:lpwstr>
  </property>
  <property fmtid="{D5CDD505-2E9C-101B-9397-08002B2CF9AE}" pid="13" name="week">
    <vt:lpwstr>11</vt:lpwstr>
  </property>
</Properties>
</file>