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2026-05-19T02:24:03Z</dcterms:created>
  <dcterms:modified xsi:type="dcterms:W3CDTF">2026-05-19T02:24:03Z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sting">
    <vt:lpwstr/>
  </property>
  <property fmtid="{D5CDD505-2E9C-101B-9397-08002B2CF9AE}" pid="9" name="page-layout">
    <vt:lpwstr>full</vt:lpwstr>
  </property>
  <property fmtid="{D5CDD505-2E9C-101B-9397-08002B2CF9AE}" pid="10" name="title-block-banner">
    <vt:lpwstr>True</vt:lpwstr>
  </property>
  <property fmtid="{D5CDD505-2E9C-101B-9397-08002B2CF9AE}" pid="11" name="toc-title">
    <vt:lpwstr>Table of contents</vt:lpwstr>
  </property>
</Properties>
</file>