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09 — Descriptive Statistics</w:t>
      </w:r>
    </w:p>
    <w:p>
      <w:pPr>
        <w:pStyle w:val="Subtitle"/>
      </w:pPr>
      <w:r>
        <w:t xml:space="preserve">Summary stats by hand with summarise(), grouped summaries, and skimr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1" w:name="descriptive-statistics"/>
    <w:p>
      <w:pPr>
        <w:pStyle w:val="Heading1"/>
      </w:pPr>
      <w:r>
        <w:t xml:space="preserve">Descriptive statistics</w:t>
      </w:r>
    </w:p>
    <w:p>
      <w:pPr>
        <w:pStyle w:val="FirstParagraph"/>
      </w:pPr>
      <w:r>
        <w:t xml:space="preserve">Before any formal test, always summarise your data. This vignette covers how</w:t>
      </w:r>
      <w:r>
        <w:t xml:space="preserve"> </w:t>
      </w:r>
      <w:r>
        <w:t xml:space="preserve">to compute counts, means, medians, standard deviations, and standard errors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 </w:t>
      </w:r>
      <w:r>
        <w:t xml:space="preserve">— including the correct way to count non-missing</w:t>
      </w:r>
      <w:r>
        <w:t xml:space="preserve"> </w:t>
      </w:r>
      <w:r>
        <w:t xml:space="preserve">observations — then how to do it all in one line with</w:t>
      </w:r>
      <w:r>
        <w:t xml:space="preserve"> </w:t>
      </w:r>
      <w:r>
        <w:rPr>
          <w:rStyle w:val="VerbatimChar"/>
        </w:rPr>
        <w:t xml:space="preserve">skimr</w:t>
      </w:r>
      <w:r>
        <w:t xml:space="preserve">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</w:t>
      </w:r>
      <w:r>
        <w:t xml:space="preserve"> </w:t>
      </w:r>
      <w:r>
        <w:t xml:space="preserve">— all examples ready to run:</w:t>
      </w:r>
      <w:r>
        <w:t xml:space="preserve"> </w:t>
      </w:r>
      <w:hyperlink r:id="rId9">
        <w:r>
          <w:rPr>
            <w:rStyle w:val="VerbatimChar"/>
          </w:rPr>
          <w:t xml:space="preserve">09_desc_stats.R</w:t>
        </w:r>
      </w:hyperlink>
    </w:p>
    <w:p>
      <w:r>
        <w:pict>
          <v:rect style="width:0;height:1.5pt" o:hralign="center" o:hrstd="t" o:hr="t"/>
        </w:pict>
      </w:r>
    </w:p>
    <w:bookmarkStart w:id="10" w:name="packages-needed"/>
    <w:p>
      <w:pPr>
        <w:pStyle w:val="Heading3"/>
      </w:pPr>
      <w:r>
        <w:t xml:space="preserve">Packages needed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06d35cf6e7f8763395cbbd1710c4d9b0e337d54"/>
    <w:p>
      <w:pPr>
        <w:pStyle w:val="Heading1"/>
      </w:pPr>
      <w:r>
        <w:t xml:space="preserve">1 · Counting non-NA values — why</w:t>
      </w:r>
      <w:r>
        <w:t xml:space="preserve"> </w:t>
      </w:r>
      <w:r>
        <w:rPr>
          <w:rStyle w:val="VerbatimChar"/>
        </w:rPr>
        <w:t xml:space="preserve">n()</w:t>
      </w:r>
      <w:r>
        <w:t xml:space="preserve"> </w:t>
      </w:r>
      <w:r>
        <w:t xml:space="preserve">is not enough</w:t>
      </w:r>
    </w:p>
    <w:p>
      <w:pPr>
        <w:pStyle w:val="FirstParagraph"/>
      </w:pPr>
      <w:r>
        <w:t xml:space="preserve">This is the most important thing in this vignette.</w:t>
      </w:r>
    </w:p>
    <w:p>
      <w:pPr>
        <w:pStyle w:val="BodyText"/>
      </w:pPr>
      <w:r>
        <w:rPr>
          <w:rStyle w:val="VerbatimChar"/>
        </w:rPr>
        <w:t xml:space="preserve">n()</w:t>
      </w:r>
      <w:r>
        <w:t xml:space="preserve"> </w:t>
      </w:r>
      <w:r>
        <w:t xml:space="preserve">counts every row in a group, including rows where the variable you care</w:t>
      </w:r>
      <w:r>
        <w:t xml:space="preserve"> </w:t>
      </w:r>
      <w:r>
        <w:t xml:space="preserve">about is</w:t>
      </w:r>
      <w:r>
        <w:t xml:space="preserve"> </w:t>
      </w:r>
      <w:r>
        <w:rPr>
          <w:rStyle w:val="VerbatimChar"/>
        </w:rPr>
        <w:t xml:space="preserve">NA</w:t>
      </w:r>
      <w:r>
        <w:t xml:space="preserve">. In real ecological data, missing values are the rule rather</w:t>
      </w:r>
      <w:r>
        <w:t xml:space="preserve"> </w:t>
      </w:r>
      <w:r>
        <w:t xml:space="preserve">than the exception — birds not sexed in the field, fish that escaped before</w:t>
      </w:r>
      <w:r>
        <w:t xml:space="preserve"> </w:t>
      </w:r>
      <w:r>
        <w:t xml:space="preserve">weighing, plots where a measurement failed. Using</w:t>
      </w:r>
      <w:r>
        <w:t xml:space="preserve"> </w:t>
      </w:r>
      <w:r>
        <w:rPr>
          <w:rStyle w:val="VerbatimChar"/>
        </w:rPr>
        <w:t xml:space="preserve">n()</w:t>
      </w:r>
      <w:r>
        <w:t xml:space="preserve"> </w:t>
      </w:r>
      <w:r>
        <w:t xml:space="preserve">as your sample size</w:t>
      </w:r>
      <w:r>
        <w:t xml:space="preserve"> </w:t>
      </w:r>
      <w:r>
        <w:t xml:space="preserve">when some values are missing gives you a denominator that is too large, which</w:t>
      </w:r>
      <w:r>
        <w:t xml:space="preserve"> </w:t>
      </w:r>
      <w:r>
        <w:t xml:space="preserve">makes every standard error and standard deviation wrong.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ALL rows — includes NA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n_rows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rows with a real value only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n_body_mass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  n_rows  n_body_mass</w:t>
      </w:r>
      <w:r>
        <w:br/>
      </w:r>
      <w:r>
        <w:rPr>
          <w:rStyle w:val="VerbatimChar"/>
        </w:rPr>
        <w:t xml:space="preserve">     344          342</w:t>
      </w:r>
    </w:p>
    <w:p>
      <w:pPr>
        <w:pStyle w:val="FirstParagraph"/>
      </w:pPr>
      <w:r>
        <w:t xml:space="preserve">Two penguins are missing</w:t>
      </w:r>
      <w:r>
        <w:t xml:space="preserve"> </w:t>
      </w:r>
      <w:r>
        <w:rPr>
          <w:rStyle w:val="VerbatimChar"/>
        </w:rPr>
        <w:t xml:space="preserve">body_mass_g</w:t>
      </w:r>
      <w:r>
        <w:t xml:space="preserve">. For this column,</w:t>
      </w:r>
      <w:r>
        <w:t xml:space="preserve"> </w:t>
      </w:r>
      <w:r>
        <w:rPr>
          <w:rStyle w:val="VerbatimChar"/>
        </w:rPr>
        <w:t xml:space="preserve">n = 342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344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both count rows, not values. Neither</w:t>
      </w:r>
      <w:r>
        <w:t xml:space="preserve"> </w:t>
      </w:r>
      <w:r>
        <w:t xml:space="preserve">knows or cares whether the variable in that row is</w:t>
      </w:r>
      <w:r>
        <w:t xml:space="preserve"> </w:t>
      </w:r>
      <w:r>
        <w:rPr>
          <w:rStyle w:val="VerbatimChar"/>
        </w:rPr>
        <w:t xml:space="preserve">NA</w:t>
      </w:r>
      <w:r>
        <w:t xml:space="preserve">. Always use</w:t>
      </w:r>
      <w:r>
        <w:t xml:space="preserve"> </w:t>
      </w:r>
      <w:r>
        <w:rPr>
          <w:rStyle w:val="VerbatimChar"/>
        </w:rPr>
        <w:t xml:space="preserve">sum(!is.na(variable))</w:t>
      </w:r>
      <w:r>
        <w:t xml:space="preserve"> </w:t>
      </w:r>
      <w:r>
        <w:t xml:space="preserve">when you need the sample size for a specific</w:t>
      </w:r>
      <w:r>
        <w:t xml:space="preserve"> </w:t>
      </w:r>
      <w:r>
        <w:t xml:space="preserve">measurement column.</w:t>
      </w:r>
    </w:p>
    <w:p>
      <w:pPr>
        <w:pStyle w:val="FirstParagraph"/>
      </w:pP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sum(!is.na(x))</w:t>
      </w:r>
      <w:r>
        <w:rPr>
          <w:b/>
          <w:bCs/>
        </w:rPr>
        <w:t xml:space="preserve"> </w:t>
      </w:r>
      <w:r>
        <w:rPr>
          <w:b/>
          <w:bCs/>
        </w:rPr>
        <w:t xml:space="preserve">works: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is.na(x)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each missing value,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for each real value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!is.na(x)</w:t>
      </w:r>
      <w:r>
        <w:t xml:space="preserve"> </w:t>
      </w:r>
      <w:r>
        <w:t xml:space="preserve">flips that 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real values,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for missing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sum(...)</w:t>
      </w:r>
      <w:r>
        <w:t xml:space="preserve"> </w:t>
      </w:r>
      <w:r>
        <w:t xml:space="preserve">adds up the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s — in R,</w:t>
      </w:r>
      <w:r>
        <w:t xml:space="preserve"> </w:t>
      </w:r>
      <w:r>
        <w:rPr>
          <w:rStyle w:val="VerbatimChar"/>
        </w:rPr>
        <w:t xml:space="preserve">TRUE = 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FALSE = 0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sum(!is.na(x))</w:t>
      </w:r>
      <w:r>
        <w:t xml:space="preserve"> </w:t>
      </w:r>
      <w:r>
        <w:t xml:space="preserve">is literally</w:t>
      </w:r>
      <w:r>
        <w:t xml:space="preserve"> </w:t>
      </w:r>
      <w:r>
        <w:t xml:space="preserve">“count the real values.”</w:t>
      </w:r>
    </w:p>
    <w:p>
      <w:r>
        <w:pict>
          <v:rect style="width:0;height:1.5pt" o:hralign="center" o:hrstd="t" o:hr="t"/>
        </w:pict>
      </w:r>
    </w:p>
    <w:bookmarkEnd w:id="12"/>
    <w:bookmarkStart w:id="13" w:name="basic-summary-statistics-by-hand"/>
    <w:p>
      <w:pPr>
        <w:pStyle w:val="Heading1"/>
      </w:pPr>
      <w:r>
        <w:t xml:space="preserve">2 · Basic summary statistics by hand</w:t>
      </w:r>
    </w:p>
    <w:p>
      <w:pPr>
        <w:pStyle w:val="FirstParagraph"/>
      </w:pPr>
      <w:r>
        <w:rPr>
          <w:rStyle w:val="VerbatimChar"/>
        </w:rPr>
        <w:t xml:space="preserve">summarise()</w:t>
      </w:r>
      <w:r>
        <w:t xml:space="preserve"> </w:t>
      </w:r>
      <w:r>
        <w:t xml:space="preserve">collapses the whole data frame to one row of summary values.</w:t>
      </w:r>
      <w:r>
        <w:t xml:space="preserve"> </w:t>
      </w:r>
      <w:r>
        <w:t xml:space="preserve">Always add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to every statistical function — without it, a single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anywhere in the column makes the whole result</w:t>
      </w:r>
      <w:r>
        <w:t xml:space="preserve"> </w:t>
      </w:r>
      <w:r>
        <w:rPr>
          <w:rStyle w:val="VerbatimChar"/>
        </w:rPr>
        <w:t xml:space="preserve">NA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 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(body_mass_g,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 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(body_mass_g,   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(body_mass_g,   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q25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(body_mass_g,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q75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(body_mass_g,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b/>
          <w:bCs/>
        </w:rPr>
        <w:t xml:space="preserve">The standard error formula: SE = SD / √n</w:t>
      </w:r>
    </w:p>
    <w:p>
      <w:pPr>
        <w:pStyle w:val="BodyText"/>
      </w:pPr>
      <w:r>
        <w:t xml:space="preserve">Standard error measures how precisely the sample mean estimates the population</w:t>
      </w:r>
      <w:r>
        <w:t xml:space="preserve"> </w:t>
      </w:r>
      <w:r>
        <w:t xml:space="preserve">mean. It gets smaller as sample size grows. In R:</w:t>
      </w:r>
    </w:p>
    <w:p>
      <w:pPr>
        <w:pStyle w:val="SourceCode"/>
      </w:pPr>
      <w:r>
        <w:rPr>
          <w:rStyle w:val="NormalTok"/>
        </w:rPr>
        <w:t xml:space="preserve">se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SD vs SE</w:t>
      </w:r>
      <w:r>
        <w:t xml:space="preserve"> </w:t>
      </w:r>
      <w:r>
        <w:t xml:space="preserve">— Standard deviation describes the spread of individual</w:t>
      </w:r>
      <w:r>
        <w:t xml:space="preserve"> </w:t>
      </w:r>
      <w:r>
        <w:t xml:space="preserve">observations around the mean. Standard error describes the uncertainty in the</w:t>
      </w:r>
      <w:r>
        <w:t xml:space="preserve"> </w:t>
      </w:r>
      <w:r>
        <w:t xml:space="preserve">mean itself. Report SD when you want to show how variable your measurements</w:t>
      </w:r>
      <w:r>
        <w:t xml:space="preserve"> </w:t>
      </w:r>
      <w:r>
        <w:t xml:space="preserve">are. Report SE (or a CI) when you want to show how precisely you have</w:t>
      </w:r>
      <w:r>
        <w:t xml:space="preserve"> </w:t>
      </w:r>
      <w:r>
        <w:t xml:space="preserve">estimated the mean. Both appear constantly in ecology — know which one you</w:t>
      </w:r>
      <w:r>
        <w:t xml:space="preserve"> </w:t>
      </w:r>
      <w:r>
        <w:t xml:space="preserve">are reporting.</w:t>
      </w:r>
    </w:p>
    <w:p>
      <w:pPr>
        <w:pStyle w:val="FirstParagraph"/>
      </w:pPr>
      <w:r>
        <w:rPr>
          <w:b/>
          <w:bCs/>
        </w:rPr>
        <w:t xml:space="preserve">Functions at a glance: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R function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(non-NA)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sum(!is.na(x))</w:t>
            </w:r>
          </w:p>
        </w:tc>
        <w:tc>
          <w:tcPr/>
          <w:p>
            <w:pPr>
              <w:pStyle w:val="Compact"/>
            </w:pPr>
            <w:r>
              <w:t xml:space="preserve">Always use this, not</w:t>
            </w:r>
            <w:r>
              <w:t xml:space="preserve"> </w:t>
            </w:r>
            <w:r>
              <w:rPr>
                <w:rStyle w:val="VerbatimChar"/>
              </w:rPr>
              <w:t xml:space="preserve">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mean(x, na.rm = TRUE)</w:t>
            </w:r>
          </w:p>
        </w:tc>
        <w:tc>
          <w:tcPr/>
          <w:p>
            <w:pPr>
              <w:pStyle w:val="Compact"/>
            </w:pPr>
            <w:r>
              <w:t xml:space="preserve">Sensitive to outliers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median(x, na.rm = TRUE)</w:t>
            </w:r>
          </w:p>
        </w:tc>
        <w:tc>
          <w:tcPr/>
          <w:p>
            <w:pPr>
              <w:pStyle w:val="Compact"/>
            </w:pPr>
            <w:r>
              <w:t xml:space="preserve">Robust to outliers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deviation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sd(x, na.rm = TRUE)</w:t>
            </w:r>
          </w:p>
        </w:tc>
        <w:tc>
          <w:tcPr/>
          <w:p>
            <w:pPr>
              <w:pStyle w:val="Compact"/>
            </w:pPr>
            <w:r>
              <w:t xml:space="preserve">Spread of observations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sd(x, na.rm=TRUE) / sqrt(sum(!is.na(x)))</w:t>
            </w:r>
          </w:p>
        </w:tc>
        <w:tc>
          <w:tcPr/>
          <w:p>
            <w:pPr>
              <w:pStyle w:val="Compact"/>
            </w:pPr>
            <w:r>
              <w:t xml:space="preserve">Precision of the mean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min(x, na.rm = TRUE)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Maximum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max(x, na.rm = TRUE)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25th percentile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quantile(x, 0.25, na.rm = TRUE)</w:t>
            </w:r>
          </w:p>
        </w:tc>
        <w:tc>
          <w:tcPr/>
          <w:p>
            <w:pPr>
              <w:pStyle w:val="Compact"/>
            </w:pPr>
            <w:r>
              <w:t xml:space="preserve">Lower quartile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75th percentile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quantile(x, 0.75, na.rm = TRUE)</w:t>
            </w:r>
          </w:p>
        </w:tc>
        <w:tc>
          <w:tcPr/>
          <w:p>
            <w:pPr>
              <w:pStyle w:val="Compact"/>
            </w:pPr>
            <w:r>
              <w:t xml:space="preserve">Upper quartile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grouped-summary-one-grouping-variable"/>
    <w:p>
      <w:pPr>
        <w:pStyle w:val="Heading1"/>
      </w:pPr>
      <w:r>
        <w:t xml:space="preserve">3 · Grouped summary — one grouping variable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 </w:t>
      </w:r>
      <w:r>
        <w:t xml:space="preserve">to compute statistics separately for</w:t>
      </w:r>
      <w:r>
        <w:t xml:space="preserve"> </w:t>
      </w:r>
      <w:r>
        <w:t xml:space="preserve">each level of a grouping variable. Add</w:t>
      </w:r>
      <w:r>
        <w:t xml:space="preserve"> </w:t>
      </w:r>
      <w:r>
        <w:rPr>
          <w:rStyle w:val="VerbatimChar"/>
        </w:rPr>
        <w:t xml:space="preserve">.groups = "drop"</w:t>
      </w:r>
      <w:r>
        <w:t xml:space="preserve"> </w:t>
      </w:r>
      <w:r>
        <w:t xml:space="preserve">at the end of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 </w:t>
      </w:r>
      <w:r>
        <w:t xml:space="preserve">to remove the grouping from the result — otherwise the output</w:t>
      </w:r>
      <w:r>
        <w:t xml:space="preserve"> </w:t>
      </w:r>
      <w:r>
        <w:t xml:space="preserve">is still grouped and can cause unexpected behaviour in later steps.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  species      n  mean  median    sd    se</w:t>
      </w:r>
      <w:r>
        <w:br/>
      </w:r>
      <w:r>
        <w:rPr>
          <w:rStyle w:val="VerbatimChar"/>
        </w:rPr>
        <w:t xml:space="preserve">  Adelie     151  3701    3700   459  37.3</w:t>
      </w:r>
      <w:r>
        <w:br/>
      </w:r>
      <w:r>
        <w:rPr>
          <w:rStyle w:val="VerbatimChar"/>
        </w:rPr>
        <w:t xml:space="preserve">  Chinstrap   68  3733    3700   384  46.6</w:t>
      </w:r>
      <w:r>
        <w:br/>
      </w:r>
      <w:r>
        <w:rPr>
          <w:rStyle w:val="VerbatimChar"/>
        </w:rPr>
        <w:t xml:space="preserve">  Gentoo     123  5076    5000   504  45.5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does not change the data — it only adds</w:t>
      </w:r>
      <w:r>
        <w:t xml:space="preserve"> </w:t>
      </w:r>
      <w:r>
        <w:t xml:space="preserve">grouping metadata. The transformation happens in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etc.) that follows. Always pair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.groups = "drop"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 </w:t>
      </w:r>
      <w:r>
        <w:t xml:space="preserve">or add</w:t>
      </w:r>
      <w:r>
        <w:t xml:space="preserve"> </w:t>
      </w:r>
      <w:r>
        <w:rPr>
          <w:rStyle w:val="VerbatimChar"/>
        </w:rPr>
        <w:t xml:space="preserve">ungroup()</w:t>
      </w:r>
      <w:r>
        <w:t xml:space="preserve"> </w:t>
      </w:r>
      <w:r>
        <w:t xml:space="preserve">afterwards.</w:t>
      </w:r>
    </w:p>
    <w:p>
      <w:r>
        <w:pict>
          <v:rect style="width:0;height:1.5pt" o:hralign="center" o:hrstd="t" o:hr="t"/>
        </w:pict>
      </w:r>
    </w:p>
    <w:bookmarkEnd w:id="14"/>
    <w:bookmarkStart w:id="15" w:name="grouped-summary-two-grouping-variables"/>
    <w:p>
      <w:pPr>
        <w:pStyle w:val="Heading1"/>
      </w:pPr>
      <w:r>
        <w:t xml:space="preserve">4 · Grouped summary — two grouping variables</w:t>
      </w:r>
    </w:p>
    <w:p>
      <w:pPr>
        <w:pStyle w:val="FirstParagraph"/>
      </w:pPr>
      <w:r>
        <w:t xml:space="preserve">Chain multiple variables in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to cross-tabulate: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(sex)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(species, sex)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drop_na(sex)</w:t>
      </w:r>
      <w:r>
        <w:rPr>
          <w:b/>
          <w:bCs/>
        </w:rPr>
        <w:t xml:space="preserve"> </w:t>
      </w:r>
      <w:r>
        <w:rPr>
          <w:b/>
          <w:bCs/>
        </w:rPr>
        <w:t xml:space="preserve">before grouping</w:t>
      </w:r>
      <w:r>
        <w:t xml:space="preserve"> </w:t>
      </w:r>
      <w:r>
        <w:t xml:space="preserve">removes rows where sex is unknown</w:t>
      </w:r>
      <w:r>
        <w:t xml:space="preserve"> </w:t>
      </w:r>
      <w:r>
        <w:t xml:space="preserve">so they do not appear as a third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level in the output. Only drop NA</w:t>
      </w:r>
      <w:r>
        <w:t xml:space="preserve"> </w:t>
      </w:r>
      <w:r>
        <w:t xml:space="preserve">in the grouping variable, not the measurement column — missing measurements</w:t>
      </w:r>
      <w:r>
        <w:t xml:space="preserve"> </w:t>
      </w:r>
      <w:r>
        <w:t xml:space="preserve">are handled by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sum(!is.na(...))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8" w:name="X2dfccb811244d666530fbb2529cc9a975b5e758"/>
    <w:p>
      <w:pPr>
        <w:pStyle w:val="Heading1"/>
      </w:pPr>
      <w:r>
        <w:t xml:space="preserve">5 · Summarise multiple columns at once with</w:t>
      </w:r>
      <w:r>
        <w:t xml:space="preserve"> </w:t>
      </w:r>
      <w:r>
        <w:rPr>
          <w:rStyle w:val="VerbatimChar"/>
        </w:rPr>
        <w:t xml:space="preserve">across()</w:t>
      </w:r>
    </w:p>
    <w:p>
      <w:pPr>
        <w:pStyle w:val="FirstParagraph"/>
      </w:pPr>
      <w:r>
        <w:rPr>
          <w:rStyle w:val="VerbatimChar"/>
        </w:rPr>
        <w:t xml:space="preserve">across()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 </w:t>
      </w:r>
      <w:r>
        <w:t xml:space="preserve">applies the same function to multiple columns</w:t>
      </w:r>
      <w:r>
        <w:t xml:space="preserve"> </w:t>
      </w:r>
      <w:r>
        <w:t xml:space="preserve">at once — essential when you have many measurement columns and do not want to</w:t>
      </w:r>
      <w:r>
        <w:t xml:space="preserve"> </w:t>
      </w:r>
      <w:r>
        <w:t xml:space="preserve">type them all out individually.</w:t>
      </w:r>
    </w:p>
    <w:bookmarkStart w:id="16" w:name="mean-of-every-numeric-column"/>
    <w:p>
      <w:pPr>
        <w:pStyle w:val="Heading3"/>
      </w:pPr>
      <w:r>
        <w:t xml:space="preserve">Mean of every numeric column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bookmarkEnd w:id="16"/>
    <w:bookmarkStart w:id="17" w:name="multiple-statistics-for-specific-columns"/>
    <w:p>
      <w:pPr>
        <w:pStyle w:val="Heading3"/>
      </w:pPr>
      <w:r>
        <w:t xml:space="preserve">Multiple statistics for specific columns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(bill_length_mm, bill_depth_mm, flipper_length_mm,</w:t>
      </w:r>
      <w:r>
        <w:br/>
      </w:r>
      <w:r>
        <w:rPr>
          <w:rStyle w:val="NormalTok"/>
        </w:rPr>
        <w:t xml:space="preserve">        body_mass_g),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(.x)),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sd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(.x,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The output column names are built automatically as</w:t>
      </w:r>
      <w:r>
        <w:t xml:space="preserve"> </w:t>
      </w:r>
      <w:r>
        <w:rPr>
          <w:rStyle w:val="VerbatimChar"/>
        </w:rPr>
        <w:t xml:space="preserve">variable_statistic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body_mass_g_mean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body_mass_g_sd</w:t>
      </w:r>
      <w:r>
        <w:t xml:space="preserve">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.x</w:t>
      </w:r>
      <w:r>
        <w:rPr>
          <w:b/>
          <w:bCs/>
        </w:rPr>
        <w:t xml:space="preserve"> </w:t>
      </w:r>
      <w:r>
        <w:rPr>
          <w:b/>
          <w:bCs/>
        </w:rPr>
        <w:t xml:space="preserve">pronoun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across()</w:t>
      </w:r>
      <w:r>
        <w:t xml:space="preserve"> </w:t>
      </w:r>
      <w:r>
        <w:t xml:space="preserve">refers to</w:t>
      </w:r>
      <w:r>
        <w:t xml:space="preserve"> </w:t>
      </w:r>
      <w:r>
        <w:t xml:space="preserve">“the current column.”</w:t>
      </w:r>
      <w:r>
        <w:t xml:space="preserve"> </w:t>
      </w:r>
      <w:r>
        <w:t xml:space="preserve">Think of</w:t>
      </w:r>
      <w:r>
        <w:t xml:space="preserve"> </w:t>
      </w:r>
      <w:r>
        <w:rPr>
          <w:rStyle w:val="VerbatimChar"/>
        </w:rPr>
        <w:t xml:space="preserve">~ mean(.x, na.rm = TRUE)</w:t>
      </w:r>
      <w:r>
        <w:t xml:space="preserve"> </w:t>
      </w:r>
      <w:r>
        <w:t xml:space="preserve">as shorthand for</w:t>
      </w:r>
      <w:r>
        <w:t xml:space="preserve"> </w:t>
      </w:r>
      <w:r>
        <w:t xml:space="preserve">“apply</w:t>
      </w:r>
      <w:r>
        <w:t xml:space="preserve"> </w:t>
      </w:r>
      <w:r>
        <w:rPr>
          <w:rStyle w:val="VerbatimChar"/>
        </w:rPr>
        <w:t xml:space="preserve">mean()</w:t>
      </w:r>
      <w:r>
        <w:t xml:space="preserve"> </w:t>
      </w:r>
      <w:r>
        <w:t xml:space="preserve">to</w:t>
      </w:r>
      <w:r>
        <w:t xml:space="preserve"> </w:t>
      </w:r>
      <w:r>
        <w:t xml:space="preserve">whatever column we are currently working on.”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store-the-summary-and-plot-it"/>
    <w:p>
      <w:pPr>
        <w:pStyle w:val="Heading1"/>
      </w:pPr>
      <w:r>
        <w:t xml:space="preserve">6 · Store the summary and plot it</w:t>
      </w:r>
    </w:p>
    <w:p>
      <w:pPr>
        <w:pStyle w:val="FirstParagraph"/>
      </w:pPr>
      <w:r>
        <w:t xml:space="preserve">Pre-computing the summary table and storing it works well when</w:t>
      </w:r>
      <w:r>
        <w:t xml:space="preserve"> </w:t>
      </w:r>
      <w:r>
        <w:t xml:space="preserve">you need to make a mean ± SE bar chart — it separates data preparation from</w:t>
      </w:r>
      <w:r>
        <w:t xml:space="preserve"> </w:t>
      </w:r>
      <w:r>
        <w:t xml:space="preserve">visualisation and makes the code easier to read and debug.</w:t>
      </w:r>
    </w:p>
    <w:p>
      <w:pPr>
        <w:pStyle w:val="SourceCode"/>
      </w:pPr>
      <w:r>
        <w:rPr>
          <w:rStyle w:val="NormalTok"/>
        </w:rPr>
        <w:t xml:space="preserve">mass_summary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mass_summary</w:t>
      </w:r>
    </w:p>
    <w:bookmarkStart w:id="19" w:name="mean-se-bar-chart"/>
    <w:p>
      <w:pPr>
        <w:pStyle w:val="Heading3"/>
      </w:pPr>
      <w:r>
        <w:t xml:space="preserve">Mean ± SE bar chart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(mass_summary,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1 SE body mass by 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bookmarkEnd w:id="19"/>
    <w:bookmarkStart w:id="20" w:name="add-sample-size-labels"/>
    <w:p>
      <w:pPr>
        <w:pStyle w:val="Heading3"/>
      </w:pPr>
      <w:r>
        <w:t xml:space="preserve">Add sample size labels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(mass_summary,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 "</w:t>
      </w:r>
      <w:r>
        <w:rPr>
          <w:rStyle w:val="NormalTok"/>
        </w:rPr>
        <w:t xml:space="preserve">, n),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1 SE body mass by 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geom_errorbar()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ymin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ymax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 </w:t>
      </w:r>
      <w:r>
        <w:t xml:space="preserve">—</w:t>
      </w:r>
      <w:r>
        <w:t xml:space="preserve"> </w:t>
      </w:r>
      <w:r>
        <w:t xml:space="preserve">these are the bottom and top of the bar, not the half-width. So</w:t>
      </w:r>
      <w:r>
        <w:t xml:space="preserve"> </w:t>
      </w:r>
      <w:r>
        <w:rPr>
          <w:rStyle w:val="VerbatimChar"/>
        </w:rPr>
        <w:t xml:space="preserve">ymin = mean - 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ymax = mean + se</w:t>
      </w:r>
      <w:r>
        <w:t xml:space="preserve">, not just</w:t>
      </w:r>
      <w:r>
        <w:t xml:space="preserve"> </w:t>
      </w:r>
      <w:r>
        <w:rPr>
          <w:rStyle w:val="VerbatimChar"/>
        </w:rPr>
        <w:t xml:space="preserve">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quick-summaries-with-skimr"/>
    <w:p>
      <w:pPr>
        <w:pStyle w:val="Heading1"/>
      </w:pPr>
      <w:r>
        <w:t xml:space="preserve">7 · Quick summaries with</w:t>
      </w:r>
      <w:r>
        <w:t xml:space="preserve"> </w:t>
      </w:r>
      <w:r>
        <w:rPr>
          <w:rStyle w:val="VerbatimChar"/>
        </w:rPr>
        <w:t xml:space="preserve">skimr</w:t>
      </w:r>
    </w:p>
    <w:p>
      <w:pPr>
        <w:pStyle w:val="FirstParagraph"/>
      </w:pPr>
      <w:r>
        <w:rPr>
          <w:rStyle w:val="VerbatimChar"/>
        </w:rPr>
        <w:t xml:space="preserve">skim()</w:t>
      </w:r>
      <w:r>
        <w:t xml:space="preserve"> </w:t>
      </w:r>
      <w:r>
        <w:t xml:space="preserve">produces a full distributional summary of every column in a data</w:t>
      </w:r>
      <w:r>
        <w:t xml:space="preserve"> </w:t>
      </w:r>
      <w:r>
        <w:t xml:space="preserve">frame in one call — counts, missing values, mean, SD, percentiles, and a</w:t>
      </w:r>
      <w:r>
        <w:t xml:space="preserve"> </w:t>
      </w:r>
      <w:r>
        <w:t xml:space="preserve">small inline histogram, giving a complete picture of a new dataset in a</w:t>
      </w:r>
      <w:r>
        <w:t xml:space="preserve"> </w:t>
      </w:r>
      <w:r>
        <w:t xml:space="preserve">single call.</w:t>
      </w:r>
    </w:p>
    <w:bookmarkStart w:id="22" w:name="whole-data-frame"/>
    <w:p>
      <w:pPr>
        <w:pStyle w:val="Heading3"/>
      </w:pPr>
      <w:r>
        <w:t xml:space="preserve">Whole data frame</w:t>
      </w:r>
    </w:p>
    <w:p>
      <w:pPr>
        <w:pStyle w:val="SourceCode"/>
      </w:pPr>
      <w:r>
        <w:rPr>
          <w:rStyle w:val="FunctionTok"/>
        </w:rPr>
        <w:t xml:space="preserve">skim</w:t>
      </w:r>
      <w:r>
        <w:rPr>
          <w:rStyle w:val="NormalTok"/>
        </w:rPr>
        <w:t xml:space="preserve">(penguins)</w:t>
      </w:r>
    </w:p>
    <w:p>
      <w:pPr>
        <w:pStyle w:val="FirstParagraph"/>
      </w:pPr>
      <w:r>
        <w:t xml:space="preserve">Output includes: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n_missing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complete_rate</w:t>
      </w:r>
      <w:r>
        <w:t xml:space="preserve"> </w:t>
      </w:r>
      <w:r>
        <w:t xml:space="preserve">— immediately shows which columns have</w:t>
      </w:r>
      <w:r>
        <w:t xml:space="preserve"> </w:t>
      </w:r>
      <w:r>
        <w:t xml:space="preserve">gaps and how serious they are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mean</w:t>
      </w:r>
      <w:r>
        <w:t xml:space="preserve">,</w:t>
      </w:r>
      <w:r>
        <w:t xml:space="preserve"> </w:t>
      </w:r>
      <w:r>
        <w:rPr>
          <w:b/>
          <w:bCs/>
        </w:rPr>
        <w:t xml:space="preserve">sd</w:t>
      </w:r>
      <w:r>
        <w:t xml:space="preserve">,</w:t>
      </w:r>
      <w:r>
        <w:t xml:space="preserve"> </w:t>
      </w:r>
      <w:r>
        <w:rPr>
          <w:b/>
          <w:bCs/>
        </w:rPr>
        <w:t xml:space="preserve">p0</w:t>
      </w:r>
      <w:r>
        <w:t xml:space="preserve">,</w:t>
      </w:r>
      <w:r>
        <w:t xml:space="preserve"> </w:t>
      </w:r>
      <w:r>
        <w:rPr>
          <w:b/>
          <w:bCs/>
        </w:rPr>
        <w:t xml:space="preserve">p25</w:t>
      </w:r>
      <w:r>
        <w:t xml:space="preserve">,</w:t>
      </w:r>
      <w:r>
        <w:t xml:space="preserve"> </w:t>
      </w:r>
      <w:r>
        <w:rPr>
          <w:b/>
          <w:bCs/>
        </w:rPr>
        <w:t xml:space="preserve">p50</w:t>
      </w:r>
      <w:r>
        <w:t xml:space="preserve">,</w:t>
      </w:r>
      <w:r>
        <w:t xml:space="preserve"> </w:t>
      </w:r>
      <w:r>
        <w:rPr>
          <w:b/>
          <w:bCs/>
        </w:rPr>
        <w:t xml:space="preserve">p75</w:t>
      </w:r>
      <w:r>
        <w:t xml:space="preserve">,</w:t>
      </w:r>
      <w:r>
        <w:t xml:space="preserve"> </w:t>
      </w:r>
      <w:r>
        <w:rPr>
          <w:b/>
          <w:bCs/>
        </w:rPr>
        <w:t xml:space="preserve">p100</w:t>
      </w:r>
      <w:r>
        <w:t xml:space="preserve"> </w:t>
      </w:r>
      <w:r>
        <w:t xml:space="preserve">— the full</w:t>
      </w:r>
      <w:r>
        <w:t xml:space="preserve"> </w:t>
      </w:r>
      <w:r>
        <w:t xml:space="preserve">five-number summary plus mean and SD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hist</w:t>
      </w:r>
      <w:r>
        <w:t xml:space="preserve"> </w:t>
      </w:r>
      <w:r>
        <w:t xml:space="preserve">— a tiny ASCII histogram showing the distribution shape</w:t>
      </w:r>
    </w:p>
    <w:bookmarkEnd w:id="22"/>
    <w:bookmarkStart w:id="23" w:name="one-variable"/>
    <w:p>
      <w:pPr>
        <w:pStyle w:val="Heading3"/>
      </w:pPr>
      <w:r>
        <w:t xml:space="preserve">One variable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(body_mass_g)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bookmarkEnd w:id="23"/>
    <w:bookmarkStart w:id="24" w:name="grouped-by-a-factor"/>
    <w:p>
      <w:pPr>
        <w:pStyle w:val="Heading3"/>
      </w:pPr>
      <w:r>
        <w:t xml:space="preserve">Grouped by a factor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produces separate summary blocks for each species — the fastest way to</w:t>
      </w:r>
      <w:r>
        <w:t xml:space="preserve"> </w:t>
      </w:r>
      <w:r>
        <w:t xml:space="preserve">check whether distributions look similar across groups before running a test.</w:t>
      </w:r>
    </w:p>
    <w:bookmarkEnd w:id="24"/>
    <w:bookmarkStart w:id="25" w:name="only-numeric-columns"/>
    <w:p>
      <w:pPr>
        <w:pStyle w:val="Heading3"/>
      </w:pPr>
      <w:r>
        <w:t xml:space="preserve">Only numeric columns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bookmarkEnd w:id="25"/>
    <w:bookmarkStart w:id="26" w:name="Xdff0d29ea61babe477dec2897b1c78b1f92f7fa"/>
    <w:p>
      <w:pPr>
        <w:pStyle w:val="Heading3"/>
      </w:pPr>
      <w:r>
        <w:t xml:space="preserve">Pull specific columns from the skim result</w:t>
      </w:r>
    </w:p>
    <w:p>
      <w:pPr>
        <w:pStyle w:val="FirstParagraph"/>
      </w:pPr>
      <w:r>
        <w:rPr>
          <w:rStyle w:val="VerbatimChar"/>
        </w:rPr>
        <w:t xml:space="preserve">skim()</w:t>
      </w:r>
      <w:r>
        <w:t xml:space="preserve"> </w:t>
      </w:r>
      <w:r>
        <w:t xml:space="preserve">returns a data frame, so you can filter and select it like any other:</w:t>
      </w:r>
    </w:p>
    <w:p>
      <w:pPr>
        <w:pStyle w:val="SourceCode"/>
      </w:pPr>
      <w:r>
        <w:rPr>
          <w:rStyle w:val="NormalTok"/>
        </w:rPr>
        <w:t xml:space="preserve">skim_result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(penguins)</w:t>
      </w:r>
      <w:r>
        <w:br/>
      </w:r>
      <w:r>
        <w:br/>
      </w:r>
      <w:r>
        <w:rPr>
          <w:rStyle w:val="NormalTok"/>
        </w:rPr>
        <w:t xml:space="preserve">skim_result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(skim_type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"numeric"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(skim_variable, n_missing, numeric.mean, numeric.sd,</w:t>
      </w:r>
      <w:r>
        <w:br/>
      </w:r>
      <w:r>
        <w:rPr>
          <w:rStyle w:val="NormalTok"/>
        </w:rPr>
        <w:t xml:space="preserve">         numeric.p50)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skim()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summary()</w:t>
      </w:r>
      <w:r>
        <w:t xml:space="preserve"> </w:t>
      </w:r>
      <w:r>
        <w:t xml:space="preserve">— Base R’s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is fast and always</w:t>
      </w:r>
      <w:r>
        <w:t xml:space="preserve"> </w:t>
      </w:r>
      <w:r>
        <w:t xml:space="preserve">available.</w:t>
      </w:r>
      <w:r>
        <w:t xml:space="preserve"> </w:t>
      </w:r>
      <w:r>
        <w:rPr>
          <w:rStyle w:val="VerbatimChar"/>
        </w:rPr>
        <w:t xml:space="preserve">skim()</w:t>
      </w:r>
      <w:r>
        <w:t xml:space="preserve"> </w:t>
      </w:r>
      <w:r>
        <w:t xml:space="preserve">gives you more: it separates numeric and character</w:t>
      </w:r>
      <w:r>
        <w:t xml:space="preserve"> </w:t>
      </w:r>
      <w:r>
        <w:t xml:space="preserve">columns, shows missing-value rates explicitly, adds percentiles, and</w:t>
      </w:r>
      <w:r>
        <w:t xml:space="preserve"> </w:t>
      </w:r>
      <w:r>
        <w:t xml:space="preserve">produces a tiny histogram. Use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for a quick one-liner check;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skim()</w:t>
      </w:r>
      <w:r>
        <w:t xml:space="preserve"> </w:t>
      </w:r>
      <w:r>
        <w:t xml:space="preserve">when you want a thorough first look at a new dataset.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ounding-the-output-table"/>
    <w:p>
      <w:pPr>
        <w:pStyle w:val="Heading1"/>
      </w:pPr>
      <w:r>
        <w:t xml:space="preserve">8 · Rounding the output table</w:t>
      </w:r>
    </w:p>
    <w:p>
      <w:pPr>
        <w:pStyle w:val="FirstParagraph"/>
      </w:pPr>
      <w:r>
        <w:t xml:space="preserve">Summary tables often have too many decimal places for display. Round all</w:t>
      </w:r>
      <w:r>
        <w:t xml:space="preserve"> </w:t>
      </w:r>
      <w:r>
        <w:t xml:space="preserve">numeric columns at once with</w:t>
      </w:r>
      <w:r>
        <w:t xml:space="preserve"> </w:t>
      </w:r>
      <w:r>
        <w:rPr>
          <w:rStyle w:val="VerbatimChar"/>
        </w:rPr>
        <w:t xml:space="preserve">across()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(is.double),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where(is.double)</w:t>
      </w:r>
      <w:r>
        <w:t xml:space="preserve"> </w:t>
      </w:r>
      <w:r>
        <w:t xml:space="preserve">targets only floating-point numeric columns and</w:t>
      </w:r>
      <w:r>
        <w:t xml:space="preserve"> </w:t>
      </w:r>
      <w:r>
        <w:t xml:space="preserve">leaves integer columns (like</w:t>
      </w:r>
      <w:r>
        <w:t xml:space="preserve"> </w:t>
      </w:r>
      <w:r>
        <w:rPr>
          <w:rStyle w:val="VerbatimChar"/>
        </w:rPr>
        <w:t xml:space="preserve">n</w:t>
      </w:r>
      <w:r>
        <w:t xml:space="preserve">) alone. Without this, rounding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to 2</w:t>
      </w:r>
      <w:r>
        <w:t xml:space="preserve"> </w:t>
      </w:r>
      <w:r>
        <w:t xml:space="preserve">decimal places is harmless but unnecessary.</w:t>
      </w:r>
      <w:r>
        <w:t xml:space="preserve"> </w:t>
      </w:r>
      <w:r>
        <w:rPr>
          <w:rStyle w:val="VerbatimChar"/>
        </w:rPr>
        <w:t xml:space="preserve">is.double</w:t>
      </w:r>
      <w:r>
        <w:t xml:space="preserve"> </w:t>
      </w:r>
      <w:r>
        <w:t xml:space="preserve">is the precise type</w:t>
      </w:r>
      <w:r>
        <w:t xml:space="preserve"> </w:t>
      </w:r>
      <w:r>
        <w:t xml:space="preserve">check for decimal numbers in R.</w:t>
      </w:r>
    </w:p>
    <w:p>
      <w:r>
        <w:pict>
          <v:rect style="width:0;height:1.5pt" o:hralign="center" o:hrstd="t" o:hr="t"/>
        </w:pict>
      </w:r>
    </w:p>
    <w:bookmarkEnd w:id="28"/>
    <w:bookmarkStart w:id="29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non-NA 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sum(!is.na(x))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mean(x, na.rm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median(x, na.rm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deviation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sd(x, na.rm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sd(x, na.rm=TRUE) / sqrt(sum(!is.na(x)))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/ 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min(x, na.rm = TRUE)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max(x, na.rm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quantile(x, 0.25, na.rm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Grouped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group_by(species) \|&gt; summarise(...)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grouping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.groups = "drop"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summarise()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across(where(is.numeric), ~ mean(.x, na.rm = TRUE))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mutate(across(where(is.double), ~ round(.x, 2)))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skim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skim(df)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Grouped skim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\|&gt; group_by(species) \|&gt; skim()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± SE error 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geom_errorbar(aes(ymin = mean - se, ymax = mean + se))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label on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geom_text(aes(label = paste0("n = ", n), y = mean + se + offset))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09 — Descriptive Statistics.</w:t>
      </w:r>
    </w:p>
    <w:p>
      <w:pPr>
        <w:pStyle w:val="BodyText"/>
      </w:pPr>
      <w:r>
        <w:rPr>
          <w:i/>
          <w:iCs/>
        </w:rPr>
        <w:t xml:space="preserve">Next: Common Code 10 — t-tests.</w:t>
      </w:r>
    </w:p>
    <w:bookmarkEnd w:id="29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9_desc_stat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9_desc_stat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09 — Descriptive Statistics</dc:title>
  <dc:creator>Bill Perry</dc:creator>
  <dc:description>Descriptive statistics 3 ways</dc:description>
  <cp:keywords/>
  <dcterms:created xsi:type="dcterms:W3CDTF">2026-10-19T16:10:07Z</dcterms:created>
  <dcterms:modified xsi:type="dcterms:W3CDTF">2026-10-19T16:10:07Z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Summary stats by hand with summarise(), grouped summaries, and skimr</vt:lpwstr>
  </property>
  <property fmtid="{D5CDD505-2E9C-101B-9397-08002B2CF9AE}" pid="14" name="toc-title">
    <vt:lpwstr>Table of contents</vt:lpwstr>
  </property>
  <property fmtid="{D5CDD505-2E9C-101B-9397-08002B2CF9AE}" pid="15" name="topic_number">
    <vt:lpwstr>09</vt:lpwstr>
  </property>
  <property fmtid="{D5CDD505-2E9C-101B-9397-08002B2CF9AE}" pid="16" name="type">
    <vt:lpwstr>common_code</vt:lpwstr>
  </property>
</Properties>
</file>