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333875" cy="41352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413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and Ch. 4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. Short — read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6334125" cy="487430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87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338884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take tree_df, THEN list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take tree_df, THEN show 3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  <w:r>
              <w:t xml:space="preserve"> </w:t>
            </w:r>
            <w:r>
              <w:t xml:space="preserve">In Lecture 03 we chain more steps together.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Identical for everything in this course; I prefer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3667125" cy="281655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2026-10-19T16:10:37Z</dcterms:created>
  <dcterms:modified xsi:type="dcterms:W3CDTF">2026-10-19T16:10:37Z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2026-10-19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