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2026-05-06T00:40:44Z</dcterms:created>
  <dcterms:modified xsi:type="dcterms:W3CDTF">2026-05-06T00:40:44Z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sting">
    <vt:lpwstr/>
  </property>
  <property fmtid="{D5CDD505-2E9C-101B-9397-08002B2CF9AE}" pid="9" name="page-layout">
    <vt:lpwstr>full</vt:lpwstr>
  </property>
  <property fmtid="{D5CDD505-2E9C-101B-9397-08002B2CF9AE}" pid="10" name="title-block-banner">
    <vt:lpwstr>True</vt:lpwstr>
  </property>
  <property fmtid="{D5CDD505-2E9C-101B-9397-08002B2CF9AE}" pid="11" name="toc-title">
    <vt:lpwstr>Table of contents</vt:lpwstr>
  </property>
</Properties>
</file>