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9.png" ContentType="image/png"/>
  <Override PartName="/word/media/rId19.png" ContentType="image/png"/>
  <Override PartName="/word/media/rId61.png" ContentType="image/png"/>
  <Override PartName="/word/media/rId16.png" ContentType="image/png"/>
  <Override PartName="/word/media/rId37.png" ContentType="image/png"/>
  <Override PartName="/word/media/rId29.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4"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3" w:name="exploratory-visualization"/>
    <w:p>
      <w:pPr>
        <w:pStyle w:val="Heading2"/>
      </w:pPr>
      <w:r>
        <w:t xml:space="preserve">Exploratory Visualization</w:t>
      </w:r>
    </w:p>
    <w:bookmarkStart w:id="22"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7" name="Picture"/>
            <a:graphic>
              <a:graphicData uri="http://schemas.openxmlformats.org/drawingml/2006/picture">
                <pic:pic>
                  <pic:nvPicPr>
                    <pic:cNvPr descr="04_correlation_analysis_files/figure-docx/exploratory_plot-1.png" id="18" name="Picture"/>
                    <pic:cNvPicPr>
                      <a:picLocks noChangeArrowheads="1" noChangeAspect="1"/>
                    </pic:cNvPicPr>
                  </pic:nvPicPr>
                  <pic:blipFill>
                    <a:blip r:embed="rId16"/>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2"/>
    <w:bookmarkEnd w:id="23"/>
    <w:bookmarkEnd w:id="24"/>
    <w:bookmarkStart w:id="43"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8"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8"/>
    <w:bookmarkStart w:id="36" w:name="testing-normality-assumptions"/>
    <w:p>
      <w:pPr>
        <w:pStyle w:val="Heading2"/>
      </w:pPr>
      <w:r>
        <w:t xml:space="preserve">Testing Normality Assumptions</w:t>
      </w:r>
    </w:p>
    <w:bookmarkStart w:id="32"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0" name="Picture"/>
            <a:graphic>
              <a:graphicData uri="http://schemas.openxmlformats.org/drawingml/2006/picture">
                <pic:pic>
                  <pic:nvPicPr>
                    <pic:cNvPr descr="04_correlation_analysis_files/figure-docx/normality_plots-1.png" id="31" name="Picture"/>
                    <pic:cNvPicPr>
                      <a:picLocks noChangeArrowheads="1" noChangeAspect="1"/>
                    </pic:cNvPicPr>
                  </pic:nvPicPr>
                  <pic:blipFill>
                    <a:blip r:embed="rId29"/>
                    <a:stretch>
                      <a:fillRect/>
                    </a:stretch>
                  </pic:blipFill>
                  <pic:spPr bwMode="auto">
                    <a:xfrm>
                      <a:off x="0" y="0"/>
                      <a:ext cx="5943600" cy="2971800"/>
                    </a:xfrm>
                    <a:prstGeom prst="rect">
                      <a:avLst/>
                    </a:prstGeom>
                    <a:noFill/>
                    <a:ln w="9525">
                      <a:noFill/>
                      <a:headEnd/>
                      <a:tailEnd/>
                    </a:ln>
                  </pic:spPr>
                </pic:pic>
              </a:graphicData>
            </a:graphic>
          </wp:inline>
        </w:drawing>
      </w:r>
    </w:p>
    <w:bookmarkEnd w:id="32"/>
    <w:bookmarkStart w:id="35"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5"/>
    <w:bookmarkEnd w:id="36"/>
    <w:bookmarkStart w:id="42"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8" name="Picture"/>
            <a:graphic>
              <a:graphicData uri="http://schemas.openxmlformats.org/drawingml/2006/picture">
                <pic:pic>
                  <pic:nvPicPr>
                    <pic:cNvPr descr="04_correlation_analysis_files/figure-docx/linearity_plot-1.png" id="39" name="Picture"/>
                    <pic:cNvPicPr>
                      <a:picLocks noChangeArrowheads="1" noChangeAspect="1"/>
                    </pic:cNvPicPr>
                  </pic:nvPicPr>
                  <pic:blipFill>
                    <a:blip r:embed="rId3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2"/>
    <w:bookmarkEnd w:id="43"/>
    <w:bookmarkStart w:id="49" w:name="conducting-the-correlation-analysis"/>
    <w:p>
      <w:pPr>
        <w:pStyle w:val="Heading1"/>
      </w:pPr>
      <w:r>
        <w:t xml:space="preserve">Conducting the Correlation Analysis</w:t>
      </w:r>
    </w:p>
    <w:bookmarkStart w:id="44"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4"/>
    <w:bookmarkStart w:id="45"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5"/>
    <w:bookmarkStart w:id="48"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8"/>
    <w:bookmarkEnd w:id="49"/>
    <w:bookmarkStart w:id="52"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2"/>
    <w:bookmarkStart w:id="53"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3"/>
    <w:bookmarkStart w:id="54"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4"/>
    <w:bookmarkStart w:id="60"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6" name="Picture"/>
            <a:graphic>
              <a:graphicData uri="http://schemas.openxmlformats.org/drawingml/2006/picture">
                <pic:pic>
                  <pic:nvPicPr>
                    <pic:cNvPr descr="04_correlation_analysis_files/figure-docx/publication_plot-1.png" id="57" name="Picture"/>
                    <pic:cNvPicPr>
                      <a:picLocks noChangeArrowheads="1" noChangeAspect="1"/>
                    </pic:cNvPicPr>
                  </pic:nvPicPr>
                  <pic:blipFill>
                    <a:blip r:embed="rId55"/>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0"/>
    <w:bookmarkStart w:id="64"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warning.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61" Target="media/rId61.png" /><Relationship Type="http://schemas.openxmlformats.org/officeDocument/2006/relationships/image" Id="rId16" Target="media/rId16.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2026-05-06T17:37:15Z</dcterms:created>
  <dcterms:modified xsi:type="dcterms:W3CDTF">2026-05-06T17:37:15Z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