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</w:t>
      </w:r>
      <w:r>
        <w:br/>
      </w:r>
      <w:r>
        <w:rPr>
          <w:rStyle w:val="CommentTok"/>
        </w:rPr>
        <w:t xml:space="preserve">#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#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</w:t>
      </w:r>
      <w:r>
        <w:br/>
      </w:r>
      <w:r>
        <w:rPr>
          <w:rStyle w:val="CommentTok"/>
        </w:rPr>
        <w:t xml:space="preserve">#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Custom Themes.</w:t>
      </w:r>
    </w:p>
    <w:p>
      <w:pPr>
        <w:pStyle w:val="BodyText"/>
      </w:pP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2026-10-01T13:35:05Z</dcterms:created>
  <dcterms:modified xsi:type="dcterms:W3CDTF">2026-10-01T13:35:05Z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Writing a theme function, sourcing from a subdirectory, and scaling for three output sizes</vt:lpwstr>
  </property>
  <property fmtid="{D5CDD505-2E9C-101B-9397-08002B2CF9AE}" pid="14" name="toc-title">
    <vt:lpwstr>Table of contents</vt:lpwstr>
  </property>
  <property fmtid="{D5CDD505-2E9C-101B-9397-08002B2CF9AE}" pid="15" name="topic_number">
    <vt:lpwstr>08</vt:lpwstr>
  </property>
  <property fmtid="{D5CDD505-2E9C-101B-9397-08002B2CF9AE}" pid="16" name="type">
    <vt:lpwstr>common_code</vt:lpwstr>
  </property>
</Properties>
</file>