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— Telling a Story with ggplot</w:t>
      </w:r>
    </w:p>
    <w:p>
      <w:pPr>
        <w:pStyle w:val="Subtitle"/>
      </w:pPr>
      <w:r>
        <w:t xml:space="preserve">Redesign a plot on a new variable, from a one-sentence finding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19" w:name="homework-telling-a-story-with-ggplot"/>
    <w:p>
      <w:pPr>
        <w:pStyle w:val="Heading1"/>
      </w:pPr>
      <w:r>
        <w:t xml:space="preserve">Homework — Telling a Story with ggplot</w:t>
      </w:r>
    </w:p>
    <w:bookmarkStart w:id="12" w:name="how-to-turn-it-in"/>
    <w:p>
      <w:pPr>
        <w:pStyle w:val="Heading3"/>
      </w:pPr>
      <w:r>
        <w:t xml:space="preserve">How to turn it in</w:t>
      </w:r>
    </w:p>
    <w:p>
      <w:pPr>
        <w:pStyle w:val="FirstParagraph"/>
      </w:pPr>
      <w:r>
        <w:t xml:space="preserve">Run your code in an R script and paste your</w:t>
      </w:r>
      <w:r>
        <w:t xml:space="preserve"> </w:t>
      </w:r>
      <w:r>
        <w:rPr>
          <w:b/>
          <w:bCs/>
        </w:rPr>
        <w:t xml:space="preserve">code, both plots (before and after), and your written answers</w:t>
      </w:r>
      <w:r>
        <w:t xml:space="preserve"> </w:t>
      </w:r>
      <w:r>
        <w:t xml:space="preserve">into a Word document to submit.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Loading the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(readxl)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tree_df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read_excel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"data/2026_06_25_tree_experiment_raw_data.xlsx"</w:t>
            </w:r>
            <w:r>
              <w:rPr>
                <w:rStyle w:val="NormalTok"/>
              </w:rPr>
              <w:t xml:space="preserve">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ask-1-write-the-sentence-first-2-pts"/>
    <w:p>
      <w:pPr>
        <w:pStyle w:val="Heading3"/>
      </w:pPr>
      <w:r>
        <w:t xml:space="preserve">Task 1 — Write the sentence first (2 pts)</w:t>
      </w:r>
    </w:p>
    <w:p>
      <w:pPr>
        <w:pStyle w:val="FirstParagraph"/>
      </w:pPr>
      <w:r>
        <w:t xml:space="preserve">Pick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. Before writing any code, write the one-sentence finding you expect your final figure to show.</w:t>
      </w:r>
    </w:p>
    <w:bookmarkEnd w:id="13"/>
    <w:bookmarkStart w:id="14" w:name="X2920a9d45ccb72f8c4ec5e85c65ec5619703990"/>
    <w:p>
      <w:pPr>
        <w:pStyle w:val="Heading3"/>
      </w:pPr>
      <w:r>
        <w:t xml:space="preserve">Task 2 — Build a deliberately bad plot (2 pts)</w:t>
      </w:r>
    </w:p>
    <w:p>
      <w:pPr>
        <w:pStyle w:val="FirstParagraph"/>
      </w:pPr>
      <w:r>
        <w:t xml:space="preserve">Build a</w:t>
      </w:r>
      <w:r>
        <w:t xml:space="preserve"> </w:t>
      </w:r>
      <w:r>
        <w:t xml:space="preserve">“busy”</w:t>
      </w:r>
      <w:r>
        <w:t xml:space="preserve"> </w:t>
      </w:r>
      <w:r>
        <w:t xml:space="preserve">version of a comparison plot for your chosen variable: include at least one redundant element (an unnecessary facet or legend), the default alphabetical order, ggplot’s default colors, and a title that is just the variable name. Show this plot.</w:t>
      </w:r>
    </w:p>
    <w:bookmarkEnd w:id="14"/>
    <w:bookmarkStart w:id="15" w:name="task-3-redesign-it-4-pts"/>
    <w:p>
      <w:pPr>
        <w:pStyle w:val="Heading3"/>
      </w:pPr>
      <w:r>
        <w:t xml:space="preserve">Task 3 — Redesign it (4 pts)</w:t>
      </w:r>
    </w:p>
    <w:p>
      <w:pPr>
        <w:pStyle w:val="FirstParagraph"/>
      </w:pPr>
      <w:r>
        <w:t xml:space="preserve">Fix it one step at a time, and briefly say what each fix improved:</w:t>
      </w:r>
    </w:p>
    <w:p>
      <w:pPr>
        <w:pStyle w:val="Compact"/>
        <w:numPr>
          <w:ilvl w:val="0"/>
          <w:numId w:val="1001"/>
        </w:numPr>
      </w:pPr>
      <w:r>
        <w:t xml:space="preserve">Remove redundancy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Order the groups with intent using</w:t>
      </w:r>
      <w:r>
        <w:t xml:space="preserve"> </w:t>
      </w:r>
      <w:r>
        <w:rPr>
          <w:rStyle w:val="VerbatimChar"/>
        </w:rPr>
        <w:t xml:space="preserve">fct_relevel()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Choose a colorblind-safe palette with</w:t>
      </w:r>
      <w:r>
        <w:t xml:space="preserve"> </w:t>
      </w:r>
      <w:r>
        <w:rPr>
          <w:rStyle w:val="VerbatimChar"/>
        </w:rPr>
        <w:t xml:space="preserve">scale_fill_manual()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Write a title that states the finding, with an appropriate subtitle and caption</w:t>
      </w:r>
    </w:p>
    <w:bookmarkEnd w:id="15"/>
    <w:bookmarkStart w:id="16" w:name="X000128be7fcc41b7ee794a8b1fd6ec7a8c506e7"/>
    <w:p>
      <w:pPr>
        <w:pStyle w:val="Heading3"/>
      </w:pPr>
      <w:r>
        <w:t xml:space="preserve">Task 4 — Annotate the one thing that matters (1 pt)</w:t>
      </w:r>
    </w:p>
    <w:p>
      <w:pPr>
        <w:pStyle w:val="FirstParagraph"/>
      </w:pPr>
      <w:r>
        <w:t xml:space="preserve">Add a single</w:t>
      </w:r>
      <w:r>
        <w:t xml:space="preserve"> </w:t>
      </w:r>
      <w:r>
        <w:rPr>
          <w:rStyle w:val="VerbatimChar"/>
        </w:rPr>
        <w:t xml:space="preserve">annotate()</w:t>
      </w:r>
      <w:r>
        <w:t xml:space="preserve"> </w:t>
      </w:r>
      <w:r>
        <w:t xml:space="preserve">call that points at the specific number or region that supports your finding.</w:t>
      </w:r>
    </w:p>
    <w:bookmarkEnd w:id="16"/>
    <w:bookmarkStart w:id="17" w:name="task-5-the-five-second-test-1-pt"/>
    <w:p>
      <w:pPr>
        <w:pStyle w:val="Heading3"/>
      </w:pPr>
      <w:r>
        <w:t xml:space="preserve">Task 5 — The five-second test (1 pt)</w:t>
      </w:r>
    </w:p>
    <w:p>
      <w:pPr>
        <w:pStyle w:val="FirstParagraph"/>
      </w:pPr>
      <w:r>
        <w:t xml:space="preserve">Show your final figure to someone outside this class for five seconds, then hide it. Write down exactly what they said it showed, and whether it matched your Task 1 sentence.</w:t>
      </w:r>
    </w:p>
    <w:p>
      <w:r>
        <w:pict>
          <v:rect style="width:0;height:1.5pt" o:hralign="center" o:hrstd="t" o:hr="t"/>
        </w:pict>
      </w:r>
    </w:p>
    <w:bookmarkEnd w:id="17"/>
    <w:bookmarkStart w:id="18" w:name="X006f260959ef75b39bd25bf304ef0ed6c2cff8b"/>
    <w:p>
      <w:pPr>
        <w:pStyle w:val="Heading3"/>
      </w:pPr>
      <w:r>
        <w:t xml:space="preserve">Grading notes</w:t>
      </w:r>
      <w:r>
        <w:t xml:space="preserve"> </w:t>
      </w:r>
      <w:r>
        <w:rPr>
          <w:i/>
          <w:iCs/>
        </w:rPr>
        <w:t xml:space="preserve">(instructor — remove before posting)</w:t>
      </w:r>
    </w:p>
    <w:p>
      <w:pPr>
        <w:pStyle w:val="FirstParagraph"/>
      </w:pPr>
      <w:r>
        <w:t xml:space="preserve">10 pts total. T1 finding sentence (2) · T2 deliberately bad plot with all 4 flaws present (2) · T3 four fixes each briefly explained (4) · T4 annotate() correctly placed (1) · T5 five-second test documented honestly, including a mismatch if one occurred (1). Watch for students who write a vague Task 1 sentence like</w:t>
      </w:r>
      <w:r>
        <w:t xml:space="preserve"> </w:t>
      </w:r>
      <w:r>
        <w:t xml:space="preserve">“this shows the data”</w:t>
      </w:r>
      <w:r>
        <w:t xml:space="preserve"> </w:t>
      </w:r>
      <w:r>
        <w:t xml:space="preserve">— push them to name the direction and the variables before they see Task 5’s marking guidance.</w:t>
      </w:r>
    </w:p>
    <w:p>
      <w:pPr>
        <w:pStyle w:val="BodyText"/>
      </w:pPr>
      <w:r>
        <w:rPr>
          <w:i/>
          <w:iCs/>
        </w:rPr>
        <w:t xml:space="preserve">End of this homework.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Telling a Story with ggplot</dc:title>
  <dc:creator>Bill Perry</dc:creator>
  <dc:description>Apply the redesign checklist (redundancy, legends, ordering, color, titles, annotation) to height_cm or width_cm, without the worksheet’s step-by-step scaffolding.</dc:description>
  <cp:keywords/>
  <dcterms:created xsi:type="dcterms:W3CDTF">2026-08-27T17:13:17Z</dcterms:created>
  <dcterms:modified xsi:type="dcterms:W3CDTF">2026-08-27T17:13:17Z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2026-08-27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8.5</vt:lpwstr>
  </property>
  <property fmtid="{D5CDD505-2E9C-101B-9397-08002B2CF9AE}" pid="11" name="subtitle">
    <vt:lpwstr>Redesign a plot on a new variable, from a one-sentence finding</vt:lpwstr>
  </property>
  <property fmtid="{D5CDD505-2E9C-101B-9397-08002B2CF9AE}" pid="12" name="toc-title">
    <vt:lpwstr>Table of contents</vt:lpwstr>
  </property>
  <property fmtid="{D5CDD505-2E9C-101B-9397-08002B2CF9AE}" pid="13" name="type">
    <vt:lpwstr>homework</vt:lpwstr>
  </property>
  <property fmtid="{D5CDD505-2E9C-101B-9397-08002B2CF9AE}" pid="14" name="week">
    <vt:lpwstr>4</vt:lpwstr>
  </property>
</Properties>
</file>