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06 — Summary Statistics</w:t>
      </w:r>
    </w:p>
    <w:p>
      <w:pPr>
        <w:pStyle w:val="Subtitle"/>
      </w:pPr>
      <w:r>
        <w:t xml:space="preserve">group_by, summarize, counting n the right way, and spread beyond the SD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2026-08-27</w:t>
      </w:r>
    </w:p>
    <w:bookmarkStart w:id="20" w:name="homework-06-summary-statistics"/>
    <w:p>
      <w:pPr>
        <w:pStyle w:val="Heading1"/>
      </w:pPr>
      <w:r>
        <w:t xml:space="preserve">Homework 06 — Summary Statistics</w:t>
      </w:r>
    </w:p>
    <w:bookmarkStart w:id="12" w:name="how-to-turn-it-in"/>
    <w:p>
      <w:pPr>
        <w:pStyle w:val="Heading3"/>
      </w:pPr>
      <w:r>
        <w:t xml:space="preserve">How to turn it in</w:t>
      </w:r>
    </w:p>
    <w:p>
      <w:pPr>
        <w:pStyle w:val="FirstParagraph"/>
      </w:pPr>
      <w:r>
        <w:t xml:space="preserve">Run your code in an R script and paste your</w:t>
      </w:r>
      <w:r>
        <w:t xml:space="preserve"> </w:t>
      </w:r>
      <w:r>
        <w:rPr>
          <w:b/>
          <w:bCs/>
        </w:rPr>
        <w:t xml:space="preserve">code and output</w:t>
      </w:r>
      <w:r>
        <w:t xml:space="preserve"> </w:t>
      </w:r>
      <w:r>
        <w:t xml:space="preserve">into a Word</w:t>
      </w:r>
      <w:r>
        <w:t xml:space="preserve"> </w:t>
      </w:r>
      <w:r>
        <w:t xml:space="preserve">document to submit.</w:t>
      </w:r>
    </w:p>
    <w:p>
      <w:pPr>
        <w:pStyle w:val="BodyText"/>
      </w:pPr>
      <w:r>
        <w:rPr>
          <w:b/>
          <w:bCs/>
        </w:rPr>
        <w:t xml:space="preserve">Parts 2 and 3 below must be answered by hand on paper</w:t>
      </w:r>
      <w:r>
        <w:t xml:space="preserve">, photographed</w:t>
      </w:r>
      <w:r>
        <w:t xml:space="preserve"> </w:t>
      </w:r>
      <w:r>
        <w:t xml:space="preserve">clearly, and inserted as images in your document. Typed answers to those</w:t>
      </w:r>
      <w:r>
        <w:t xml:space="preserve"> </w:t>
      </w:r>
      <w:r>
        <w:t xml:space="preserve">parts receive</w:t>
      </w:r>
      <w:r>
        <w:t xml:space="preserve"> </w:t>
      </w:r>
      <w:r>
        <w:rPr>
          <w:b/>
          <w:bCs/>
        </w:rPr>
        <w:t xml:space="preserve">at most half credit, even if correct</w:t>
      </w:r>
      <w:r>
        <w:t xml:space="preserve"> </w:t>
      </w:r>
      <w:r>
        <w:t xml:space="preserve">— I want to see your</w:t>
      </w:r>
      <w:r>
        <w:t xml:space="preserve"> </w:t>
      </w:r>
      <w:r>
        <w:t xml:space="preserve">own handwriting and your own reasoning as you worked it out, not a pasted</w:t>
      </w:r>
      <w:r>
        <w:t xml:space="preserve"> </w:t>
      </w:r>
      <w:r>
        <w:t xml:space="preserve">AI answer.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Loading the data — two options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Local: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(readxl)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NormalTok"/>
              </w:rPr>
              <w:t xml:space="preserve">tree_df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read_excel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"data/2026_06_25_tree_experiment_raw_data.xlsx"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From GitHub (no download):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tree_df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"https://raw.githubusercontent.com/wlperry/umd_datasci/main/data/tree_experiment.csv"</w:t>
            </w:r>
            <w:r>
              <w:rPr>
                <w:rStyle w:val="NormalTok"/>
              </w:rPr>
              <w:t xml:space="preserve">)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ask-1-group-summary-3-pts"/>
    <w:p>
      <w:pPr>
        <w:pStyle w:val="Heading3"/>
      </w:pPr>
      <w:r>
        <w:t xml:space="preserve">Task 1 — Group summary (3 pts)</w:t>
      </w:r>
    </w:p>
    <w:p>
      <w:pPr>
        <w:pStyle w:val="FirstParagraph"/>
      </w:pPr>
      <w:r>
        <w:t xml:space="preserve">Group by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and return, in one table, the sample size</w:t>
      </w:r>
      <w:r>
        <w:t xml:space="preserve"> </w:t>
      </w:r>
      <w:r>
        <w:rPr>
          <w:rStyle w:val="VerbatimChar"/>
        </w:rPr>
        <w:t xml:space="preserve">n</w:t>
      </w:r>
      <w:r>
        <w:t xml:space="preserve">, the mean, and the standard deviation of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</w:t>
      </w:r>
    </w:p>
    <w:bookmarkEnd w:id="13"/>
    <w:bookmarkStart w:id="14" w:name="Xcc44d4b4b4769674e4b560893747cd3997ec81f"/>
    <w:p>
      <w:pPr>
        <w:pStyle w:val="Heading3"/>
      </w:pPr>
      <w:r>
        <w:t xml:space="preserve">Task 2 — The twist: n with missing values (3 pts)</w:t>
      </w:r>
    </w:p>
    <w:p>
      <w:pPr>
        <w:pStyle w:val="FirstParagraph"/>
      </w:pPr>
      <w:r>
        <w:t xml:space="preserve">One column has an</w:t>
      </w:r>
      <w:r>
        <w:t xml:space="preserve"> </w:t>
      </w:r>
      <w:r>
        <w:rPr>
          <w:rStyle w:val="VerbatimChar"/>
        </w:rPr>
        <w:t xml:space="preserve">NA</w:t>
      </w:r>
      <w:r>
        <w:t xml:space="preserve">. Explain in one sentence why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gives the wrong</w:t>
      </w:r>
      <w:r>
        <w:t xml:space="preserve"> </w:t>
      </w:r>
      <w:r>
        <w:rPr>
          <w:rStyle w:val="VerbatimChar"/>
        </w:rPr>
        <w:t xml:space="preserve">n</w:t>
      </w:r>
      <w:r>
        <w:t xml:space="preserve">, then write the summary again using</w:t>
      </w:r>
      <w:r>
        <w:t xml:space="preserve"> </w:t>
      </w:r>
      <w:r>
        <w:rPr>
          <w:rStyle w:val="VerbatimChar"/>
        </w:rPr>
        <w:t xml:space="preserve">sum(!is.na(weight_g))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</w:t>
      </w:r>
      <w:r>
        <w:t xml:space="preserve">. Add a</w:t>
      </w:r>
      <w:r>
        <w:t xml:space="preserve"> </w:t>
      </w:r>
      <w:r>
        <w:rPr>
          <w:rStyle w:val="VerbatimChar"/>
        </w:rPr>
        <w:t xml:space="preserve">se</w:t>
      </w:r>
      <w:r>
        <w:t xml:space="preserve"> </w:t>
      </w:r>
      <w:r>
        <w:t xml:space="preserve">column computed</w:t>
      </w:r>
      <w:r>
        <w:t xml:space="preserve"> </w:t>
      </w:r>
      <w:r>
        <w:rPr>
          <w:b/>
          <w:bCs/>
        </w:rPr>
        <w:t xml:space="preserve">by hand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sd / sqrt(n)</w:t>
      </w:r>
      <w:r>
        <w:t xml:space="preserve">.</w:t>
      </w:r>
    </w:p>
    <w:bookmarkEnd w:id="14"/>
    <w:bookmarkStart w:id="15" w:name="task-3-across-2-pts"/>
    <w:p>
      <w:pPr>
        <w:pStyle w:val="Heading3"/>
      </w:pPr>
      <w:r>
        <w:t xml:space="preserve">Task 3 —</w:t>
      </w:r>
      <w:r>
        <w:t xml:space="preserve"> </w:t>
      </w:r>
      <w:r>
        <w:rPr>
          <w:rStyle w:val="VerbatimChar"/>
        </w:rPr>
        <w:t xml:space="preserve">across()</w:t>
      </w:r>
      <w:r>
        <w:t xml:space="preserve"> </w:t>
      </w:r>
      <w:r>
        <w:t xml:space="preserve">(2 pts)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across()</w:t>
      </w:r>
      <w:r>
        <w:t xml:space="preserve"> </w:t>
      </w:r>
      <w:r>
        <w:t xml:space="preserve">to compute the mean of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in one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call, grouped by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.</w:t>
      </w:r>
    </w:p>
    <w:bookmarkEnd w:id="15"/>
    <w:bookmarkStart w:id="16" w:name="task-4-interpret-2-pts"/>
    <w:p>
      <w:pPr>
        <w:pStyle w:val="Heading3"/>
      </w:pPr>
      <w:r>
        <w:t xml:space="preserve">Task 4 — Interpret (2 pts)</w:t>
      </w:r>
    </w:p>
    <w:p>
      <w:pPr>
        <w:pStyle w:val="FirstParagraph"/>
      </w:pPr>
      <w:r>
        <w:t xml:space="preserve">Which side has the larger mean, and which has the larger standard error? In one sentence, what does a larger SE tell you about how precisely you know that side’s mean?</w:t>
      </w:r>
    </w:p>
    <w:p>
      <w:r>
        <w:pict>
          <v:rect style="width:0;height:1.5pt" o:hralign="center" o:hrstd="t" o:hr="t"/>
        </w:pict>
      </w:r>
    </w:p>
    <w:bookmarkEnd w:id="16"/>
    <w:bookmarkStart w:id="17" w:name="part-1-push-it-further-4-pts"/>
    <w:p>
      <w:pPr>
        <w:pStyle w:val="Heading2"/>
      </w:pPr>
      <w:r>
        <w:t xml:space="preserve">Part 1 — Push It Further (4 pts)</w:t>
      </w:r>
    </w:p>
    <w:p>
      <w:pPr>
        <w:pStyle w:val="FirstParagraph"/>
      </w:pPr>
      <w:r>
        <w:t xml:space="preserve">Extend your Task 1 summary table (grouped by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) to also include: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iqr_wt</w:t>
      </w:r>
      <w:r>
        <w:t xml:space="preserve"> </w:t>
      </w:r>
      <w:r>
        <w:t xml:space="preserve">— the interquartile range of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 </w:t>
      </w:r>
      <w:r>
        <w:t xml:space="preserve">(</w:t>
      </w:r>
      <w:r>
        <w:rPr>
          <w:rStyle w:val="VerbatimChar"/>
        </w:rPr>
        <w:t xml:space="preserve">IQR()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range_wt</w:t>
      </w:r>
      <w:r>
        <w:t xml:space="preserve"> </w:t>
      </w:r>
      <w:r>
        <w:t xml:space="preserve">— the range, computed as</w:t>
      </w:r>
      <w:r>
        <w:t xml:space="preserve"> </w:t>
      </w:r>
      <w:r>
        <w:rPr>
          <w:rStyle w:val="VerbatimChar"/>
        </w:rPr>
        <w:t xml:space="preserve">max(weight_g) - min(weight_g)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cv_wt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coefficient of variation</w:t>
      </w:r>
      <w:r>
        <w:t xml:space="preserve">, computed by hand as</w:t>
      </w:r>
      <w:r>
        <w:t xml:space="preserve"> </w:t>
      </w:r>
      <w:r>
        <w:rPr>
          <w:rStyle w:val="VerbatimChar"/>
        </w:rPr>
        <w:t xml:space="preserve">sd(weight_g) / mean(weight_g)</w:t>
      </w:r>
      <w:r>
        <w:t xml:space="preserve"> </w:t>
      </w:r>
      <w:r>
        <w:t xml:space="preserve">(a unitless measure of relative spread — you haven’t been shown this one directly, so look up</w:t>
      </w:r>
      <w:r>
        <w:t xml:space="preserve"> </w:t>
      </w:r>
      <w:r>
        <w:rPr>
          <w:rStyle w:val="VerbatimChar"/>
        </w:rPr>
        <w:t xml:space="preserve">IQR()</w:t>
      </w:r>
      <w:r>
        <w:t xml:space="preserve">’s arguments and be careful with</w:t>
      </w:r>
      <w:r>
        <w:t xml:space="preserve"> </w:t>
      </w:r>
      <w:r>
        <w:rPr>
          <w:rStyle w:val="VerbatimChar"/>
        </w:rPr>
        <w:t xml:space="preserve">na.rm</w:t>
      </w:r>
      <w:r>
        <w:t xml:space="preserve">)</w:t>
      </w:r>
    </w:p>
    <w:p>
      <w:pPr>
        <w:pStyle w:val="FirstParagraph"/>
      </w:pPr>
      <w:r>
        <w:t xml:space="preserve">Show the resulting table with all six statistics (n, mean, sd, iqr_wt, range_wt, cv_wt) by side.</w:t>
      </w:r>
    </w:p>
    <w:p>
      <w:r>
        <w:pict>
          <v:rect style="width:0;height:1.5pt" o:hralign="center" o:hrstd="t" o:hr="t"/>
        </w:pict>
      </w:r>
    </w:p>
    <w:bookmarkEnd w:id="17"/>
    <w:bookmarkStart w:id="18" w:name="Xa463059d050063005ad9bef6e63a44af250f033"/>
    <w:p>
      <w:pPr>
        <w:pStyle w:val="Heading2"/>
      </w:pPr>
      <w:r>
        <w:t xml:space="preserve">Part 2 — Predict, Then Check (handwritten, 3 pts)</w:t>
      </w:r>
    </w:p>
    <w:p>
      <w:pPr>
        <w:pStyle w:val="FirstParagraph"/>
      </w:pPr>
      <w:r>
        <w:rPr>
          <w:b/>
          <w:bCs/>
        </w:rPr>
        <w:t xml:space="preserve">Before you run the code in Part 1</w:t>
      </w:r>
      <w:r>
        <w:t xml:space="preserve">, write by hand:</w:t>
      </w:r>
    </w:p>
    <w:p>
      <w:pPr>
        <w:pStyle w:val="Compact"/>
        <w:numPr>
          <w:ilvl w:val="0"/>
          <w:numId w:val="1002"/>
        </w:numPr>
      </w:pPr>
      <w:r>
        <w:t xml:space="preserve">Which side do you predict has the larger</w:t>
      </w:r>
      <w:r>
        <w:t xml:space="preserve"> </w:t>
      </w:r>
      <w:r>
        <w:rPr>
          <w:rStyle w:val="VerbatimChar"/>
        </w:rPr>
        <w:t xml:space="preserve">sd</w:t>
      </w:r>
      <w:r>
        <w:t xml:space="preserve">? Which side do you predict has the larger</w:t>
      </w:r>
      <w:r>
        <w:t xml:space="preserve"> </w:t>
      </w:r>
      <w:r>
        <w:rPr>
          <w:rStyle w:val="VerbatimChar"/>
        </w:rPr>
        <w:t xml:space="preserve">cv_wt</w:t>
      </w:r>
      <w:r>
        <w:t xml:space="preserve">? (These don’t have to be the same side — think about why.)</w:t>
      </w:r>
    </w:p>
    <w:p>
      <w:pPr>
        <w:pStyle w:val="Compact"/>
        <w:numPr>
          <w:ilvl w:val="0"/>
          <w:numId w:val="1002"/>
        </w:numPr>
      </w:pPr>
      <w:r>
        <w:t xml:space="preserve">Give one reason, based on the raw numbers you already saw in Task 1, for your prediction.</w:t>
      </w:r>
    </w:p>
    <w:p>
      <w:pPr>
        <w:pStyle w:val="FirstParagraph"/>
      </w:pPr>
      <w:r>
        <w:rPr>
          <w:b/>
          <w:bCs/>
        </w:rPr>
        <w:t xml:space="preserve">After you run it</w:t>
      </w:r>
      <w:r>
        <w:t xml:space="preserve">, write by hand: were your two predictions right? If the side with the bigger SD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have the bigger CV, explain by hand why that can happen.</w:t>
      </w:r>
    </w:p>
    <w:p>
      <w:r>
        <w:pict>
          <v:rect style="width:0;height:1.5pt" o:hralign="center" o:hrstd="t" o:hr="t"/>
        </w:pict>
      </w:r>
    </w:p>
    <w:bookmarkEnd w:id="18"/>
    <w:bookmarkStart w:id="19" w:name="part-3-explain-it-by-hand-3-pts"/>
    <w:p>
      <w:pPr>
        <w:pStyle w:val="Heading2"/>
      </w:pPr>
      <w:r>
        <w:t xml:space="preserve">Part 3 — Explain It, By Hand (3 pts)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b/>
          <w:bCs/>
        </w:rPr>
        <w:t xml:space="preserve">your own actual computed values</w:t>
      </w:r>
      <w:r>
        <w:t xml:space="preserve"> </w:t>
      </w:r>
      <w:r>
        <w:t xml:space="preserve">from Part 1 (write the specific numbers into your answer):</w:t>
      </w:r>
    </w:p>
    <w:p>
      <w:pPr>
        <w:pStyle w:val="Compact"/>
        <w:numPr>
          <w:ilvl w:val="0"/>
          <w:numId w:val="1003"/>
        </w:numPr>
      </w:pPr>
      <w:r>
        <w:t xml:space="preserve">In plain language (no jargon), what does your</w:t>
      </w:r>
      <w:r>
        <w:t xml:space="preserve"> </w:t>
      </w:r>
      <w:r>
        <w:rPr>
          <w:rStyle w:val="VerbatimChar"/>
        </w:rPr>
        <w:t xml:space="preserve">cv_wt</w:t>
      </w:r>
      <w:r>
        <w:t xml:space="preserve"> </w:t>
      </w:r>
      <w:r>
        <w:t xml:space="preserve">value tell you about the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variability of each side that the raw</w:t>
      </w:r>
      <w:r>
        <w:t xml:space="preserve"> </w:t>
      </w:r>
      <w:r>
        <w:rPr>
          <w:rStyle w:val="VerbatimChar"/>
        </w:rPr>
        <w:t xml:space="preserve">sd</w:t>
      </w:r>
      <w:r>
        <w:t xml:space="preserve"> </w:t>
      </w:r>
      <w:r>
        <w:t xml:space="preserve">alone doesn’t tell you?</w:t>
      </w:r>
    </w:p>
    <w:p>
      <w:pPr>
        <w:pStyle w:val="Compact"/>
        <w:numPr>
          <w:ilvl w:val="0"/>
          <w:numId w:val="1003"/>
        </w:numPr>
      </w:pPr>
      <w:r>
        <w:t xml:space="preserve">Why is a coefficient of variation useful for comparing spread between two groups that might have different means, when the raw standard deviation can be misleading?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Homework 06.</w:t>
      </w:r>
    </w:p>
    <w:bookmarkEnd w:id="19"/>
    <w:bookmarkEnd w:id="2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06 — Summary Statistics</dc:title>
  <dc:creator>Bill Perry</dc:creator>
  <dc:description>Group summaries, a by-hand standard error, the twist of counting n correctly when values are missing, and a push into IQR and coefficient of variation with a handwritten prediction.</dc:description>
  <cp:keywords/>
  <dcterms:created xsi:type="dcterms:W3CDTF">2026-08-27T17:13:28Z</dcterms:created>
  <dcterms:modified xsi:type="dcterms:W3CDTF">2026-08-27T17:13:28Z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2026-08-27</vt:lpwstr>
  </property>
  <property fmtid="{D5CDD505-2E9C-101B-9397-08002B2CF9AE}" pid="6" name="editor">
    <vt:lpwstr>visual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6</vt:lpwstr>
  </property>
  <property fmtid="{D5CDD505-2E9C-101B-9397-08002B2CF9AE}" pid="12" name="subtitle">
    <vt:lpwstr>group_by, summarize, counting n the right way, and spread beyond the SD</vt:lpwstr>
  </property>
  <property fmtid="{D5CDD505-2E9C-101B-9397-08002B2CF9AE}" pid="13" name="toc-title">
    <vt:lpwstr>Table of contents</vt:lpwstr>
  </property>
  <property fmtid="{D5CDD505-2E9C-101B-9397-08002B2CF9AE}" pid="14" name="type">
    <vt:lpwstr>homework</vt:lpwstr>
  </property>
  <property fmtid="{D5CDD505-2E9C-101B-9397-08002B2CF9AE}" pid="15" name="week">
    <vt:lpwstr>3</vt:lpwstr>
  </property>
</Properties>
</file>